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6324" w14:textId="77777777" w:rsidR="00303D9C" w:rsidRPr="00C215A6" w:rsidRDefault="00303D9C" w:rsidP="00303D9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C215A6">
        <w:rPr>
          <w:rFonts w:ascii="Arial Narrow" w:hAnsi="Arial Narrow" w:cs="Arial"/>
          <w:b/>
          <w:bCs/>
          <w:sz w:val="20"/>
          <w:szCs w:val="20"/>
        </w:rPr>
        <w:t>Załącznik nr 2 do SWZ</w:t>
      </w:r>
    </w:p>
    <w:p w14:paraId="35F53D43" w14:textId="77777777" w:rsidR="00303D9C" w:rsidRPr="00C215A6" w:rsidRDefault="00303D9C" w:rsidP="00303D9C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p w14:paraId="1C3BFD5F" w14:textId="1274F31D" w:rsidR="00303D9C" w:rsidRPr="00C215A6" w:rsidRDefault="00303D9C" w:rsidP="009848C3">
      <w:pPr>
        <w:widowControl/>
        <w:suppressAutoHyphens w:val="0"/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  <w:r w:rsidRPr="00C215A6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</w:t>
      </w:r>
      <w:r w:rsidR="00C215A6">
        <w:rPr>
          <w:rFonts w:ascii="Arial Narrow" w:hAnsi="Arial Narrow" w:cs="Arial"/>
          <w:b/>
          <w:sz w:val="20"/>
          <w:szCs w:val="20"/>
        </w:rPr>
        <w:t xml:space="preserve">                  </w:t>
      </w:r>
      <w:r w:rsidRPr="00C215A6">
        <w:rPr>
          <w:rFonts w:ascii="Arial Narrow" w:hAnsi="Arial Narrow" w:cs="Arial"/>
          <w:b/>
          <w:sz w:val="20"/>
          <w:szCs w:val="20"/>
        </w:rPr>
        <w:t>WZÓR</w:t>
      </w:r>
    </w:p>
    <w:p w14:paraId="4473EAAC" w14:textId="77777777" w:rsidR="00303D9C" w:rsidRPr="00C215A6" w:rsidRDefault="00303D9C" w:rsidP="009848C3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UMOWA NR ADP.2301.……………2021</w:t>
      </w:r>
    </w:p>
    <w:p w14:paraId="2DFE9510" w14:textId="77777777" w:rsidR="00303D9C" w:rsidRPr="00C215A6" w:rsidRDefault="00303D9C" w:rsidP="0075762A">
      <w:pPr>
        <w:widowControl/>
        <w:suppressAutoHyphens w:val="0"/>
        <w:spacing w:after="200"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zawarta w dniu ……………….. 2021 roku w Kielcach pomiędzy:</w:t>
      </w:r>
    </w:p>
    <w:p w14:paraId="1AA952B8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Uniwersytetem Jana Kochanowskiego w Kielcach;  25-369 Kielce ul. Żeromskiego 5, </w:t>
      </w:r>
    </w:p>
    <w:p w14:paraId="6CD71064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zwanym w dalszej części „Zamawiającym”, reprezentowanym przez:</w:t>
      </w:r>
    </w:p>
    <w:p w14:paraId="119CCB56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……………………. – …………….</w:t>
      </w:r>
    </w:p>
    <w:p w14:paraId="47315139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a</w:t>
      </w:r>
    </w:p>
    <w:p w14:paraId="4A05CD46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(w przypadku przedsiębiorcy wpisanego do KRS)</w:t>
      </w:r>
    </w:p>
    <w:p w14:paraId="5BA0E0E7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k.s.h.), a w przypadku spółki akcyjnej także wysokość kapitału wpłaconego (art. 374 § 1 pkt. 4 k.s.h.), zwaną w dalszej treści umowy „Wykonawcą”, reprezentowaną przez:</w:t>
      </w:r>
    </w:p>
    <w:p w14:paraId="45E0DC07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……………………… – …………………</w:t>
      </w:r>
    </w:p>
    <w:p w14:paraId="5E65D7C6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                      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0413C1F7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……………….…….. – ………………….</w:t>
      </w:r>
    </w:p>
    <w:p w14:paraId="0504DDF3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w rezultacie dokonania wyboru oferty Wykonawcy w drodze postępowania o udzielenie zamówienia publicznego w trybie przetargu nieograniczonego, na podstawie ustawy z dnia 11 września 2019 roku Prawo zamówień publicznych (Dz. U.  z 2019 r. poz. 2019 z późn. zm.) następującej treści:</w:t>
      </w:r>
    </w:p>
    <w:p w14:paraId="26C3761E" w14:textId="77777777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1.</w:t>
      </w:r>
    </w:p>
    <w:p w14:paraId="33971146" w14:textId="77777777" w:rsidR="00303D9C" w:rsidRPr="00C215A6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Przedmiotem umowy jest: sprzedaż materiałów i artykułów medycznych. Przedmiot umowy obejmuje również dostarczenie, wniesienie, szczegółowo określonych w załączniku nr 1 do Specyfikacji Warunków Zamówienia, zwanej dalej „SWZ”. SWZ i oferta wykonawcy stanowią integralną część niniejszej umowy.</w:t>
      </w:r>
    </w:p>
    <w:p w14:paraId="457E82FF" w14:textId="77777777" w:rsidR="00303D9C" w:rsidRPr="00C215A6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 zobowiązuje się do realizacji przedmiotu umowy w cenie zgodnej ze złożoną  ofertą. Cena w czasie obowiązywania umowy nie może ulec zmianie.</w:t>
      </w:r>
    </w:p>
    <w:p w14:paraId="21743EF0" w14:textId="77777777" w:rsidR="00303D9C" w:rsidRPr="00C215A6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Wszystkie czynności objęte niniejszą umową, w tym dostarczenie, wniesienie, Wykonawca zrealizuje w terminie …..dni*, licząc od dnia zawarcia umowy. </w:t>
      </w:r>
    </w:p>
    <w:p w14:paraId="11C96581" w14:textId="77777777" w:rsidR="00303D9C" w:rsidRPr="00C215A6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Wykonawca, nie później niż na 2 dni robocze przed planowanym terminem dostarczenia materiałów i artykułów medycznych, o których mowa w ust. 1, zobowiązany jest zawiadomić Zamawiającego o gotowości  dostarczenia materiałów i artykułów medycznych.</w:t>
      </w:r>
    </w:p>
    <w:p w14:paraId="7647C0C1" w14:textId="77777777" w:rsidR="00303D9C" w:rsidRPr="00C215A6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Zamawiający niezwłocznie, nie później niż w ciągu 2 dni roboczych od daty otrzymania od Wykonawcy zawiadomienia, o którym mowa w ust. 4, potwierdza jego przyjęcie i potwierdza gotowość Zamawiającego do odbioru towaru, o którym mowa w ust. 1.</w:t>
      </w:r>
    </w:p>
    <w:p w14:paraId="1D07F79C" w14:textId="2693B747" w:rsidR="00734AAB" w:rsidRPr="00C215A6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Uwzględniając postanowienia, o których mowa w ust. 3, ust. 4 oraz ust. 5 umowy, Strony ustalają konkretną datę (dzień) dostarczenia materiałów i artykułów, o których mowa w ust.1.</w:t>
      </w:r>
    </w:p>
    <w:p w14:paraId="1CD89E7E" w14:textId="77777777" w:rsidR="00303D9C" w:rsidRPr="00C215A6" w:rsidRDefault="00303D9C" w:rsidP="0075762A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left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    § 2.</w:t>
      </w:r>
    </w:p>
    <w:p w14:paraId="3D44F867" w14:textId="46BE4C2D" w:rsidR="00303D9C" w:rsidRPr="00C215A6" w:rsidRDefault="00303D9C" w:rsidP="0075762A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Wartość umowy obejmuje wszystkie koszty zwią</w:t>
      </w:r>
      <w:r w:rsidR="006160AB">
        <w:rPr>
          <w:rFonts w:ascii="Arial Narrow" w:eastAsia="Calibri" w:hAnsi="Arial Narrow" w:cs="Arial"/>
          <w:sz w:val="20"/>
          <w:szCs w:val="20"/>
        </w:rPr>
        <w:t xml:space="preserve">zane z jej realizacją, łącznie </w:t>
      </w:r>
      <w:r w:rsidRPr="00C215A6">
        <w:rPr>
          <w:rFonts w:ascii="Arial Narrow" w:eastAsia="Calibri" w:hAnsi="Arial Narrow" w:cs="Arial"/>
          <w:sz w:val="20"/>
          <w:szCs w:val="20"/>
        </w:rPr>
        <w:t>z transportem, wniesieniem materiałów i artykułów,  określonych  w § 1 ust. 1 .</w:t>
      </w:r>
    </w:p>
    <w:p w14:paraId="05C8D36F" w14:textId="77777777" w:rsidR="0075762A" w:rsidRPr="00C215A6" w:rsidRDefault="0075762A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215A6">
        <w:rPr>
          <w:rFonts w:ascii="Arial Narrow" w:hAnsi="Arial Narrow" w:cs="Arial"/>
          <w:b/>
          <w:i/>
          <w:sz w:val="20"/>
          <w:szCs w:val="20"/>
        </w:rPr>
        <w:t>*zgodnie z ofertą wykonawcy</w:t>
      </w:r>
    </w:p>
    <w:p w14:paraId="519EDFD8" w14:textId="77777777" w:rsidR="0075762A" w:rsidRPr="00C215A6" w:rsidRDefault="0075762A" w:rsidP="0075762A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14:paraId="19FA5CD7" w14:textId="77777777" w:rsidR="00303D9C" w:rsidRPr="00C215A6" w:rsidRDefault="00303D9C" w:rsidP="0075762A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Wartość umowy w okresie jej obowiązywania (stanowiąca wynagrodzenie wykonawcy) łącznie nie może przekroczyć kwoty:    …………………zł brutto; w tym podatek Vat…………%.</w:t>
      </w:r>
    </w:p>
    <w:p w14:paraId="34C85A48" w14:textId="77777777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lastRenderedPageBreak/>
        <w:t>§ 3.</w:t>
      </w:r>
    </w:p>
    <w:p w14:paraId="053C3C26" w14:textId="77777777" w:rsidR="00303D9C" w:rsidRPr="00C215A6" w:rsidRDefault="00303D9C" w:rsidP="0075762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Osoba wyznaczona do kontaktów po stronie Wykonawcy: .............................................. tel. ......................... mail …………………………………..</w:t>
      </w:r>
    </w:p>
    <w:p w14:paraId="72DC35EC" w14:textId="77777777" w:rsidR="00303D9C" w:rsidRPr="00C215A6" w:rsidRDefault="00303D9C" w:rsidP="0075762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 przypadku zmiany osoby odpowiedzialnej za kontakt z Zamawiającym, Wykonawca niezwłocznie zawia</w:t>
      </w:r>
      <w:r w:rsidRPr="00C215A6">
        <w:rPr>
          <w:rFonts w:ascii="Arial Narrow" w:eastAsia="Calibri" w:hAnsi="Arial Narrow" w:cs="Arial"/>
          <w:sz w:val="20"/>
          <w:szCs w:val="20"/>
        </w:rPr>
        <w:softHyphen/>
        <w:t>domi na piśmie o tym fakcie Zamawiającego.</w:t>
      </w:r>
    </w:p>
    <w:p w14:paraId="050DA0D0" w14:textId="77777777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4.</w:t>
      </w:r>
    </w:p>
    <w:p w14:paraId="76DF0BA0" w14:textId="77777777" w:rsidR="00303D9C" w:rsidRPr="00C215A6" w:rsidRDefault="00303D9C" w:rsidP="0075762A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 oświadcza, że posiada doświadczenie, kwalifikacje i uprawnienia wymagane do prawidłowego wykonywa</w:t>
      </w:r>
      <w:r w:rsidRPr="00C215A6">
        <w:rPr>
          <w:rFonts w:ascii="Arial Narrow" w:eastAsia="Calibri" w:hAnsi="Arial Narrow" w:cs="Arial"/>
          <w:sz w:val="20"/>
          <w:szCs w:val="20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3720689A" w14:textId="0A63BB9F" w:rsidR="00303D9C" w:rsidRPr="00C215A6" w:rsidRDefault="00303D9C" w:rsidP="0075762A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Wykonawca wykona umowę zgodnie z obowiązującymi przepisami i normami. Dostarczone materiały i artykuły posiadać: niezbędne dokumenty, </w:t>
      </w:r>
      <w:r w:rsidR="00144025" w:rsidRPr="00C215A6">
        <w:rPr>
          <w:rFonts w:ascii="Arial Narrow" w:eastAsia="Calibri" w:hAnsi="Arial Narrow" w:cs="Arial"/>
          <w:sz w:val="20"/>
          <w:szCs w:val="20"/>
        </w:rPr>
        <w:t xml:space="preserve">deklaracje zgodności, </w:t>
      </w:r>
      <w:r w:rsidRPr="00C215A6">
        <w:rPr>
          <w:rFonts w:ascii="Arial Narrow" w:eastAsia="Calibri" w:hAnsi="Arial Narrow" w:cs="Arial"/>
          <w:sz w:val="20"/>
          <w:szCs w:val="20"/>
        </w:rPr>
        <w:t>certyfikaty, aprobaty techniczne itp. wymagane przy tego typu materiałach i artykułach. Wszystkie składane dokumenty winny być sporządzone w języku polskim w formie pisemnej/drukowanej lub elektronicznej na płycie CD/DVD.</w:t>
      </w:r>
    </w:p>
    <w:p w14:paraId="7159B5A2" w14:textId="77777777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5.</w:t>
      </w:r>
    </w:p>
    <w:p w14:paraId="1999F1F4" w14:textId="16D9FD28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 udziela niniejszy</w:t>
      </w:r>
      <w:r w:rsidR="00B55723" w:rsidRPr="00C215A6">
        <w:rPr>
          <w:rFonts w:ascii="Arial Narrow" w:eastAsia="Calibri" w:hAnsi="Arial Narrow" w:cs="Arial"/>
          <w:sz w:val="20"/>
          <w:szCs w:val="20"/>
        </w:rPr>
        <w:t xml:space="preserve">m rękojmi na okres: …………miesięcy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i g</w:t>
      </w:r>
      <w:r w:rsidR="008D5430" w:rsidRPr="00C215A6">
        <w:rPr>
          <w:rFonts w:ascii="Arial Narrow" w:eastAsia="Calibri" w:hAnsi="Arial Narrow" w:cs="Arial"/>
          <w:sz w:val="20"/>
          <w:szCs w:val="20"/>
        </w:rPr>
        <w:t>warancji na okres ……….miesięcy, nie dłuższej jednak niż okres przydatności do użycia, któ</w:t>
      </w:r>
      <w:r w:rsidR="0047147F" w:rsidRPr="00C215A6">
        <w:rPr>
          <w:rFonts w:ascii="Arial Narrow" w:eastAsia="Calibri" w:hAnsi="Arial Narrow" w:cs="Arial"/>
          <w:sz w:val="20"/>
          <w:szCs w:val="20"/>
        </w:rPr>
        <w:t>ry musi wynosić minimum 12 miesięcy</w:t>
      </w:r>
      <w:r w:rsidR="008D5430" w:rsidRPr="00C215A6">
        <w:rPr>
          <w:rFonts w:ascii="Arial Narrow" w:eastAsia="Calibri" w:hAnsi="Arial Narrow" w:cs="Arial"/>
          <w:sz w:val="20"/>
          <w:szCs w:val="20"/>
        </w:rPr>
        <w:t xml:space="preserve"> od daty dostawy.</w:t>
      </w:r>
    </w:p>
    <w:p w14:paraId="41E3D8E9" w14:textId="77777777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Zamawiający z tytułu rękojmi lub gwarancji może żądać usunięcia wady, jeżeli ujawniła się ona </w:t>
      </w:r>
      <w:r w:rsidRPr="00C215A6">
        <w:rPr>
          <w:rFonts w:ascii="Arial Narrow" w:eastAsia="Calibri" w:hAnsi="Arial Narrow" w:cs="Arial"/>
          <w:sz w:val="20"/>
          <w:szCs w:val="20"/>
        </w:rPr>
        <w:br/>
        <w:t>w czasie trwania rękojmi lub gwarancji. Zamawiający może wykonywać uprawnienia z tytułu rękojmi lub gwarancji po upływie okresu trwania rękojmi, jeżeli zawiadomił Wykonawcę o wadzie przed jego upływem.</w:t>
      </w:r>
    </w:p>
    <w:p w14:paraId="5D05301E" w14:textId="77777777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Na podstawie uprawnień wynikających z tytułu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2B13E80F" w14:textId="77777777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W przypadku maksymalnie 3 napraw gwarancyjnych tego samego produktu, Wykonawca będzie zobowiązany do wymiany naprawianego produktu na nowy, wolny od wad, w pełni sprawny. </w:t>
      </w:r>
    </w:p>
    <w:p w14:paraId="35BA5646" w14:textId="77777777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Koszty dojazdu do i z miejsca użytkowania przedmiotu umowy lub przewóz uszkodzonego przedmiotu umowy do i po naprawie nie obciążają Zamawiającego w okresie gwarancyjnym. Transport uszkodzonego produktu, zapewnia Wykonawca.</w:t>
      </w:r>
    </w:p>
    <w:p w14:paraId="488C9891" w14:textId="77777777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W przypadku naprawy przedmiotu umowy, termin gwarancji, o której mowa w ust. 1 ulega wydłużeniu o czas pozostawania przedmiotu umowy w naprawie.  W przypadku wymiany przedmiotu umowy, termin gwarancji na wymienione części równy jest okresowi, o którym mowa w ust. 1  i rozpoczyna swój bieg od daty wymiany.</w:t>
      </w:r>
    </w:p>
    <w:p w14:paraId="54C5C40C" w14:textId="77777777" w:rsidR="00303D9C" w:rsidRPr="00C215A6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Zamawiający może wedle własnego uznania dochodzić praw wynikających z gwarancji lub rękojmi. </w:t>
      </w:r>
    </w:p>
    <w:p w14:paraId="41FEE43D" w14:textId="77777777" w:rsidR="00303D9C" w:rsidRPr="00C215A6" w:rsidRDefault="00303D9C" w:rsidP="009848C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za znaki towarowe oraz praw z rejestracji na wzory użytkowe i przemysłowe, pozostające  w związku  z wprowadzaniem przedmiotu umowy do obrotu na terytorium Rzeczypospolitej Polskiej.</w:t>
      </w:r>
    </w:p>
    <w:p w14:paraId="65B0575A" w14:textId="6922C359" w:rsidR="00B55723" w:rsidRPr="00C215A6" w:rsidRDefault="00303D9C" w:rsidP="00C215A6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 z wprowadzaniem przedmiotu umowy do obrotu na terytorium Rzeczypospolitej Polskiej.   </w:t>
      </w:r>
    </w:p>
    <w:p w14:paraId="51EDF344" w14:textId="5C0923D4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6.</w:t>
      </w:r>
    </w:p>
    <w:p w14:paraId="309A51C5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Wykonawca gwarantuje, że dostarczony sprzęt jest wolny od wad uniemożliwiających używanie. </w:t>
      </w:r>
    </w:p>
    <w:p w14:paraId="2B3FB2C8" w14:textId="77777777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7.</w:t>
      </w:r>
    </w:p>
    <w:p w14:paraId="45BA6FAF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1. Podstawą do wystawienia faktury VAT na płatnika - Zamawiającego jest należyte wykonanie umowy,  </w:t>
      </w:r>
    </w:p>
    <w:p w14:paraId="1C5B5BED" w14:textId="77777777" w:rsidR="00303D9C" w:rsidRPr="00C215A6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 potwierdzone pisemnym protokołem odbioru, którego wzór stanowi  załącznik do niniejszej umowy,  </w:t>
      </w:r>
    </w:p>
    <w:p w14:paraId="77E25448" w14:textId="77777777" w:rsidR="00303D9C" w:rsidRPr="00C215A6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 podpisanym przez komisję składającą się z:</w:t>
      </w:r>
    </w:p>
    <w:p w14:paraId="40C84F68" w14:textId="77777777" w:rsidR="00303D9C" w:rsidRPr="00C215A6" w:rsidRDefault="00303D9C" w:rsidP="009848C3">
      <w:pPr>
        <w:widowControl/>
        <w:suppressAutoHyphens w:val="0"/>
        <w:spacing w:line="276" w:lineRule="auto"/>
        <w:ind w:left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- imiennie upoważnionej przez Zamawiającego osoby tj.: : ……………………… , </w:t>
      </w:r>
    </w:p>
    <w:p w14:paraId="5F9B2F5B" w14:textId="77777777" w:rsidR="00303D9C" w:rsidRPr="00C215A6" w:rsidRDefault="00303D9C" w:rsidP="009848C3">
      <w:pPr>
        <w:widowControl/>
        <w:suppressAutoHyphens w:val="0"/>
        <w:spacing w:line="276" w:lineRule="auto"/>
        <w:ind w:left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- upoważnionego pisemnie przedstawiciela Wykonawcy.</w:t>
      </w:r>
    </w:p>
    <w:p w14:paraId="5F74A972" w14:textId="1DBA6C23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2.Dane płatnika - Zamawiającego: UNIWERSYTET Jana Kochanowskiego w Kielcach, </w:t>
      </w:r>
      <w:r w:rsidRPr="00C215A6">
        <w:rPr>
          <w:rFonts w:ascii="Arial Narrow" w:hAnsi="Arial Narrow" w:cs="Arial"/>
          <w:sz w:val="20"/>
          <w:szCs w:val="20"/>
        </w:rPr>
        <w:br/>
      </w:r>
      <w:r w:rsidR="009848C3" w:rsidRPr="00C215A6">
        <w:rPr>
          <w:rFonts w:ascii="Arial Narrow" w:hAnsi="Arial Narrow" w:cs="Arial"/>
          <w:sz w:val="20"/>
          <w:szCs w:val="20"/>
        </w:rPr>
        <w:t xml:space="preserve">    </w:t>
      </w:r>
      <w:r w:rsidRPr="00C215A6">
        <w:rPr>
          <w:rFonts w:ascii="Arial Narrow" w:hAnsi="Arial Narrow" w:cs="Arial"/>
          <w:sz w:val="20"/>
          <w:szCs w:val="20"/>
        </w:rPr>
        <w:t>25-369 Kielce, ul. Żeromskiego 5, NIP 657-02-34-850.</w:t>
      </w:r>
    </w:p>
    <w:p w14:paraId="19957021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3. Zamawiający zobowiązuje uregulować fakturę VAT Wykonawcy w terminie 30 dni, licząc od daty  </w:t>
      </w:r>
    </w:p>
    <w:p w14:paraId="14FB632E" w14:textId="77777777" w:rsidR="00303D9C" w:rsidRPr="00C215A6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lastRenderedPageBreak/>
        <w:t xml:space="preserve">doręczenia do Zamawiającego prawidłowo wystawionej faktury Vat wraz z protokołem odbioru -  </w:t>
      </w:r>
    </w:p>
    <w:p w14:paraId="0B18903D" w14:textId="2C4E898C" w:rsidR="00303D9C" w:rsidRPr="00C215A6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przelewem na nr konta bankowego ……………………………… </w:t>
      </w:r>
    </w:p>
    <w:p w14:paraId="4862344C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4. Za datę zapłaty strony przyjmują datę obciążenia rachunku bankowego Zamawiającego.</w:t>
      </w:r>
    </w:p>
    <w:p w14:paraId="7A7D3407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5. Wykonawca oświadcza, że jest podatnikiem VAT i posiada NIP............................... </w:t>
      </w:r>
    </w:p>
    <w:p w14:paraId="3041EA61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6. Osobą odpowiedzialną za realizację umowy ze strony Zamawiającego jest:………………………..</w:t>
      </w:r>
    </w:p>
    <w:p w14:paraId="6BC94C33" w14:textId="77777777" w:rsidR="00303D9C" w:rsidRPr="00C215A6" w:rsidRDefault="00303D9C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8.</w:t>
      </w:r>
    </w:p>
    <w:p w14:paraId="247D2CE0" w14:textId="77777777" w:rsidR="00303D9C" w:rsidRPr="00C215A6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 przypadku niewykonania lub niewłaściwego wykonania umowy Wykonawca zobowiązuje się zapłacić kary umowne w wysokości:</w:t>
      </w:r>
    </w:p>
    <w:p w14:paraId="712F5A06" w14:textId="77777777" w:rsidR="00303D9C" w:rsidRPr="00C215A6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0,1 % wynagrodzenia brutto określonego w § 2 ust. 2 umowy, za każdy rozpoczęty dzień zwłoki w realizacji umowy, jednak nie więcej niż 15% wynagrodzenia brutto,</w:t>
      </w:r>
    </w:p>
    <w:p w14:paraId="409D916A" w14:textId="77777777" w:rsidR="00303D9C" w:rsidRPr="00C215A6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0,1 % wynagrodzenia brutto określonego w § 2 ust. 2 umowy, za każdy rozpoczęty dzień zwłoki w usunięciu wad stwierdzonych przy odbiorze, licząc od dnia wyznaczonego na usuniecie wad,</w:t>
      </w:r>
      <w:r w:rsidRPr="00C215A6">
        <w:rPr>
          <w:rFonts w:ascii="Arial Narrow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t>jednak nie więcej niż 15% wynagrodzenia brutto,</w:t>
      </w:r>
    </w:p>
    <w:p w14:paraId="77E06573" w14:textId="77777777" w:rsidR="00303D9C" w:rsidRPr="00C215A6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0,1% wynagrodzenia brutto określonego w § 2 ust. 2 umowy, za każdy dzień zwłoki </w:t>
      </w:r>
      <w:r w:rsidRPr="00C215A6">
        <w:rPr>
          <w:rFonts w:ascii="Arial Narrow" w:eastAsia="Calibri" w:hAnsi="Arial Narrow" w:cs="Arial"/>
          <w:sz w:val="20"/>
          <w:szCs w:val="20"/>
        </w:rPr>
        <w:br/>
        <w:t>w usunięciu występujących wad w okresie gwarancji lub rękojmi,</w:t>
      </w:r>
      <w:r w:rsidRPr="00C215A6">
        <w:rPr>
          <w:rFonts w:ascii="Arial Narrow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t>jednak nie więcej niż 15% wynagrodzenia brutto,</w:t>
      </w:r>
    </w:p>
    <w:p w14:paraId="76A0D3BA" w14:textId="77777777" w:rsidR="00303D9C" w:rsidRPr="00C215A6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15% wynagrodzenia brutto określonego w § 2 ust. 2, w przypadku odstąpienia od umowy </w:t>
      </w:r>
      <w:r w:rsidRPr="00C215A6">
        <w:rPr>
          <w:rFonts w:ascii="Arial Narrow" w:eastAsia="Calibri" w:hAnsi="Arial Narrow" w:cs="Arial"/>
          <w:sz w:val="20"/>
          <w:szCs w:val="20"/>
        </w:rPr>
        <w:br/>
        <w:t>z przyczyn zależnych  Wykonawcy.</w:t>
      </w:r>
    </w:p>
    <w:p w14:paraId="12E77697" w14:textId="77777777" w:rsidR="00303D9C" w:rsidRPr="00C215A6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Strony zastrzegają sobie możliwość dochodzenia odszkodowania przewyższającego wy</w:t>
      </w:r>
      <w:r w:rsidRPr="00C215A6">
        <w:rPr>
          <w:rFonts w:ascii="Arial Narrow" w:eastAsia="Calibri" w:hAnsi="Arial Narrow" w:cs="Arial"/>
          <w:sz w:val="20"/>
          <w:szCs w:val="20"/>
        </w:rPr>
        <w:softHyphen/>
        <w:t>sokość zastrzeżonych kar umownych na zasadach przewidzianych przepisami kodeksu cywilnego.</w:t>
      </w:r>
    </w:p>
    <w:p w14:paraId="54BD479C" w14:textId="77777777" w:rsidR="00303D9C" w:rsidRPr="00C215A6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Zamawiający zastrzega sobie prawo do potrącenia kar umownych z wynagrodzenia należnego Wykonawcy.</w:t>
      </w:r>
    </w:p>
    <w:p w14:paraId="7C7113D2" w14:textId="77777777" w:rsidR="00303D9C" w:rsidRPr="00C215A6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 uprawniony jest do żądania zapłaty kary umownej od Zamawiającego w przypadku:</w:t>
      </w:r>
    </w:p>
    <w:p w14:paraId="19124B90" w14:textId="77777777" w:rsidR="00303D9C" w:rsidRPr="00C215A6" w:rsidRDefault="00303D9C" w:rsidP="0075762A">
      <w:pPr>
        <w:widowControl/>
        <w:numPr>
          <w:ilvl w:val="0"/>
          <w:numId w:val="8"/>
        </w:numPr>
        <w:suppressAutoHyphens w:val="0"/>
        <w:spacing w:after="200" w:line="276" w:lineRule="auto"/>
        <w:ind w:left="426" w:firstLine="0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przy zwłoce w odbiorze przedmiotu dostawy – w wysokości 0,1% wynagrodzenia brutto określonego  w § 2 ust. 2 umowy za każdy rozpoczęty dzień   zwłoki, jednak nie więcej niż 15% wynagrodzenia brutto,</w:t>
      </w:r>
    </w:p>
    <w:p w14:paraId="6DE998EB" w14:textId="77777777" w:rsidR="00303D9C" w:rsidRPr="00C215A6" w:rsidRDefault="00303D9C" w:rsidP="0075762A">
      <w:pPr>
        <w:widowControl/>
        <w:numPr>
          <w:ilvl w:val="0"/>
          <w:numId w:val="8"/>
        </w:numPr>
        <w:suppressAutoHyphens w:val="0"/>
        <w:spacing w:after="200" w:line="276" w:lineRule="auto"/>
        <w:ind w:left="426" w:firstLine="0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15 % wynagrodzenia brutto umowy określonego w § 2 ust. 2 umowy, jeżeli dojdzie do odstąpienia od niniejszej umowy z przyczyn dotyczących Zamawiającego. Postanowienia umowy, o którym mowa w zdaniu poprzednim, nie stosuje się w przypadku odstąpienia od umowy przez Zamawiającego na podstawie przepisów art. 456 ustawy z dnia 11 września 2019r.  r. Prawo zamówień publicznych.</w:t>
      </w:r>
    </w:p>
    <w:p w14:paraId="359C65C2" w14:textId="77777777" w:rsidR="00303D9C" w:rsidRPr="00C215A6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 może żądać wyłącznie wynagrodzenia należnego z tytułu wykonania części umowy.</w:t>
      </w:r>
    </w:p>
    <w:p w14:paraId="4BF89D04" w14:textId="77777777" w:rsidR="00303D9C" w:rsidRPr="00C215A6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Łączna wysokość kar umownych, których mogą dochodzić</w:t>
      </w:r>
      <w:r w:rsidR="007C460D" w:rsidRPr="00C215A6">
        <w:rPr>
          <w:rFonts w:ascii="Arial Narrow" w:eastAsia="Calibri" w:hAnsi="Arial Narrow" w:cs="Arial"/>
          <w:sz w:val="20"/>
          <w:szCs w:val="20"/>
        </w:rPr>
        <w:t xml:space="preserve"> Strony, nie może przekroczyć 60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% wynagrodzenia brutto umowy określonego w § 2 ust. 2 umowy.</w:t>
      </w:r>
    </w:p>
    <w:p w14:paraId="1BAC7E9E" w14:textId="79B3EBDB" w:rsidR="00303D9C" w:rsidRPr="00C215A6" w:rsidRDefault="006160AB" w:rsidP="006160AB">
      <w:pPr>
        <w:widowControl/>
        <w:suppressAutoHyphens w:val="0"/>
        <w:spacing w:line="276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            </w:t>
      </w:r>
      <w:r w:rsidR="00303D9C" w:rsidRPr="00C215A6">
        <w:rPr>
          <w:rFonts w:ascii="Arial Narrow" w:eastAsia="Calibri" w:hAnsi="Arial Narrow" w:cs="Arial"/>
          <w:sz w:val="20"/>
          <w:szCs w:val="20"/>
        </w:rPr>
        <w:t>§ 9.</w:t>
      </w:r>
    </w:p>
    <w:p w14:paraId="438236E9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Wszelkie zmiany niniejszej umowy wymagają formy pisemnej, pod rygorem nieważności.</w:t>
      </w:r>
    </w:p>
    <w:p w14:paraId="7581555E" w14:textId="633C33A0" w:rsidR="00303D9C" w:rsidRPr="00C215A6" w:rsidRDefault="00303D9C" w:rsidP="006160AB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10.</w:t>
      </w:r>
    </w:p>
    <w:p w14:paraId="7DB4F759" w14:textId="77777777" w:rsidR="00303D9C" w:rsidRPr="00C215A6" w:rsidRDefault="00303D9C" w:rsidP="0075762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Wykonawca zobowiązuje się do zachowania w tajemnicy wszelkich informacji uzyskanych w trakcie realiza</w:t>
      </w:r>
      <w:r w:rsidRPr="00C215A6">
        <w:rPr>
          <w:rFonts w:ascii="Arial Narrow" w:eastAsia="Calibri" w:hAnsi="Arial Narrow" w:cs="Arial"/>
          <w:sz w:val="20"/>
          <w:szCs w:val="20"/>
        </w:rPr>
        <w:softHyphen/>
        <w:t>cji umowy z wyjątkiem informacji, których ujawnienia wymagają przepisy ustaw, ale tylko w niezbędnym do tego obowiązku zakresie.</w:t>
      </w:r>
    </w:p>
    <w:p w14:paraId="22820972" w14:textId="77777777" w:rsidR="00303D9C" w:rsidRPr="00C215A6" w:rsidRDefault="00303D9C" w:rsidP="0075762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Wszelkie informacje związane z wnioskami, opiniami, umowami i raportami dotyczącymi zadań finansowanych ze środków finansowych, o których mowa w </w:t>
      </w:r>
      <w:hyperlink r:id="rId7" w:history="1">
        <w:r w:rsidRPr="00C215A6">
          <w:rPr>
            <w:rFonts w:ascii="Arial Narrow" w:eastAsia="Calibri" w:hAnsi="Arial Narrow" w:cs="Arial"/>
            <w:sz w:val="20"/>
            <w:szCs w:val="20"/>
          </w:rPr>
          <w:t>art. 365 pkt 4 lit. b oraz art. 365 pkt 5, 7, 11 i 12</w:t>
        </w:r>
      </w:hyperlink>
      <w:r w:rsidRPr="00C215A6">
        <w:rPr>
          <w:rFonts w:ascii="Arial Narrow" w:eastAsia="Calibri" w:hAnsi="Arial Narrow" w:cs="Arial"/>
          <w:sz w:val="20"/>
          <w:szCs w:val="20"/>
        </w:rPr>
        <w:t xml:space="preserve"> ustawy z dnia 20 lipca 2018r. Prawo o szkolnictwie wyższym i nauce </w:t>
      </w:r>
      <w:hyperlink r:id="rId8" w:history="1">
        <w:r w:rsidR="00144025" w:rsidRPr="00C215A6">
          <w:rPr>
            <w:rFonts w:ascii="Arial Narrow" w:eastAsia="Calibri" w:hAnsi="Arial Narrow" w:cs="Arial"/>
            <w:sz w:val="20"/>
            <w:szCs w:val="20"/>
          </w:rPr>
          <w:t>(Dz. U. z 2021 r. poz. 478</w:t>
        </w:r>
        <w:r w:rsidRPr="00C215A6">
          <w:rPr>
            <w:rFonts w:ascii="Arial Narrow" w:eastAsia="Calibri" w:hAnsi="Arial Narrow" w:cs="Arial"/>
            <w:sz w:val="20"/>
            <w:szCs w:val="20"/>
          </w:rPr>
          <w:t xml:space="preserve"> z późn. zm.)</w:t>
        </w:r>
      </w:hyperlink>
      <w:r w:rsidRPr="00C215A6">
        <w:rPr>
          <w:rFonts w:ascii="Arial Narrow" w:eastAsia="Calibri" w:hAnsi="Arial Narrow" w:cs="Arial"/>
          <w:sz w:val="20"/>
          <w:szCs w:val="20"/>
        </w:rPr>
        <w:t>, oraz dotyczące Polskiej Mapy Infrastruktury Badawczej, o jakiej mowa w art. 373 ust. 4 pkt 5 wyżej wymienionej ustawy, a także związane z ochrona osób i mienia, stanowią tajemnicę Zamawiającego w rozumieniu przepisów ustawy z dnia 16 kwietnia 1993 roku o zwalczaniu nieuczciwej konkurencji (Dz. U. z 2020 r. poz. 1913).</w:t>
      </w:r>
    </w:p>
    <w:p w14:paraId="71B1147B" w14:textId="77777777" w:rsidR="00303D9C" w:rsidRPr="00C215A6" w:rsidRDefault="00303D9C" w:rsidP="0075762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316BAA1F" w14:textId="155B8FDD" w:rsidR="00303D9C" w:rsidRPr="00C215A6" w:rsidRDefault="00303D9C" w:rsidP="006160AB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11.</w:t>
      </w:r>
    </w:p>
    <w:p w14:paraId="0A6A2F6C" w14:textId="77777777" w:rsidR="00303D9C" w:rsidRPr="00C215A6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 sprawach nieuregulowanych umową będą miały zastosowanie przepisy ustawy Prawo zamówień  pu</w:t>
      </w:r>
      <w:r w:rsidRPr="00C215A6">
        <w:rPr>
          <w:rFonts w:ascii="Arial Narrow" w:eastAsia="Calibri" w:hAnsi="Arial Narrow" w:cs="Arial"/>
          <w:sz w:val="20"/>
          <w:szCs w:val="20"/>
        </w:rPr>
        <w:softHyphen/>
        <w:t>blicznych i Kodeksu Cywilnego.</w:t>
      </w:r>
    </w:p>
    <w:p w14:paraId="26A9F2A4" w14:textId="77777777" w:rsidR="00303D9C" w:rsidRPr="00C215A6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Bez pisemnej zgody Zamawiającego nie jest dopuszczalny przelew wierzytelności przysługującej Wyko</w:t>
      </w:r>
      <w:r w:rsidRPr="00C215A6">
        <w:rPr>
          <w:rFonts w:ascii="Arial Narrow" w:eastAsia="Calibri" w:hAnsi="Arial Narrow" w:cs="Arial"/>
          <w:sz w:val="20"/>
          <w:szCs w:val="20"/>
        </w:rPr>
        <w:softHyphen/>
        <w:t>nawcy  z tytułu niniejszej umowy.</w:t>
      </w:r>
    </w:p>
    <w:p w14:paraId="60CE3E17" w14:textId="77777777" w:rsidR="00303D9C" w:rsidRPr="00C215A6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Wszelkie załączniki do umowy stanowią integralną jej część.</w:t>
      </w:r>
    </w:p>
    <w:p w14:paraId="6330E141" w14:textId="77777777" w:rsidR="00303D9C" w:rsidRPr="00C215A6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Do umowy mają zastosowanie przepisy art 15r ustawy z dnia 2 marca 2020r. o szczególnych rozwiązaniach związanych z zapobieganiem, przeciwdziałaniem i zwalczaniem COVID-19, innych chorób zakaźnych oraz wywołanych nimi sytuacji kryzysowych (Dz. U. poz.1842 z późn. zm.).</w:t>
      </w:r>
    </w:p>
    <w:p w14:paraId="653E5FD7" w14:textId="77777777" w:rsidR="00303D9C" w:rsidRPr="00C215A6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bCs/>
          <w:sz w:val="20"/>
          <w:szCs w:val="20"/>
        </w:rPr>
        <w:lastRenderedPageBreak/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Pr="00C215A6">
        <w:rPr>
          <w:rFonts w:ascii="Arial Narrow" w:eastAsia="Calibri" w:hAnsi="Arial Narrow" w:cs="Arial"/>
          <w:sz w:val="20"/>
          <w:szCs w:val="20"/>
        </w:rPr>
        <w:t>.</w:t>
      </w:r>
    </w:p>
    <w:p w14:paraId="24EFA428" w14:textId="0944F153" w:rsidR="007C460D" w:rsidRPr="006160AB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Arial"/>
          <w:bCs/>
          <w:color w:val="0000FF"/>
          <w:sz w:val="20"/>
          <w:szCs w:val="20"/>
          <w:u w:val="single"/>
        </w:rPr>
      </w:pPr>
      <w:r w:rsidRPr="00C215A6">
        <w:rPr>
          <w:rFonts w:ascii="Arial Narrow" w:eastAsia="Calibri" w:hAnsi="Arial Narrow" w:cs="Arial"/>
          <w:sz w:val="20"/>
          <w:szCs w:val="20"/>
        </w:rPr>
        <w:t>Przed udostępnieniem Zamawiającemu danych osobowych pracowników lub innych osób, którymi Wykonawca będzie się posługiwał przy wykonywaniu Umowy, Wykonawca przekaże każdej z tych osób informacje wymagane przepisami dotyczącymi ochrony danych osobowych, a ta</w:t>
      </w:r>
      <w:r w:rsidR="007C460D" w:rsidRPr="00C215A6">
        <w:rPr>
          <w:rFonts w:ascii="Arial Narrow" w:eastAsia="Calibri" w:hAnsi="Arial Narrow" w:cs="Arial"/>
          <w:sz w:val="20"/>
          <w:szCs w:val="20"/>
        </w:rPr>
        <w:t>kże poinformuje iż klauzula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informacyjne Zamawiającego </w:t>
      </w:r>
      <w:r w:rsidR="007C460D" w:rsidRPr="00C215A6">
        <w:rPr>
          <w:rFonts w:ascii="Arial Narrow" w:eastAsia="Calibri" w:hAnsi="Arial Narrow" w:cs="Arial"/>
          <w:sz w:val="20"/>
          <w:szCs w:val="20"/>
        </w:rPr>
        <w:t>dla kontrahentów dostępna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="007C460D" w:rsidRPr="00C215A6">
        <w:rPr>
          <w:rFonts w:ascii="Arial Narrow" w:eastAsia="Calibri" w:hAnsi="Arial Narrow" w:cs="Arial"/>
          <w:sz w:val="20"/>
          <w:szCs w:val="20"/>
        </w:rPr>
        <w:t xml:space="preserve">jest </w:t>
      </w:r>
      <w:r w:rsidRPr="00C215A6">
        <w:rPr>
          <w:rFonts w:ascii="Arial Narrow" w:eastAsia="Calibri" w:hAnsi="Arial Narrow" w:cs="Arial"/>
          <w:sz w:val="20"/>
          <w:szCs w:val="20"/>
        </w:rPr>
        <w:t>na stronie internetowej</w:t>
      </w:r>
      <w:r w:rsidR="007C460D" w:rsidRPr="00C215A6">
        <w:rPr>
          <w:rFonts w:ascii="Arial Narrow" w:eastAsia="Calibri" w:hAnsi="Arial Narrow" w:cs="Arial"/>
          <w:sz w:val="20"/>
          <w:szCs w:val="20"/>
        </w:rPr>
        <w:t>: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34EABE44" w14:textId="3ADD07D2" w:rsidR="006160AB" w:rsidRPr="006160AB" w:rsidRDefault="006160AB" w:rsidP="006160AB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hyperlink r:id="rId9" w:history="1">
        <w:r w:rsidRPr="006160AB">
          <w:rPr>
            <w:rStyle w:val="Hipercze"/>
            <w:rFonts w:ascii="Arial Narrow" w:hAnsi="Arial Narrow"/>
            <w:sz w:val="20"/>
            <w:szCs w:val="20"/>
          </w:rPr>
          <w:t>https://bip.ujk.edu.pl/get_file.php?id=18</w:t>
        </w:r>
        <w:bookmarkStart w:id="0" w:name="_GoBack"/>
        <w:bookmarkEnd w:id="0"/>
        <w:r w:rsidRPr="006160AB">
          <w:rPr>
            <w:rStyle w:val="Hipercze"/>
            <w:rFonts w:ascii="Arial Narrow" w:hAnsi="Arial Narrow"/>
            <w:sz w:val="20"/>
            <w:szCs w:val="20"/>
          </w:rPr>
          <w:t>01&amp;x=6665829af970a3d1ff9fbe1eaa3461c7</w:t>
        </w:r>
      </w:hyperlink>
    </w:p>
    <w:p w14:paraId="4F11BF92" w14:textId="77777777" w:rsidR="006160AB" w:rsidRPr="00C215A6" w:rsidRDefault="006160AB" w:rsidP="006160AB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bCs/>
          <w:color w:val="0000FF"/>
          <w:sz w:val="20"/>
          <w:szCs w:val="20"/>
          <w:u w:val="single"/>
        </w:rPr>
      </w:pPr>
    </w:p>
    <w:p w14:paraId="51BD8DDA" w14:textId="5F1512FF" w:rsidR="00734AAB" w:rsidRPr="00C215A6" w:rsidRDefault="00734AAB" w:rsidP="0075762A">
      <w:pPr>
        <w:widowControl/>
        <w:suppressAutoHyphens w:val="0"/>
        <w:spacing w:line="276" w:lineRule="auto"/>
        <w:ind w:left="360"/>
        <w:contextualSpacing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§ 12.</w:t>
      </w:r>
    </w:p>
    <w:p w14:paraId="306D9084" w14:textId="3929660A" w:rsidR="00734AAB" w:rsidRPr="00C215A6" w:rsidRDefault="00734AAB" w:rsidP="0075762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Zmiana umowy jest dopuszczalna w poniższych przypadkach:</w:t>
      </w:r>
      <w:r w:rsidR="00303D9C" w:rsidRPr="00C215A6"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</w:t>
      </w:r>
    </w:p>
    <w:p w14:paraId="40E38E15" w14:textId="3B79E653" w:rsidR="00734AAB" w:rsidRPr="00C215A6" w:rsidRDefault="00734AAB" w:rsidP="0075762A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Arial Narrow" w:hAnsi="Arial Narrow" w:cs="Arial"/>
          <w:bCs/>
          <w:snapToGrid w:val="0"/>
          <w:sz w:val="20"/>
          <w:szCs w:val="20"/>
        </w:rPr>
      </w:pPr>
      <w:r w:rsidRPr="00C215A6">
        <w:rPr>
          <w:rFonts w:ascii="Arial Narrow" w:hAnsi="Arial Narrow" w:cs="Arial"/>
          <w:bCs/>
          <w:snapToGrid w:val="0"/>
          <w:sz w:val="20"/>
          <w:szCs w:val="20"/>
        </w:rPr>
        <w:t>gdy zmiana jest nieistotna, przy czym za zmiany istotne uważa się zmiany o jakich mowa w art. 454 ust 2 ustawy z dnia 11 września 2019r. Prawo zamówień publicznych (Dz.U. z 2019 poz. 2019);</w:t>
      </w:r>
    </w:p>
    <w:p w14:paraId="74CEA2E1" w14:textId="622807AF" w:rsidR="00734AAB" w:rsidRPr="00C215A6" w:rsidRDefault="00734AAB" w:rsidP="0075762A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Arial Narrow" w:hAnsi="Arial Narrow" w:cs="Arial"/>
          <w:bCs/>
          <w:snapToGrid w:val="0"/>
          <w:sz w:val="20"/>
          <w:szCs w:val="20"/>
        </w:rPr>
      </w:pPr>
      <w:r w:rsidRPr="00C215A6">
        <w:rPr>
          <w:rFonts w:ascii="Arial Narrow" w:hAnsi="Arial Narrow" w:cs="Arial"/>
          <w:bCs/>
          <w:snapToGrid w:val="0"/>
          <w:sz w:val="20"/>
          <w:szCs w:val="20"/>
        </w:rPr>
        <w:t>zmian istotnych o jakich mowa w art. 455 ust 1 pk</w:t>
      </w:r>
      <w:r w:rsidR="00A17F12" w:rsidRPr="00C215A6">
        <w:rPr>
          <w:rFonts w:ascii="Arial Narrow" w:hAnsi="Arial Narrow" w:cs="Arial"/>
          <w:bCs/>
          <w:snapToGrid w:val="0"/>
          <w:sz w:val="20"/>
          <w:szCs w:val="20"/>
        </w:rPr>
        <w:t>t</w:t>
      </w:r>
      <w:r w:rsidRPr="00C215A6">
        <w:rPr>
          <w:rFonts w:ascii="Arial Narrow" w:hAnsi="Arial Narrow" w:cs="Arial"/>
          <w:bCs/>
          <w:snapToGrid w:val="0"/>
          <w:sz w:val="20"/>
          <w:szCs w:val="20"/>
        </w:rPr>
        <w:t xml:space="preserve"> 2</w:t>
      </w:r>
      <w:r w:rsidR="00D03C58" w:rsidRPr="00C215A6">
        <w:rPr>
          <w:rFonts w:ascii="Arial Narrow" w:hAnsi="Arial Narrow" w:cs="Arial"/>
          <w:bCs/>
          <w:snapToGrid w:val="0"/>
          <w:sz w:val="20"/>
          <w:szCs w:val="20"/>
        </w:rPr>
        <w:t xml:space="preserve"> do 4</w:t>
      </w:r>
      <w:r w:rsidRPr="00C215A6">
        <w:rPr>
          <w:rFonts w:ascii="Arial Narrow" w:hAnsi="Arial Narrow" w:cs="Arial"/>
          <w:bCs/>
          <w:snapToGrid w:val="0"/>
          <w:sz w:val="20"/>
          <w:szCs w:val="20"/>
        </w:rPr>
        <w:t xml:space="preserve"> oraz ust 2 ustawy z dnia 11 września 2019r. Prawo zamówień publicznych (Dz.U. z 2019 poz. 2019).</w:t>
      </w:r>
      <w:r w:rsidR="00D03C58" w:rsidRPr="00C215A6">
        <w:rPr>
          <w:rFonts w:ascii="Arial Narrow" w:hAnsi="Arial Narrow"/>
          <w:snapToGrid w:val="0"/>
          <w:color w:val="FF0000"/>
          <w:sz w:val="20"/>
          <w:szCs w:val="20"/>
        </w:rPr>
        <w:t xml:space="preserve"> </w:t>
      </w:r>
    </w:p>
    <w:p w14:paraId="1ECE7856" w14:textId="22D76FE2" w:rsidR="00734AAB" w:rsidRPr="00C215A6" w:rsidRDefault="00734AAB" w:rsidP="0075762A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Arial Narrow" w:hAnsi="Arial Narrow" w:cs="Arial"/>
          <w:bCs/>
          <w:snapToGrid w:val="0"/>
          <w:sz w:val="20"/>
          <w:szCs w:val="20"/>
        </w:rPr>
      </w:pPr>
      <w:r w:rsidRPr="00C215A6">
        <w:rPr>
          <w:rFonts w:ascii="Arial Narrow" w:hAnsi="Arial Narrow" w:cs="Arial"/>
          <w:bCs/>
          <w:snapToGrid w:val="0"/>
          <w:sz w:val="20"/>
          <w:szCs w:val="20"/>
        </w:rPr>
        <w:t>zmian istotnych o jakich mowa w art. 455 ust 1 pkt 1 ustawy z dnia 11 września 2019r. Prawo zamówień publicznych (Dz.U. z 2019 poz. 2019):</w:t>
      </w:r>
    </w:p>
    <w:p w14:paraId="31111DBF" w14:textId="77777777" w:rsidR="009848C3" w:rsidRPr="00C215A6" w:rsidRDefault="00734AAB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>a</w:t>
      </w:r>
      <w:r w:rsidR="0075762A" w:rsidRPr="00C215A6">
        <w:rPr>
          <w:rFonts w:ascii="Arial Narrow" w:eastAsia="Calibri" w:hAnsi="Arial Narrow" w:cs="Arial"/>
          <w:sz w:val="20"/>
          <w:szCs w:val="20"/>
        </w:rPr>
        <w:t xml:space="preserve">)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terminu wykonania przedmiotu umowy w trakcie realizacji umowy (w przypadku zaistnienia </w:t>
      </w:r>
      <w:r w:rsidR="009848C3"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="009848C3" w:rsidRPr="00C215A6">
        <w:rPr>
          <w:rFonts w:ascii="Arial Narrow" w:eastAsia="Calibri" w:hAnsi="Arial Narrow" w:cs="Arial"/>
          <w:sz w:val="20"/>
          <w:szCs w:val="20"/>
        </w:rPr>
        <w:br/>
        <w:t xml:space="preserve">    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okoliczności na które strony nie miały wpływu, których nie można było przewidzieć, a które w </w:t>
      </w:r>
      <w:r w:rsidR="009848C3" w:rsidRPr="00C215A6">
        <w:rPr>
          <w:rFonts w:ascii="Arial Narrow" w:eastAsia="Calibri" w:hAnsi="Arial Narrow" w:cs="Arial"/>
          <w:sz w:val="20"/>
          <w:szCs w:val="20"/>
        </w:rPr>
        <w:t xml:space="preserve">  </w:t>
      </w:r>
    </w:p>
    <w:p w14:paraId="46CEC858" w14:textId="77777777" w:rsidR="009848C3" w:rsidRPr="00C215A6" w:rsidRDefault="009848C3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sposób zasadniczy utrudniają terminową realizację przedmiotu umowy, w tym w szczególności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w przypadku klęski żywiołowej, zjawisk atmosferycznych, siły wyższej). Zmiana terminu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realizacji zamówienia może nastąpić wyłącznie na uzasadniony/zaakceptowany przez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34A76652" w14:textId="234DFFDA" w:rsidR="009848C3" w:rsidRPr="00C215A6" w:rsidRDefault="009848C3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Zamawiającego wniosek wykonawcy zawierający uzasadnienie zmiany terminu; w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szczególności zmiana terminu wykonania przedmiotu umowy może ulec zmianie w przypadku 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wystąpienia zdarzenia losowego mającego charakter siły wyższej uniemożliwiającej wykonanie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77D530FF" w14:textId="7FE612CC" w:rsidR="00734AAB" w:rsidRPr="00C215A6" w:rsidRDefault="009848C3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>przedmiotu umowy zgodnie z jej postanowieniami.</w:t>
      </w:r>
    </w:p>
    <w:p w14:paraId="48C5B141" w14:textId="13AB4B18" w:rsidR="00734AAB" w:rsidRPr="00C215A6" w:rsidRDefault="009848C3" w:rsidP="009848C3">
      <w:pPr>
        <w:widowControl/>
        <w:suppressAutoHyphens w:val="0"/>
        <w:spacing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        </w:t>
      </w:r>
      <w:r w:rsidR="0075762A" w:rsidRPr="00C215A6">
        <w:rPr>
          <w:rFonts w:ascii="Arial Narrow" w:eastAsia="Calibri" w:hAnsi="Arial Narrow" w:cs="Arial"/>
          <w:sz w:val="20"/>
          <w:szCs w:val="20"/>
        </w:rPr>
        <w:t xml:space="preserve">b)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zmiana artykułów/materiałów - pod warunkiem, że nie będą gorsze niż te wskazane w SWZ 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   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oraz gwarantować będą zachowanie wszystkich parametrów  opisanych  w SWZ. Wykonawca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   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w tym przypadku musi wykazać, że oferowane przez niego artykuły/materiały spełniają,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   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wymagania określone przez Zamawiającego oraz uzyskać zgodę zamawiającego na taką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   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zmianę. Wprowadzona zmiana nie może pogorszyć jakości artykułów/materiałów  i obniżyć ich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 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 xml:space="preserve">trwałości, estetyki i użyteczności oraz nie może stwarzać zagrożenia  w trakcie użytkowania. Taka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Pr="00C215A6">
        <w:rPr>
          <w:rFonts w:ascii="Arial Narrow" w:eastAsia="Calibri" w:hAnsi="Arial Narrow" w:cs="Arial"/>
          <w:sz w:val="20"/>
          <w:szCs w:val="20"/>
        </w:rPr>
        <w:br/>
        <w:t xml:space="preserve">      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>zmiana nie wymaga aneksu do umowy.</w:t>
      </w:r>
    </w:p>
    <w:p w14:paraId="23C11230" w14:textId="2C64F55E" w:rsidR="00734AAB" w:rsidRPr="00C215A6" w:rsidRDefault="00494472" w:rsidP="0075762A">
      <w:pPr>
        <w:pStyle w:val="Akapitzlist"/>
        <w:numPr>
          <w:ilvl w:val="0"/>
          <w:numId w:val="12"/>
        </w:numPr>
        <w:tabs>
          <w:tab w:val="num" w:pos="426"/>
        </w:tabs>
        <w:spacing w:after="0" w:line="276" w:lineRule="auto"/>
        <w:jc w:val="both"/>
        <w:rPr>
          <w:rFonts w:ascii="Arial Narrow" w:hAnsi="Arial Narrow" w:cs="Arial"/>
          <w:bCs/>
          <w:snapToGrid w:val="0"/>
          <w:sz w:val="20"/>
          <w:szCs w:val="20"/>
        </w:rPr>
      </w:pPr>
      <w:r w:rsidRPr="00C215A6">
        <w:rPr>
          <w:rFonts w:ascii="Arial Narrow" w:hAnsi="Arial Narrow" w:cs="Arial"/>
          <w:bCs/>
          <w:snapToGrid w:val="0"/>
          <w:sz w:val="20"/>
          <w:szCs w:val="20"/>
        </w:rPr>
        <w:t>Zmiana</w:t>
      </w:r>
      <w:r w:rsidR="00122AEE" w:rsidRPr="00C215A6">
        <w:rPr>
          <w:rFonts w:ascii="Arial Narrow" w:hAnsi="Arial Narrow" w:cs="Arial"/>
          <w:bCs/>
          <w:snapToGrid w:val="0"/>
          <w:sz w:val="20"/>
          <w:szCs w:val="20"/>
        </w:rPr>
        <w:t xml:space="preserve"> umowy wymaga zawarcia aneksu do</w:t>
      </w:r>
      <w:r w:rsidRPr="00C215A6">
        <w:rPr>
          <w:rFonts w:ascii="Arial Narrow" w:hAnsi="Arial Narrow" w:cs="Arial"/>
          <w:bCs/>
          <w:snapToGrid w:val="0"/>
          <w:sz w:val="20"/>
          <w:szCs w:val="20"/>
        </w:rPr>
        <w:t xml:space="preserve"> umowy w formie pisemnej, chyba że przepisy umowy stanowią inaczej.</w:t>
      </w:r>
    </w:p>
    <w:p w14:paraId="7431CD7C" w14:textId="4D37EBBA" w:rsidR="00303D9C" w:rsidRPr="00C215A6" w:rsidRDefault="0075762A" w:rsidP="0075762A">
      <w:pPr>
        <w:widowControl/>
        <w:suppressAutoHyphens w:val="0"/>
        <w:spacing w:line="276" w:lineRule="auto"/>
        <w:ind w:left="360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C215A6"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 </w:t>
      </w:r>
      <w:r w:rsidR="006160AB">
        <w:rPr>
          <w:rFonts w:ascii="Arial Narrow" w:eastAsia="Calibri" w:hAnsi="Arial Narrow" w:cs="Arial"/>
          <w:sz w:val="20"/>
          <w:szCs w:val="20"/>
        </w:rPr>
        <w:t xml:space="preserve">                </w:t>
      </w:r>
      <w:r w:rsidRPr="00C215A6">
        <w:rPr>
          <w:rFonts w:ascii="Arial Narrow" w:eastAsia="Calibri" w:hAnsi="Arial Narrow" w:cs="Arial"/>
          <w:sz w:val="20"/>
          <w:szCs w:val="20"/>
        </w:rPr>
        <w:t xml:space="preserve"> </w:t>
      </w:r>
      <w:r w:rsidR="00734AAB" w:rsidRPr="00C215A6">
        <w:rPr>
          <w:rFonts w:ascii="Arial Narrow" w:eastAsia="Calibri" w:hAnsi="Arial Narrow" w:cs="Arial"/>
          <w:sz w:val="20"/>
          <w:szCs w:val="20"/>
        </w:rPr>
        <w:t>§ 13</w:t>
      </w:r>
      <w:r w:rsidR="00303D9C" w:rsidRPr="00C215A6">
        <w:rPr>
          <w:rFonts w:ascii="Arial Narrow" w:eastAsia="Calibri" w:hAnsi="Arial Narrow" w:cs="Arial"/>
          <w:sz w:val="20"/>
          <w:szCs w:val="20"/>
        </w:rPr>
        <w:t>.</w:t>
      </w:r>
    </w:p>
    <w:p w14:paraId="181DB622" w14:textId="1E175F93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Spory wynikłe na tle realizacji umowy podlegają rozpatrzeniu według prawa polskiego przez właściwy rzeczowo sąd  w Kielcach.</w:t>
      </w:r>
    </w:p>
    <w:p w14:paraId="46E0EB67" w14:textId="4AEC53FB" w:rsidR="00303D9C" w:rsidRPr="00C215A6" w:rsidRDefault="00734AAB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14</w:t>
      </w:r>
      <w:r w:rsidR="00303D9C" w:rsidRPr="00C215A6">
        <w:rPr>
          <w:rFonts w:ascii="Arial Narrow" w:hAnsi="Arial Narrow" w:cs="Arial"/>
          <w:sz w:val="20"/>
          <w:szCs w:val="20"/>
        </w:rPr>
        <w:t>.</w:t>
      </w:r>
    </w:p>
    <w:p w14:paraId="3DB398F9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Adresem Wykonawcy do doręczeń wszelkiej korespondencji związanej z niniejszą umową jest  adres wskazany powyżej w  Umowie. O każdej  zmianie  adresu  Wyko</w:t>
      </w:r>
      <w:r w:rsidRPr="00C215A6">
        <w:rPr>
          <w:rFonts w:ascii="Arial Narrow" w:hAnsi="Arial Narrow" w:cs="Arial"/>
          <w:sz w:val="20"/>
          <w:szCs w:val="20"/>
        </w:rPr>
        <w:softHyphen/>
        <w:t>nawca jest zobowią</w:t>
      </w:r>
      <w:r w:rsidRPr="00C215A6">
        <w:rPr>
          <w:rFonts w:ascii="Arial Narrow" w:hAnsi="Arial Narrow" w:cs="Arial"/>
          <w:sz w:val="20"/>
          <w:szCs w:val="20"/>
        </w:rPr>
        <w:softHyphen/>
        <w:t>zany niezwłocznie powiadomić Zamawiającego.  W przypadku zaniechania tego obowiązku, korespondencja wysłana do Wykonawcy na ostatni jego adres znany Zama</w:t>
      </w:r>
      <w:r w:rsidRPr="00C215A6">
        <w:rPr>
          <w:rFonts w:ascii="Arial Narrow" w:hAnsi="Arial Narrow" w:cs="Arial"/>
          <w:sz w:val="20"/>
          <w:szCs w:val="20"/>
        </w:rPr>
        <w:softHyphen/>
        <w:t>wiającemu, uważana jest za skutecznie dorę</w:t>
      </w:r>
      <w:r w:rsidRPr="00C215A6">
        <w:rPr>
          <w:rFonts w:ascii="Arial Narrow" w:hAnsi="Arial Narrow" w:cs="Arial"/>
          <w:sz w:val="20"/>
          <w:szCs w:val="20"/>
        </w:rPr>
        <w:softHyphen/>
        <w:t xml:space="preserve">czoną. </w:t>
      </w:r>
    </w:p>
    <w:p w14:paraId="2E005808" w14:textId="2342DB1D" w:rsidR="00303D9C" w:rsidRPr="00C215A6" w:rsidRDefault="00734AAB" w:rsidP="0075762A">
      <w:pPr>
        <w:widowControl/>
        <w:suppressAutoHyphens w:val="0"/>
        <w:spacing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§ 15</w:t>
      </w:r>
      <w:r w:rsidR="00303D9C" w:rsidRPr="00C215A6">
        <w:rPr>
          <w:rFonts w:ascii="Arial Narrow" w:hAnsi="Arial Narrow" w:cs="Arial"/>
          <w:sz w:val="20"/>
          <w:szCs w:val="20"/>
        </w:rPr>
        <w:t>.</w:t>
      </w:r>
    </w:p>
    <w:p w14:paraId="5E3E00FF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Umowę sporządzono w trzech jednobrzmiących egzemplarzach, w tym dwa dla Zamawiającego i jeden dla Wykonawcy.</w:t>
      </w:r>
    </w:p>
    <w:p w14:paraId="0BB92B87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97DF107" w14:textId="1CD1D10D" w:rsidR="009848C3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WYKONAWCA:                            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                   </w:t>
      </w:r>
      <w:r w:rsidRPr="00C215A6">
        <w:rPr>
          <w:rFonts w:ascii="Arial Narrow" w:hAnsi="Arial Narrow" w:cs="Arial"/>
          <w:sz w:val="20"/>
          <w:szCs w:val="20"/>
        </w:rPr>
        <w:t xml:space="preserve"> ZAMAWIAJĄCY: </w:t>
      </w:r>
    </w:p>
    <w:p w14:paraId="384D9E10" w14:textId="558520EB" w:rsidR="00C215A6" w:rsidRDefault="00C215A6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F4CCD3B" w14:textId="77777777" w:rsidR="00C215A6" w:rsidRPr="00C215A6" w:rsidRDefault="00C215A6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49DE8454" w14:textId="391401A5" w:rsidR="009848C3" w:rsidRPr="00C215A6" w:rsidRDefault="009848C3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4EA272C" w14:textId="77777777" w:rsidR="00303D9C" w:rsidRPr="00C215A6" w:rsidRDefault="00303D9C" w:rsidP="0075762A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C215A6">
        <w:rPr>
          <w:rFonts w:ascii="Arial Narrow" w:hAnsi="Arial Narrow" w:cs="Arial"/>
          <w:b/>
          <w:sz w:val="20"/>
          <w:szCs w:val="20"/>
        </w:rPr>
        <w:t>WZÓR</w:t>
      </w:r>
    </w:p>
    <w:p w14:paraId="05EDBBEC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Kielce, dnia ………………………                </w:t>
      </w:r>
    </w:p>
    <w:p w14:paraId="0C4F06A8" w14:textId="77777777" w:rsidR="00303D9C" w:rsidRPr="00C215A6" w:rsidRDefault="00303D9C" w:rsidP="0075762A">
      <w:pPr>
        <w:widowControl/>
        <w:suppressAutoHyphens w:val="0"/>
        <w:spacing w:after="200" w:line="276" w:lineRule="auto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PROTOKÓŁ ODBIORU z dnia …………………………………………</w:t>
      </w:r>
    </w:p>
    <w:p w14:paraId="4EBF1E2B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Dostawca: ……………………………………………….</w:t>
      </w:r>
    </w:p>
    <w:p w14:paraId="14F527DF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Odbiorca: Uniwersytet Jana Kochanowskiego w Kielcach</w:t>
      </w:r>
    </w:p>
    <w:p w14:paraId="1C075E18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                 ul. Żeromskiego 5, 25-369 Kielce</w:t>
      </w:r>
    </w:p>
    <w:p w14:paraId="61B18E84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Miejsce odbioru: ………………………………</w:t>
      </w:r>
    </w:p>
    <w:p w14:paraId="73B548F3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Data odbioru: ………………………………….</w:t>
      </w:r>
    </w:p>
    <w:p w14:paraId="0CBC7ACE" w14:textId="77777777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Dostarczono: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3147"/>
      </w:tblGrid>
      <w:tr w:rsidR="00303D9C" w:rsidRPr="00C215A6" w14:paraId="4ED9D9B7" w14:textId="77777777" w:rsidTr="005632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F34C" w14:textId="77777777" w:rsidR="00303D9C" w:rsidRPr="00C215A6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15A6">
              <w:rPr>
                <w:rFonts w:ascii="Arial Narrow" w:hAnsi="Arial Narrow" w:cs="Arial"/>
                <w:sz w:val="20"/>
                <w:szCs w:val="20"/>
              </w:rPr>
              <w:t>Asortyment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88DF" w14:textId="77777777" w:rsidR="00303D9C" w:rsidRPr="00C215A6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15A6">
              <w:rPr>
                <w:rFonts w:ascii="Arial Narrow" w:hAnsi="Arial Narrow" w:cs="Arial"/>
                <w:sz w:val="20"/>
                <w:szCs w:val="20"/>
              </w:rPr>
              <w:t xml:space="preserve">Ilość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99D2" w14:textId="77777777" w:rsidR="00303D9C" w:rsidRPr="00C215A6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15A6">
              <w:rPr>
                <w:rFonts w:ascii="Arial Narrow" w:hAnsi="Arial Narrow" w:cs="Arial"/>
                <w:sz w:val="20"/>
                <w:szCs w:val="20"/>
              </w:rPr>
              <w:t>UWAGI</w:t>
            </w:r>
          </w:p>
        </w:tc>
      </w:tr>
      <w:tr w:rsidR="00303D9C" w:rsidRPr="00C215A6" w14:paraId="1661B098" w14:textId="77777777" w:rsidTr="005632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5D0" w14:textId="77777777" w:rsidR="00303D9C" w:rsidRPr="00C215A6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585C" w14:textId="77777777" w:rsidR="00303D9C" w:rsidRPr="00C215A6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2F3" w14:textId="77777777" w:rsidR="00303D9C" w:rsidRPr="00C215A6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CC0624E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Strony oświadczają, że przedmiot umowy ADP.2301……2021 z dnia…….. został zrealizowany  zgodnie/nie zgodnie*  z jej zapisami i zgodnie/nie zgodnie * ze specyfikacją warunków zamówienia. </w:t>
      </w:r>
    </w:p>
    <w:p w14:paraId="3B880ED2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Strona odbierająca potwierdza, że wyżej wymienione materiały i artykuły medyczne zostały  odebrane bez zastrzeżeń przez uprawnionych pracowników.*</w:t>
      </w:r>
    </w:p>
    <w:p w14:paraId="6DAD68E0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Strona odbierająca stwierdza, że nie dokonała odbioru z przyczyn określonych w uwagach do protokołu.*</w:t>
      </w:r>
    </w:p>
    <w:p w14:paraId="309D4A5E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Protokół spisano w dwóch jednobrzmiących egzemplarzach.</w:t>
      </w:r>
    </w:p>
    <w:p w14:paraId="1D3ACEB1" w14:textId="4008921C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Strona przekazująca:                 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  </w:t>
      </w:r>
      <w:r w:rsidRPr="00C215A6">
        <w:rPr>
          <w:rFonts w:ascii="Arial Narrow" w:hAnsi="Arial Narrow" w:cs="Arial"/>
          <w:sz w:val="20"/>
          <w:szCs w:val="20"/>
        </w:rPr>
        <w:t>Strona odbierająca:</w:t>
      </w:r>
    </w:p>
    <w:p w14:paraId="74182E45" w14:textId="78257836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……………………………      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</w:t>
      </w:r>
      <w:r w:rsidRPr="00C215A6">
        <w:rPr>
          <w:rFonts w:ascii="Arial Narrow" w:hAnsi="Arial Narrow" w:cs="Arial"/>
          <w:sz w:val="20"/>
          <w:szCs w:val="20"/>
        </w:rPr>
        <w:t xml:space="preserve">  …………………………..</w:t>
      </w:r>
    </w:p>
    <w:p w14:paraId="5EB40254" w14:textId="4FD2571D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(Czytelny podpis i pieczęć)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   </w:t>
      </w:r>
      <w:r w:rsidRPr="00C215A6">
        <w:rPr>
          <w:rFonts w:ascii="Arial Narrow" w:hAnsi="Arial Narrow" w:cs="Arial"/>
          <w:sz w:val="20"/>
          <w:szCs w:val="20"/>
        </w:rPr>
        <w:t xml:space="preserve"> (Czytelny podpis i pieczęć)</w:t>
      </w:r>
    </w:p>
    <w:p w14:paraId="3ACA34B2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A5464E1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UWAGI:</w:t>
      </w:r>
    </w:p>
    <w:p w14:paraId="12AF123D" w14:textId="644557A8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215A6">
        <w:rPr>
          <w:rFonts w:ascii="Arial Narrow" w:hAnsi="Arial Narrow" w:cs="Arial"/>
          <w:sz w:val="20"/>
          <w:szCs w:val="20"/>
        </w:rPr>
        <w:t>………………</w:t>
      </w:r>
    </w:p>
    <w:p w14:paraId="615B636F" w14:textId="3F62037D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Strona przekazująca:              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          </w:t>
      </w:r>
      <w:r w:rsidRPr="00C215A6">
        <w:rPr>
          <w:rFonts w:ascii="Arial Narrow" w:hAnsi="Arial Narrow" w:cs="Arial"/>
          <w:sz w:val="20"/>
          <w:szCs w:val="20"/>
        </w:rPr>
        <w:t xml:space="preserve">  Strona odbierająca</w:t>
      </w:r>
    </w:p>
    <w:p w14:paraId="0A0278C9" w14:textId="1F8DB974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……………………………       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         </w:t>
      </w:r>
      <w:r w:rsidRPr="00C215A6">
        <w:rPr>
          <w:rFonts w:ascii="Arial Narrow" w:hAnsi="Arial Narrow" w:cs="Arial"/>
          <w:sz w:val="20"/>
          <w:szCs w:val="20"/>
        </w:rPr>
        <w:t xml:space="preserve"> …………………………..</w:t>
      </w:r>
    </w:p>
    <w:p w14:paraId="1BE07A3C" w14:textId="18CDD1C3" w:rsidR="00303D9C" w:rsidRPr="00C215A6" w:rsidRDefault="00303D9C" w:rsidP="0075762A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215A6">
        <w:rPr>
          <w:rFonts w:ascii="Arial Narrow" w:hAnsi="Arial Narrow" w:cs="Arial"/>
          <w:sz w:val="20"/>
          <w:szCs w:val="20"/>
        </w:rPr>
        <w:t xml:space="preserve">(Czytelny podpis i pieczęć)                                                                             </w:t>
      </w:r>
      <w:r w:rsidR="00C215A6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C215A6">
        <w:rPr>
          <w:rFonts w:ascii="Arial Narrow" w:hAnsi="Arial Narrow" w:cs="Arial"/>
          <w:sz w:val="20"/>
          <w:szCs w:val="20"/>
        </w:rPr>
        <w:t>(Czytelny podpis i pieczęć)</w:t>
      </w:r>
    </w:p>
    <w:p w14:paraId="0DBE00A7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4D2BCAA1" w14:textId="77777777" w:rsidR="00303D9C" w:rsidRPr="00C215A6" w:rsidRDefault="00303D9C" w:rsidP="0075762A">
      <w:pPr>
        <w:widowControl/>
        <w:suppressAutoHyphens w:val="0"/>
        <w:spacing w:after="20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C215A6">
        <w:rPr>
          <w:rFonts w:ascii="Arial Narrow" w:hAnsi="Arial Narrow" w:cs="Arial"/>
          <w:i/>
          <w:sz w:val="20"/>
          <w:szCs w:val="20"/>
        </w:rPr>
        <w:t>*  niepotrzebne skreślić</w:t>
      </w:r>
    </w:p>
    <w:p w14:paraId="240952AA" w14:textId="77777777" w:rsidR="00303D9C" w:rsidRPr="00C215A6" w:rsidRDefault="00303D9C" w:rsidP="0075762A">
      <w:pPr>
        <w:widowControl/>
        <w:suppressAutoHyphens w:val="0"/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14:paraId="14B504E0" w14:textId="77777777" w:rsidR="00303D9C" w:rsidRPr="00C215A6" w:rsidRDefault="00303D9C" w:rsidP="0075762A">
      <w:pPr>
        <w:widowControl/>
        <w:suppressAutoHyphens w:val="0"/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14:paraId="7F88B2EE" w14:textId="77777777" w:rsidR="00303D9C" w:rsidRPr="00C215A6" w:rsidRDefault="00303D9C" w:rsidP="0075762A">
      <w:pPr>
        <w:widowControl/>
        <w:suppressAutoHyphens w:val="0"/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3A453F16" w14:textId="77777777" w:rsidR="00865105" w:rsidRPr="00C215A6" w:rsidRDefault="00865105" w:rsidP="0075762A">
      <w:pPr>
        <w:spacing w:line="276" w:lineRule="auto"/>
        <w:rPr>
          <w:rFonts w:ascii="Arial Narrow" w:hAnsi="Arial Narrow" w:cs="Arial"/>
          <w:sz w:val="20"/>
          <w:szCs w:val="20"/>
        </w:rPr>
      </w:pPr>
    </w:p>
    <w:sectPr w:rsidR="00865105" w:rsidRPr="00C215A6" w:rsidSect="00595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6B0E" w14:textId="77777777" w:rsidR="002A4148" w:rsidRDefault="002A4148" w:rsidP="00E75D92">
      <w:r>
        <w:separator/>
      </w:r>
    </w:p>
  </w:endnote>
  <w:endnote w:type="continuationSeparator" w:id="0">
    <w:p w14:paraId="60B9B4B0" w14:textId="77777777" w:rsidR="002A4148" w:rsidRDefault="002A4148" w:rsidP="00E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800F" w14:textId="77777777" w:rsidR="00F9718A" w:rsidRDefault="00F97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11494"/>
      <w:docPartObj>
        <w:docPartGallery w:val="Page Numbers (Bottom of Page)"/>
        <w:docPartUnique/>
      </w:docPartObj>
    </w:sdtPr>
    <w:sdtEndPr/>
    <w:sdtContent>
      <w:p w14:paraId="5D8B058B" w14:textId="77E00DCA" w:rsidR="00E75D92" w:rsidRDefault="00E75D92">
        <w:pPr>
          <w:pStyle w:val="Stopka"/>
        </w:pPr>
        <w:r w:rsidRPr="00C215A6">
          <w:rPr>
            <w:rFonts w:ascii="Arial Narrow" w:hAnsi="Arial Narrow"/>
            <w:sz w:val="18"/>
            <w:szCs w:val="18"/>
          </w:rPr>
          <w:fldChar w:fldCharType="begin"/>
        </w:r>
        <w:r w:rsidRPr="00C215A6">
          <w:rPr>
            <w:rFonts w:ascii="Arial Narrow" w:hAnsi="Arial Narrow"/>
            <w:sz w:val="18"/>
            <w:szCs w:val="18"/>
          </w:rPr>
          <w:instrText>PAGE   \* MERGEFORMAT</w:instrText>
        </w:r>
        <w:r w:rsidRPr="00C215A6">
          <w:rPr>
            <w:rFonts w:ascii="Arial Narrow" w:hAnsi="Arial Narrow"/>
            <w:sz w:val="18"/>
            <w:szCs w:val="18"/>
          </w:rPr>
          <w:fldChar w:fldCharType="separate"/>
        </w:r>
        <w:r w:rsidR="006160AB">
          <w:rPr>
            <w:rFonts w:ascii="Arial Narrow" w:hAnsi="Arial Narrow"/>
            <w:noProof/>
            <w:sz w:val="18"/>
            <w:szCs w:val="18"/>
          </w:rPr>
          <w:t>5</w:t>
        </w:r>
        <w:r w:rsidRPr="00C215A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51C7CE28" w14:textId="77777777" w:rsidR="00E75D92" w:rsidRDefault="00E75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CF03" w14:textId="509ECDE5" w:rsidR="00914DD7" w:rsidRPr="00F9718A" w:rsidRDefault="00914DD7">
    <w:pPr>
      <w:pStyle w:val="Stopka"/>
      <w:rPr>
        <w:rFonts w:ascii="Arial Narrow" w:hAnsi="Arial Narrow" w:cs="Arial"/>
        <w:sz w:val="18"/>
        <w:szCs w:val="18"/>
      </w:rPr>
    </w:pPr>
    <w:r w:rsidRPr="00F9718A">
      <w:rPr>
        <w:rFonts w:ascii="Arial Narrow" w:hAnsi="Arial Narrow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6B0C" w14:textId="77777777" w:rsidR="002A4148" w:rsidRDefault="002A4148" w:rsidP="00E75D92">
      <w:r>
        <w:separator/>
      </w:r>
    </w:p>
  </w:footnote>
  <w:footnote w:type="continuationSeparator" w:id="0">
    <w:p w14:paraId="54F7C60D" w14:textId="77777777" w:rsidR="002A4148" w:rsidRDefault="002A4148" w:rsidP="00E7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91A2" w14:textId="77777777" w:rsidR="00F9718A" w:rsidRDefault="00F97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58D8" w14:textId="77777777" w:rsidR="00F9718A" w:rsidRDefault="00F97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26F4" w14:textId="77777777" w:rsidR="001F3EB1" w:rsidRPr="00F9718A" w:rsidRDefault="001F3EB1" w:rsidP="001F3EB1">
    <w:pPr>
      <w:pStyle w:val="Nagwek"/>
      <w:jc w:val="both"/>
      <w:rPr>
        <w:rFonts w:ascii="Arial Narrow" w:hAnsi="Arial Narrow"/>
        <w:sz w:val="18"/>
        <w:szCs w:val="18"/>
      </w:rPr>
    </w:pPr>
    <w:r w:rsidRPr="00F9718A">
      <w:rPr>
        <w:rFonts w:ascii="Arial Narrow" w:hAnsi="Arial Narrow"/>
        <w:sz w:val="18"/>
        <w:szCs w:val="18"/>
      </w:rPr>
      <w:t>ADP.2301.63.2021</w:t>
    </w:r>
  </w:p>
  <w:p w14:paraId="31F98736" w14:textId="77777777" w:rsidR="001F3EB1" w:rsidRDefault="001F3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4702C"/>
    <w:multiLevelType w:val="hybridMultilevel"/>
    <w:tmpl w:val="32264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83014"/>
    <w:multiLevelType w:val="hybridMultilevel"/>
    <w:tmpl w:val="D2DA9C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F3555"/>
    <w:multiLevelType w:val="hybridMultilevel"/>
    <w:tmpl w:val="8084CF94"/>
    <w:lvl w:ilvl="0" w:tplc="EB3ABF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C"/>
    <w:rsid w:val="00077636"/>
    <w:rsid w:val="00122AEE"/>
    <w:rsid w:val="00144025"/>
    <w:rsid w:val="001F3EB1"/>
    <w:rsid w:val="002A4148"/>
    <w:rsid w:val="00303D9C"/>
    <w:rsid w:val="00311DA4"/>
    <w:rsid w:val="00342EE8"/>
    <w:rsid w:val="003A69EA"/>
    <w:rsid w:val="0047147F"/>
    <w:rsid w:val="00482088"/>
    <w:rsid w:val="00494472"/>
    <w:rsid w:val="004C3346"/>
    <w:rsid w:val="004E28B7"/>
    <w:rsid w:val="00595DBE"/>
    <w:rsid w:val="005D5274"/>
    <w:rsid w:val="006160AB"/>
    <w:rsid w:val="006F70E2"/>
    <w:rsid w:val="00734AAB"/>
    <w:rsid w:val="0075762A"/>
    <w:rsid w:val="007C460D"/>
    <w:rsid w:val="00827659"/>
    <w:rsid w:val="00865105"/>
    <w:rsid w:val="008740FD"/>
    <w:rsid w:val="0088239C"/>
    <w:rsid w:val="008D5430"/>
    <w:rsid w:val="00914DD7"/>
    <w:rsid w:val="009848C3"/>
    <w:rsid w:val="00A17F12"/>
    <w:rsid w:val="00B46465"/>
    <w:rsid w:val="00B55723"/>
    <w:rsid w:val="00B60E2D"/>
    <w:rsid w:val="00C215A6"/>
    <w:rsid w:val="00D03C58"/>
    <w:rsid w:val="00E75D92"/>
    <w:rsid w:val="00F927F0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207"/>
  <w15:chartTrackingRefBased/>
  <w15:docId w15:val="{C64D630C-85EC-4995-9786-7CD5A2C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5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4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4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3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C460D"/>
    <w:rPr>
      <w:color w:val="0563C1" w:themeColor="hyperlink"/>
      <w:u w:val="single"/>
    </w:rPr>
  </w:style>
  <w:style w:type="paragraph" w:styleId="Akapitzlist">
    <w:name w:val="List Paragraph"/>
    <w:aliases w:val="Numerowanie,Akapit z listą BS,CP-UC,CP-Punkty,Bullet List,List - bullets,Equipment,Bullet 1,List Paragraph1,List Paragraph Char Char,b1,Figure_name,Numbered Indented Text,lp1,List Paragraph11,Ref,Use Case List Paragraph Char,List_TIS,L1"/>
    <w:basedOn w:val="Normalny"/>
    <w:link w:val="AkapitzlistZnak"/>
    <w:uiPriority w:val="34"/>
    <w:qFormat/>
    <w:rsid w:val="00734AAB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CP-UC Znak,CP-Punkty Znak,Bullet List Znak,List - bullets Znak,Equipment Znak,Bullet 1 Znak,List Paragraph1 Znak,List Paragraph Char Char Znak,b1 Znak,Figure_name Znak,lp1 Znak,Ref Znak,L1 Znak"/>
    <w:link w:val="Akapitzlist"/>
    <w:uiPriority w:val="34"/>
    <w:qFormat/>
    <w:rsid w:val="00734AAB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E75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E75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16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rugaytqltqmfyc4nbuga4tgnjzg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ujk.edu.pl/get_file.php?id=1801&amp;x=6665829af970a3d1ff9fbe1eaa3461c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5</cp:revision>
  <cp:lastPrinted>2021-06-22T09:47:00Z</cp:lastPrinted>
  <dcterms:created xsi:type="dcterms:W3CDTF">2021-06-22T08:28:00Z</dcterms:created>
  <dcterms:modified xsi:type="dcterms:W3CDTF">2021-06-22T10:17:00Z</dcterms:modified>
</cp:coreProperties>
</file>