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2243B" w14:textId="77777777" w:rsidR="00E44FA2" w:rsidRPr="00E44FA2" w:rsidRDefault="00E44FA2" w:rsidP="002868A2">
      <w:pPr>
        <w:pStyle w:val="Standard"/>
        <w:spacing w:line="276" w:lineRule="auto"/>
        <w:jc w:val="right"/>
        <w:rPr>
          <w:rFonts w:asciiTheme="minorHAnsi" w:hAnsiTheme="minorHAnsi" w:cstheme="minorHAnsi"/>
          <w:sz w:val="22"/>
          <w:szCs w:val="22"/>
        </w:rPr>
      </w:pPr>
      <w:r w:rsidRPr="00E44FA2">
        <w:rPr>
          <w:rFonts w:asciiTheme="minorHAnsi" w:hAnsiTheme="minorHAnsi" w:cstheme="minorHAnsi"/>
          <w:sz w:val="22"/>
          <w:szCs w:val="22"/>
        </w:rPr>
        <w:t xml:space="preserve">Załącznik nr 5                                                                                  </w:t>
      </w:r>
    </w:p>
    <w:p w14:paraId="79A4A473" w14:textId="77777777" w:rsidR="00E44FA2" w:rsidRPr="00E44FA2" w:rsidRDefault="00E44FA2" w:rsidP="002868A2">
      <w:pPr>
        <w:pStyle w:val="Standard"/>
        <w:spacing w:line="276" w:lineRule="auto"/>
        <w:jc w:val="center"/>
        <w:rPr>
          <w:rFonts w:asciiTheme="minorHAnsi" w:hAnsiTheme="minorHAnsi" w:cstheme="minorHAnsi"/>
          <w:sz w:val="22"/>
          <w:szCs w:val="22"/>
        </w:rPr>
      </w:pPr>
      <w:r w:rsidRPr="00E44FA2">
        <w:rPr>
          <w:rFonts w:asciiTheme="minorHAnsi" w:hAnsiTheme="minorHAnsi" w:cstheme="minorHAnsi"/>
          <w:sz w:val="22"/>
          <w:szCs w:val="22"/>
        </w:rPr>
        <w:t>PROJEKT</w:t>
      </w:r>
    </w:p>
    <w:p w14:paraId="3C45D8BF" w14:textId="77777777" w:rsidR="00E44FA2" w:rsidRPr="00E44FA2" w:rsidRDefault="00E44FA2" w:rsidP="002868A2">
      <w:pPr>
        <w:pStyle w:val="Standard"/>
        <w:spacing w:line="276" w:lineRule="auto"/>
        <w:jc w:val="center"/>
        <w:rPr>
          <w:rFonts w:asciiTheme="minorHAnsi" w:hAnsiTheme="minorHAnsi" w:cstheme="minorHAnsi"/>
          <w:sz w:val="22"/>
          <w:szCs w:val="22"/>
        </w:rPr>
      </w:pPr>
      <w:r w:rsidRPr="00E44FA2">
        <w:rPr>
          <w:rFonts w:asciiTheme="minorHAnsi" w:hAnsiTheme="minorHAnsi" w:cstheme="minorHAnsi"/>
          <w:sz w:val="22"/>
          <w:szCs w:val="22"/>
        </w:rPr>
        <w:t>UMOWA NR ADP.2301……………...20</w:t>
      </w:r>
      <w:r w:rsidR="00A0664F">
        <w:rPr>
          <w:rFonts w:asciiTheme="minorHAnsi" w:hAnsiTheme="minorHAnsi" w:cstheme="minorHAnsi"/>
          <w:sz w:val="22"/>
          <w:szCs w:val="22"/>
        </w:rPr>
        <w:t>2</w:t>
      </w:r>
      <w:r w:rsidR="00EB33EC">
        <w:rPr>
          <w:rFonts w:asciiTheme="minorHAnsi" w:hAnsiTheme="minorHAnsi" w:cstheme="minorHAnsi"/>
          <w:sz w:val="22"/>
          <w:szCs w:val="22"/>
        </w:rPr>
        <w:t>1</w:t>
      </w:r>
    </w:p>
    <w:p w14:paraId="5E98F2B9" w14:textId="77777777" w:rsidR="00E44FA2" w:rsidRPr="00E44FA2" w:rsidRDefault="00E44FA2" w:rsidP="00E44FA2">
      <w:pPr>
        <w:pStyle w:val="Standard"/>
        <w:spacing w:line="276" w:lineRule="auto"/>
        <w:jc w:val="both"/>
        <w:rPr>
          <w:rFonts w:asciiTheme="minorHAnsi" w:hAnsiTheme="minorHAnsi" w:cstheme="minorHAnsi"/>
          <w:sz w:val="22"/>
          <w:szCs w:val="22"/>
        </w:rPr>
      </w:pPr>
      <w:r w:rsidRPr="00E44FA2">
        <w:rPr>
          <w:rFonts w:asciiTheme="minorHAnsi" w:hAnsiTheme="minorHAnsi" w:cstheme="minorHAnsi"/>
          <w:sz w:val="22"/>
          <w:szCs w:val="22"/>
        </w:rPr>
        <w:t>zawarta w dniu ……………….. 20</w:t>
      </w:r>
      <w:r w:rsidR="00A0664F">
        <w:rPr>
          <w:rFonts w:asciiTheme="minorHAnsi" w:hAnsiTheme="minorHAnsi" w:cstheme="minorHAnsi"/>
          <w:sz w:val="22"/>
          <w:szCs w:val="22"/>
        </w:rPr>
        <w:t>2</w:t>
      </w:r>
      <w:r w:rsidR="00EB33EC">
        <w:rPr>
          <w:rFonts w:asciiTheme="minorHAnsi" w:hAnsiTheme="minorHAnsi" w:cstheme="minorHAnsi"/>
          <w:sz w:val="22"/>
          <w:szCs w:val="22"/>
        </w:rPr>
        <w:t>1</w:t>
      </w:r>
      <w:r w:rsidRPr="00E44FA2">
        <w:rPr>
          <w:rFonts w:asciiTheme="minorHAnsi" w:hAnsiTheme="minorHAnsi" w:cstheme="minorHAnsi"/>
          <w:sz w:val="22"/>
          <w:szCs w:val="22"/>
        </w:rPr>
        <w:t xml:space="preserve"> roku w Kielcach pomiędzy:</w:t>
      </w:r>
    </w:p>
    <w:p w14:paraId="2CA48D28" w14:textId="77777777" w:rsidR="00E44FA2" w:rsidRPr="00E44FA2" w:rsidRDefault="00E44FA2" w:rsidP="00E44FA2">
      <w:pPr>
        <w:pStyle w:val="Standard"/>
        <w:spacing w:line="276" w:lineRule="auto"/>
        <w:jc w:val="both"/>
        <w:rPr>
          <w:rFonts w:asciiTheme="minorHAnsi" w:hAnsiTheme="minorHAnsi" w:cstheme="minorHAnsi"/>
          <w:sz w:val="22"/>
          <w:szCs w:val="22"/>
        </w:rPr>
      </w:pPr>
      <w:r w:rsidRPr="00E44FA2">
        <w:rPr>
          <w:rFonts w:asciiTheme="minorHAnsi" w:hAnsiTheme="minorHAnsi" w:cstheme="minorHAnsi"/>
          <w:sz w:val="22"/>
          <w:szCs w:val="22"/>
        </w:rPr>
        <w:t>Uniwersytetem Jana Kochanowskiego w Kielcach;  25-369 Kielce ul. Żeromskiego 5,</w:t>
      </w:r>
    </w:p>
    <w:p w14:paraId="3FC80B3A" w14:textId="77777777" w:rsidR="00E44FA2" w:rsidRPr="00E44FA2" w:rsidRDefault="00E44FA2" w:rsidP="00E44FA2">
      <w:pPr>
        <w:pStyle w:val="Standard"/>
        <w:spacing w:line="276" w:lineRule="auto"/>
        <w:jc w:val="both"/>
        <w:rPr>
          <w:rFonts w:asciiTheme="minorHAnsi" w:hAnsiTheme="minorHAnsi" w:cstheme="minorHAnsi"/>
          <w:sz w:val="22"/>
          <w:szCs w:val="22"/>
        </w:rPr>
      </w:pPr>
      <w:r w:rsidRPr="00E44FA2">
        <w:rPr>
          <w:rFonts w:asciiTheme="minorHAnsi" w:hAnsiTheme="minorHAnsi" w:cstheme="minorHAnsi"/>
          <w:sz w:val="22"/>
          <w:szCs w:val="22"/>
        </w:rPr>
        <w:t>zwanym w dalszej części „Zamawiającym”, reprezentowanym przez:</w:t>
      </w:r>
    </w:p>
    <w:p w14:paraId="786385C9" w14:textId="77777777" w:rsidR="00E44FA2" w:rsidRPr="00E44FA2" w:rsidRDefault="00E44FA2" w:rsidP="00E44FA2">
      <w:pPr>
        <w:pStyle w:val="Standard"/>
        <w:spacing w:line="276" w:lineRule="auto"/>
        <w:jc w:val="both"/>
        <w:rPr>
          <w:rFonts w:asciiTheme="minorHAnsi" w:hAnsiTheme="minorHAnsi" w:cstheme="minorHAnsi"/>
          <w:sz w:val="22"/>
          <w:szCs w:val="22"/>
        </w:rPr>
      </w:pPr>
      <w:r w:rsidRPr="00E44FA2">
        <w:rPr>
          <w:rFonts w:asciiTheme="minorHAnsi" w:hAnsiTheme="minorHAnsi" w:cstheme="minorHAnsi"/>
          <w:sz w:val="22"/>
          <w:szCs w:val="22"/>
        </w:rPr>
        <w:t>……………………. – …………….</w:t>
      </w:r>
    </w:p>
    <w:p w14:paraId="1D10686F" w14:textId="77777777" w:rsidR="00E44FA2" w:rsidRPr="00E44FA2" w:rsidRDefault="00E44FA2" w:rsidP="00E44FA2">
      <w:pPr>
        <w:pStyle w:val="Standard"/>
        <w:spacing w:line="276" w:lineRule="auto"/>
        <w:jc w:val="both"/>
        <w:rPr>
          <w:rFonts w:asciiTheme="minorHAnsi" w:hAnsiTheme="minorHAnsi" w:cstheme="minorHAnsi"/>
          <w:sz w:val="22"/>
          <w:szCs w:val="22"/>
        </w:rPr>
      </w:pPr>
      <w:r w:rsidRPr="00E44FA2">
        <w:rPr>
          <w:rFonts w:asciiTheme="minorHAnsi" w:hAnsiTheme="minorHAnsi" w:cstheme="minorHAnsi"/>
          <w:sz w:val="22"/>
          <w:szCs w:val="22"/>
        </w:rPr>
        <w:t>a</w:t>
      </w:r>
    </w:p>
    <w:p w14:paraId="198319E8" w14:textId="77777777" w:rsidR="00E44FA2" w:rsidRPr="00E44FA2" w:rsidRDefault="00E44FA2" w:rsidP="00E44FA2">
      <w:pPr>
        <w:pStyle w:val="Standard"/>
        <w:spacing w:line="276" w:lineRule="auto"/>
        <w:jc w:val="both"/>
        <w:rPr>
          <w:rFonts w:asciiTheme="minorHAnsi" w:hAnsiTheme="minorHAnsi" w:cstheme="minorHAnsi"/>
          <w:sz w:val="22"/>
          <w:szCs w:val="22"/>
        </w:rPr>
      </w:pPr>
      <w:r w:rsidRPr="00E44FA2">
        <w:rPr>
          <w:rFonts w:asciiTheme="minorHAnsi" w:hAnsiTheme="minorHAnsi" w:cstheme="minorHAnsi"/>
          <w:sz w:val="22"/>
          <w:szCs w:val="22"/>
        </w:rPr>
        <w:t>(w przypadku przedsiębiorcy wpisanego do KRS)</w:t>
      </w:r>
    </w:p>
    <w:p w14:paraId="558599DE" w14:textId="77777777" w:rsidR="00E44FA2" w:rsidRPr="00E44FA2" w:rsidRDefault="00E44FA2" w:rsidP="00E44FA2">
      <w:pPr>
        <w:pStyle w:val="Standard"/>
        <w:spacing w:line="276" w:lineRule="auto"/>
        <w:jc w:val="both"/>
        <w:rPr>
          <w:rFonts w:asciiTheme="minorHAnsi" w:hAnsiTheme="minorHAnsi" w:cstheme="minorHAnsi"/>
          <w:sz w:val="22"/>
          <w:szCs w:val="22"/>
        </w:rPr>
      </w:pPr>
      <w:r w:rsidRPr="00E44FA2">
        <w:rPr>
          <w:rFonts w:asciiTheme="minorHAnsi" w:hAnsiTheme="minorHAnsi" w:cstheme="minorHAnsi"/>
          <w:sz w:val="22"/>
          <w:szCs w:val="22"/>
        </w:rPr>
        <w:t>(nazwa firmy) …………….., z siedzibą w …………..……. przy ulicy ……………., wpisan</w:t>
      </w:r>
      <w:r w:rsidR="00A0664F">
        <w:rPr>
          <w:rFonts w:asciiTheme="minorHAnsi" w:hAnsiTheme="minorHAnsi" w:cstheme="minorHAnsi"/>
          <w:sz w:val="22"/>
          <w:szCs w:val="22"/>
        </w:rPr>
        <w:t>ą</w:t>
      </w:r>
      <w:r w:rsidRPr="00E44FA2">
        <w:rPr>
          <w:rFonts w:asciiTheme="minorHAnsi" w:hAnsiTheme="minorHAnsi" w:cstheme="minorHAnsi"/>
          <w:sz w:val="22"/>
          <w:szCs w:val="22"/>
        </w:rPr>
        <w:t xml:space="preserve"> do rejestru przedsiębiorców prowadzonego przez Sąd Rejonowy …………………………… Wydział Gospodarczy Krajowego Rejestru Sądowego pod numerem KRS: ………………..., wysokość kapitału zakładowego (art. 206 § 1 pkt. 4 </w:t>
      </w:r>
      <w:proofErr w:type="spellStart"/>
      <w:r w:rsidRPr="00E44FA2">
        <w:rPr>
          <w:rFonts w:asciiTheme="minorHAnsi" w:hAnsiTheme="minorHAnsi" w:cstheme="minorHAnsi"/>
          <w:sz w:val="22"/>
          <w:szCs w:val="22"/>
        </w:rPr>
        <w:t>k.s.h</w:t>
      </w:r>
      <w:proofErr w:type="spellEnd"/>
      <w:r w:rsidRPr="00E44FA2">
        <w:rPr>
          <w:rFonts w:asciiTheme="minorHAnsi" w:hAnsiTheme="minorHAnsi" w:cstheme="minorHAnsi"/>
          <w:sz w:val="22"/>
          <w:szCs w:val="22"/>
        </w:rPr>
        <w:t xml:space="preserve">.), a w przypadku spółki akcyjnej także wysokość kapitału wpłaconego (art. 374 § 1 pkt. 4 </w:t>
      </w:r>
      <w:proofErr w:type="spellStart"/>
      <w:r w:rsidRPr="00E44FA2">
        <w:rPr>
          <w:rFonts w:asciiTheme="minorHAnsi" w:hAnsiTheme="minorHAnsi" w:cstheme="minorHAnsi"/>
          <w:sz w:val="22"/>
          <w:szCs w:val="22"/>
        </w:rPr>
        <w:t>k.s.h</w:t>
      </w:r>
      <w:proofErr w:type="spellEnd"/>
      <w:r w:rsidRPr="00E44FA2">
        <w:rPr>
          <w:rFonts w:asciiTheme="minorHAnsi" w:hAnsiTheme="minorHAnsi" w:cstheme="minorHAnsi"/>
          <w:sz w:val="22"/>
          <w:szCs w:val="22"/>
        </w:rPr>
        <w:t>.</w:t>
      </w:r>
      <w:r w:rsidR="00A0664F">
        <w:rPr>
          <w:rFonts w:asciiTheme="minorHAnsi" w:hAnsiTheme="minorHAnsi" w:cstheme="minorHAnsi"/>
          <w:sz w:val="22"/>
          <w:szCs w:val="22"/>
        </w:rPr>
        <w:t xml:space="preserve"> </w:t>
      </w:r>
      <w:r w:rsidRPr="00E44FA2">
        <w:rPr>
          <w:rFonts w:asciiTheme="minorHAnsi" w:hAnsiTheme="minorHAnsi" w:cstheme="minorHAnsi"/>
          <w:sz w:val="22"/>
          <w:szCs w:val="22"/>
        </w:rPr>
        <w:t>)</w:t>
      </w:r>
      <w:r w:rsidR="00AE05DF">
        <w:rPr>
          <w:rFonts w:asciiTheme="minorHAnsi" w:hAnsiTheme="minorHAnsi" w:cstheme="minorHAnsi"/>
          <w:sz w:val="22"/>
          <w:szCs w:val="22"/>
        </w:rPr>
        <w:t xml:space="preserve">, </w:t>
      </w:r>
      <w:r w:rsidRPr="00E44FA2">
        <w:rPr>
          <w:rFonts w:asciiTheme="minorHAnsi" w:hAnsiTheme="minorHAnsi" w:cstheme="minorHAnsi"/>
          <w:sz w:val="22"/>
          <w:szCs w:val="22"/>
        </w:rPr>
        <w:t>zwan</w:t>
      </w:r>
      <w:r w:rsidR="00A0664F">
        <w:rPr>
          <w:rFonts w:asciiTheme="minorHAnsi" w:hAnsiTheme="minorHAnsi" w:cstheme="minorHAnsi"/>
          <w:sz w:val="22"/>
          <w:szCs w:val="22"/>
        </w:rPr>
        <w:t>ą</w:t>
      </w:r>
      <w:r w:rsidRPr="00E44FA2">
        <w:rPr>
          <w:rFonts w:asciiTheme="minorHAnsi" w:hAnsiTheme="minorHAnsi" w:cstheme="minorHAnsi"/>
          <w:sz w:val="22"/>
          <w:szCs w:val="22"/>
        </w:rPr>
        <w:t xml:space="preserve"> w dalszej treści umowy „Wykonawcą”, </w:t>
      </w:r>
      <w:r w:rsidR="00AE05DF" w:rsidRPr="00E44FA2">
        <w:rPr>
          <w:rFonts w:asciiTheme="minorHAnsi" w:hAnsiTheme="minorHAnsi" w:cstheme="minorHAnsi"/>
          <w:sz w:val="22"/>
          <w:szCs w:val="22"/>
        </w:rPr>
        <w:t>reprezentowan</w:t>
      </w:r>
      <w:r w:rsidR="00AE05DF">
        <w:rPr>
          <w:rFonts w:asciiTheme="minorHAnsi" w:hAnsiTheme="minorHAnsi" w:cstheme="minorHAnsi"/>
          <w:sz w:val="22"/>
          <w:szCs w:val="22"/>
        </w:rPr>
        <w:t>ą</w:t>
      </w:r>
      <w:r w:rsidR="00AE05DF" w:rsidRPr="00E44FA2">
        <w:rPr>
          <w:rFonts w:asciiTheme="minorHAnsi" w:hAnsiTheme="minorHAnsi" w:cstheme="minorHAnsi"/>
          <w:sz w:val="22"/>
          <w:szCs w:val="22"/>
        </w:rPr>
        <w:t xml:space="preserve"> </w:t>
      </w:r>
      <w:r w:rsidRPr="00E44FA2">
        <w:rPr>
          <w:rFonts w:asciiTheme="minorHAnsi" w:hAnsiTheme="minorHAnsi" w:cstheme="minorHAnsi"/>
          <w:sz w:val="22"/>
          <w:szCs w:val="22"/>
        </w:rPr>
        <w:t>przez:</w:t>
      </w:r>
    </w:p>
    <w:p w14:paraId="016CC985" w14:textId="77777777" w:rsidR="00E44FA2" w:rsidRPr="00E44FA2" w:rsidRDefault="00E44FA2" w:rsidP="00E44FA2">
      <w:pPr>
        <w:pStyle w:val="Standard"/>
        <w:spacing w:line="276" w:lineRule="auto"/>
        <w:jc w:val="both"/>
        <w:rPr>
          <w:rFonts w:asciiTheme="minorHAnsi" w:hAnsiTheme="minorHAnsi" w:cstheme="minorHAnsi"/>
          <w:sz w:val="22"/>
          <w:szCs w:val="22"/>
        </w:rPr>
      </w:pPr>
      <w:r w:rsidRPr="00E44FA2">
        <w:rPr>
          <w:rFonts w:asciiTheme="minorHAnsi" w:hAnsiTheme="minorHAnsi" w:cstheme="minorHAnsi"/>
          <w:sz w:val="22"/>
          <w:szCs w:val="22"/>
        </w:rPr>
        <w:t>……………………… – …………………</w:t>
      </w:r>
    </w:p>
    <w:p w14:paraId="457BAE0F" w14:textId="77777777" w:rsidR="00E44FA2" w:rsidRPr="00E44FA2" w:rsidRDefault="00E44FA2" w:rsidP="00E44FA2">
      <w:pPr>
        <w:pStyle w:val="Standard"/>
        <w:spacing w:line="276" w:lineRule="auto"/>
        <w:jc w:val="both"/>
        <w:rPr>
          <w:rFonts w:asciiTheme="minorHAnsi" w:hAnsiTheme="minorHAnsi" w:cstheme="minorHAnsi"/>
          <w:sz w:val="22"/>
          <w:szCs w:val="22"/>
        </w:rPr>
      </w:pPr>
      <w:r w:rsidRPr="00E44FA2">
        <w:rPr>
          <w:rFonts w:asciiTheme="minorHAnsi" w:hAnsiTheme="minorHAnsi" w:cstheme="minorHAnsi"/>
          <w:sz w:val="22"/>
          <w:szCs w:val="22"/>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treści umowy „Wykonawcą”, reprezentowanym przez:</w:t>
      </w:r>
    </w:p>
    <w:p w14:paraId="34D15EE0" w14:textId="77777777" w:rsidR="00E44FA2" w:rsidRDefault="00E44FA2" w:rsidP="00E44FA2">
      <w:pPr>
        <w:pStyle w:val="Standard"/>
        <w:spacing w:line="276" w:lineRule="auto"/>
        <w:jc w:val="both"/>
        <w:rPr>
          <w:rFonts w:asciiTheme="minorHAnsi" w:hAnsiTheme="minorHAnsi" w:cstheme="minorHAnsi"/>
          <w:sz w:val="22"/>
          <w:szCs w:val="22"/>
        </w:rPr>
      </w:pPr>
      <w:r w:rsidRPr="00E44FA2">
        <w:rPr>
          <w:rFonts w:asciiTheme="minorHAnsi" w:hAnsiTheme="minorHAnsi" w:cstheme="minorHAnsi"/>
          <w:sz w:val="22"/>
          <w:szCs w:val="22"/>
        </w:rPr>
        <w:t>……………….…….. – ………………….</w:t>
      </w:r>
    </w:p>
    <w:p w14:paraId="5F318C1E" w14:textId="77777777" w:rsidR="002868A2" w:rsidRPr="00E44FA2" w:rsidRDefault="002868A2" w:rsidP="00E44FA2">
      <w:pPr>
        <w:pStyle w:val="Standard"/>
        <w:spacing w:line="276" w:lineRule="auto"/>
        <w:jc w:val="both"/>
        <w:rPr>
          <w:rFonts w:asciiTheme="minorHAnsi" w:hAnsiTheme="minorHAnsi" w:cstheme="minorHAnsi"/>
          <w:sz w:val="22"/>
          <w:szCs w:val="22"/>
        </w:rPr>
      </w:pPr>
    </w:p>
    <w:p w14:paraId="0AD94573" w14:textId="77777777" w:rsidR="00E44FA2" w:rsidRPr="00EB33EC" w:rsidRDefault="00EB33EC" w:rsidP="00E44FA2">
      <w:pPr>
        <w:pStyle w:val="Standard"/>
        <w:spacing w:line="276" w:lineRule="auto"/>
        <w:jc w:val="both"/>
        <w:rPr>
          <w:rFonts w:asciiTheme="minorHAnsi" w:hAnsiTheme="minorHAnsi" w:cstheme="minorHAnsi"/>
          <w:b/>
          <w:sz w:val="22"/>
          <w:szCs w:val="22"/>
        </w:rPr>
      </w:pPr>
      <w:r w:rsidRPr="00E44FA2">
        <w:rPr>
          <w:rFonts w:asciiTheme="minorHAnsi" w:hAnsiTheme="minorHAnsi" w:cstheme="minorHAnsi"/>
          <w:b/>
          <w:i/>
          <w:sz w:val="22"/>
          <w:szCs w:val="22"/>
        </w:rPr>
        <w:t xml:space="preserve">w rezultacie dokonania wyboru oferty Wykonawcy w drodze postępowania o udzielenie zamówienia publicznego w trybie </w:t>
      </w:r>
      <w:r>
        <w:rPr>
          <w:rFonts w:asciiTheme="minorHAnsi" w:hAnsiTheme="minorHAnsi" w:cstheme="minorHAnsi"/>
          <w:b/>
          <w:i/>
          <w:sz w:val="22"/>
          <w:szCs w:val="22"/>
        </w:rPr>
        <w:t xml:space="preserve">podstawowym bez negocjacji, na </w:t>
      </w:r>
      <w:r w:rsidRPr="00436371">
        <w:rPr>
          <w:rFonts w:asciiTheme="minorHAnsi" w:hAnsiTheme="minorHAnsi" w:cstheme="minorHAnsi"/>
          <w:b/>
          <w:i/>
          <w:sz w:val="22"/>
          <w:szCs w:val="22"/>
        </w:rPr>
        <w:t xml:space="preserve">podstawie art. 275 pkt 1 ustawy z dnia </w:t>
      </w:r>
      <w:r w:rsidRPr="00436371">
        <w:rPr>
          <w:rFonts w:asciiTheme="minorHAnsi" w:hAnsiTheme="minorHAnsi" w:cstheme="minorHAnsi"/>
          <w:b/>
          <w:i/>
          <w:sz w:val="22"/>
          <w:szCs w:val="22"/>
        </w:rPr>
        <w:br/>
        <w:t>11 września 2019 roku Prawo zamówień publicznych (Dz. U. 20</w:t>
      </w:r>
      <w:r w:rsidR="00BE22AD">
        <w:rPr>
          <w:rFonts w:asciiTheme="minorHAnsi" w:hAnsiTheme="minorHAnsi" w:cstheme="minorHAnsi"/>
          <w:b/>
          <w:i/>
          <w:sz w:val="22"/>
          <w:szCs w:val="22"/>
        </w:rPr>
        <w:t>21</w:t>
      </w:r>
      <w:r w:rsidRPr="00436371">
        <w:rPr>
          <w:rFonts w:asciiTheme="minorHAnsi" w:hAnsiTheme="minorHAnsi" w:cstheme="minorHAnsi"/>
          <w:b/>
          <w:i/>
          <w:sz w:val="22"/>
          <w:szCs w:val="22"/>
        </w:rPr>
        <w:t xml:space="preserve"> poz. </w:t>
      </w:r>
      <w:r w:rsidR="00BE22AD">
        <w:rPr>
          <w:rFonts w:asciiTheme="minorHAnsi" w:hAnsiTheme="minorHAnsi" w:cstheme="minorHAnsi"/>
          <w:b/>
          <w:i/>
          <w:sz w:val="22"/>
          <w:szCs w:val="22"/>
        </w:rPr>
        <w:t>1129 ze zm.</w:t>
      </w:r>
      <w:r>
        <w:rPr>
          <w:rFonts w:asciiTheme="minorHAnsi" w:hAnsiTheme="minorHAnsi" w:cstheme="minorHAnsi"/>
          <w:b/>
          <w:i/>
          <w:sz w:val="22"/>
          <w:szCs w:val="22"/>
        </w:rPr>
        <w:t xml:space="preserve">) </w:t>
      </w:r>
      <w:r w:rsidRPr="00436371">
        <w:rPr>
          <w:rFonts w:asciiTheme="minorHAnsi" w:hAnsiTheme="minorHAnsi" w:cstheme="minorHAnsi"/>
          <w:b/>
          <w:i/>
          <w:sz w:val="22"/>
          <w:szCs w:val="22"/>
        </w:rPr>
        <w:t>następującej treści</w:t>
      </w:r>
      <w:r w:rsidR="00E44FA2" w:rsidRPr="00E44FA2">
        <w:rPr>
          <w:rFonts w:asciiTheme="minorHAnsi" w:hAnsiTheme="minorHAnsi" w:cstheme="minorHAnsi"/>
          <w:b/>
          <w:i/>
          <w:sz w:val="22"/>
          <w:szCs w:val="22"/>
        </w:rPr>
        <w:t>:</w:t>
      </w:r>
    </w:p>
    <w:p w14:paraId="4C4A0B7E" w14:textId="77777777" w:rsidR="00E44FA2" w:rsidRPr="00E44FA2" w:rsidRDefault="00E44FA2" w:rsidP="00E44FA2">
      <w:pPr>
        <w:spacing w:after="0"/>
        <w:jc w:val="both"/>
        <w:rPr>
          <w:rFonts w:asciiTheme="minorHAnsi" w:hAnsiTheme="minorHAnsi" w:cstheme="minorHAnsi"/>
          <w:color w:val="000000"/>
          <w:lang w:eastAsia="pl-PL"/>
        </w:rPr>
      </w:pPr>
    </w:p>
    <w:p w14:paraId="4FA7BBE3" w14:textId="77777777" w:rsidR="000B6375" w:rsidRPr="00B92B0A" w:rsidRDefault="00E44FA2" w:rsidP="00E44FA2">
      <w:pPr>
        <w:spacing w:after="0"/>
        <w:jc w:val="center"/>
        <w:rPr>
          <w:rFonts w:asciiTheme="minorHAnsi" w:hAnsiTheme="minorHAnsi" w:cstheme="minorHAnsi"/>
          <w:b/>
          <w:color w:val="000000"/>
          <w:lang w:eastAsia="pl-PL"/>
        </w:rPr>
      </w:pPr>
      <w:r w:rsidRPr="00B92B0A">
        <w:rPr>
          <w:rFonts w:asciiTheme="minorHAnsi" w:hAnsiTheme="minorHAnsi" w:cstheme="minorHAnsi"/>
          <w:b/>
          <w:color w:val="000000"/>
          <w:lang w:eastAsia="pl-PL"/>
        </w:rPr>
        <w:t>§ 1</w:t>
      </w:r>
    </w:p>
    <w:p w14:paraId="70DFC881" w14:textId="32D84F60" w:rsidR="0055174E" w:rsidRDefault="00E44FA2" w:rsidP="0055174E">
      <w:pPr>
        <w:pStyle w:val="Akapitzlist"/>
        <w:numPr>
          <w:ilvl w:val="0"/>
          <w:numId w:val="3"/>
        </w:numPr>
        <w:jc w:val="both"/>
        <w:rPr>
          <w:rFonts w:cstheme="minorHAnsi"/>
        </w:rPr>
      </w:pPr>
      <w:r>
        <w:rPr>
          <w:rFonts w:asciiTheme="minorHAnsi" w:hAnsiTheme="minorHAnsi" w:cstheme="minorHAnsi"/>
          <w:color w:val="000000"/>
          <w:lang w:eastAsia="pl-PL"/>
        </w:rPr>
        <w:t>Przedmiotem umowy jest</w:t>
      </w:r>
      <w:r w:rsidR="0055174E">
        <w:rPr>
          <w:rFonts w:asciiTheme="minorHAnsi" w:hAnsiTheme="minorHAnsi" w:cstheme="minorHAnsi"/>
          <w:color w:val="000000"/>
          <w:lang w:eastAsia="pl-PL"/>
        </w:rPr>
        <w:t xml:space="preserve"> sukcesywna </w:t>
      </w:r>
      <w:r w:rsidR="0055174E">
        <w:t>dostawa prasy polskiej /zagranicznej</w:t>
      </w:r>
      <w:r w:rsidR="00A0664F">
        <w:t xml:space="preserve"> / rosyjskiej</w:t>
      </w:r>
      <w:r w:rsidR="0055174E">
        <w:t xml:space="preserve"> </w:t>
      </w:r>
      <w:r w:rsidR="006B0E13">
        <w:t xml:space="preserve">(część …) </w:t>
      </w:r>
      <w:r w:rsidR="0055174E">
        <w:t xml:space="preserve">w formie prenumeraty </w:t>
      </w:r>
      <w:r w:rsidR="0055174E" w:rsidRPr="0007669E">
        <w:rPr>
          <w:rFonts w:cstheme="minorHAnsi"/>
        </w:rPr>
        <w:t>na rok 202</w:t>
      </w:r>
      <w:r w:rsidR="00BE22AD">
        <w:rPr>
          <w:rFonts w:cstheme="minorHAnsi"/>
        </w:rPr>
        <w:t>2</w:t>
      </w:r>
      <w:r w:rsidR="0055174E" w:rsidRPr="0007669E">
        <w:rPr>
          <w:rFonts w:cstheme="minorHAnsi"/>
        </w:rPr>
        <w:t>, do jednostek Uniwersytetu Jana Kochanowskiego</w:t>
      </w:r>
      <w:r w:rsidR="0055174E">
        <w:rPr>
          <w:rFonts w:cstheme="minorHAnsi"/>
        </w:rPr>
        <w:t xml:space="preserve"> </w:t>
      </w:r>
      <w:r w:rsidR="00097331">
        <w:rPr>
          <w:rFonts w:cstheme="minorHAnsi"/>
        </w:rPr>
        <w:br/>
      </w:r>
      <w:r w:rsidR="0055174E">
        <w:rPr>
          <w:rFonts w:cstheme="minorHAnsi"/>
        </w:rPr>
        <w:t>w Kielcach, poczynając od pierwszego do ostatnieg</w:t>
      </w:r>
      <w:r w:rsidR="006B0E13">
        <w:rPr>
          <w:rFonts w:cstheme="minorHAnsi"/>
        </w:rPr>
        <w:t>o numeru prenumeraty za 202</w:t>
      </w:r>
      <w:r w:rsidR="00BE22AD">
        <w:rPr>
          <w:rFonts w:cstheme="minorHAnsi"/>
        </w:rPr>
        <w:t>2</w:t>
      </w:r>
      <w:r w:rsidR="006B0E13">
        <w:rPr>
          <w:rFonts w:cstheme="minorHAnsi"/>
        </w:rPr>
        <w:t xml:space="preserve"> r., zgodnie ze S</w:t>
      </w:r>
      <w:r w:rsidR="002E798C">
        <w:rPr>
          <w:rFonts w:cstheme="minorHAnsi"/>
        </w:rPr>
        <w:t>pecyfikacją</w:t>
      </w:r>
      <w:r w:rsidR="00BE22AD">
        <w:rPr>
          <w:rFonts w:cstheme="minorHAnsi"/>
        </w:rPr>
        <w:t xml:space="preserve"> </w:t>
      </w:r>
      <w:r w:rsidR="002E798C">
        <w:rPr>
          <w:rFonts w:cstheme="minorHAnsi"/>
        </w:rPr>
        <w:t>Warunków Z</w:t>
      </w:r>
      <w:r w:rsidR="006B0E13">
        <w:rPr>
          <w:rFonts w:cstheme="minorHAnsi"/>
        </w:rPr>
        <w:t>amówienia</w:t>
      </w:r>
      <w:r w:rsidR="006156BF">
        <w:rPr>
          <w:rFonts w:cstheme="minorHAnsi"/>
        </w:rPr>
        <w:t xml:space="preserve"> (zwaną dalej „SWZ”)</w:t>
      </w:r>
      <w:r w:rsidR="006B0E13">
        <w:rPr>
          <w:rFonts w:cstheme="minorHAnsi"/>
        </w:rPr>
        <w:t xml:space="preserve"> oraz Opisem Przedmiotu Zamówienia</w:t>
      </w:r>
      <w:r w:rsidR="00DA560D">
        <w:rPr>
          <w:rFonts w:cstheme="minorHAnsi"/>
        </w:rPr>
        <w:t>, stanowiącymi załączniki do umowy.</w:t>
      </w:r>
    </w:p>
    <w:p w14:paraId="541C0349" w14:textId="62AEF3D8" w:rsidR="0055174E" w:rsidRDefault="0055174E" w:rsidP="0055174E">
      <w:pPr>
        <w:pStyle w:val="Akapitzlist"/>
        <w:numPr>
          <w:ilvl w:val="0"/>
          <w:numId w:val="3"/>
        </w:numPr>
        <w:jc w:val="both"/>
        <w:rPr>
          <w:rFonts w:cstheme="minorHAnsi"/>
        </w:rPr>
      </w:pPr>
      <w:r>
        <w:rPr>
          <w:rFonts w:cstheme="minorHAnsi"/>
        </w:rPr>
        <w:t xml:space="preserve">Szczegółowy opis przedmiotu umowy zawierający wykaz dostarczanych w formie papierowej </w:t>
      </w:r>
      <w:r w:rsidR="00097331">
        <w:rPr>
          <w:rFonts w:cstheme="minorHAnsi"/>
        </w:rPr>
        <w:br/>
      </w:r>
      <w:r>
        <w:rPr>
          <w:rFonts w:cstheme="minorHAnsi"/>
        </w:rPr>
        <w:t>i on-line tytułów prasy, ich egzemplarzy wraz z obowiązującymi cenami oraz miejsce dostarczenia prasy</w:t>
      </w:r>
      <w:r w:rsidR="002868A2">
        <w:rPr>
          <w:rFonts w:cstheme="minorHAnsi"/>
        </w:rPr>
        <w:t>,</w:t>
      </w:r>
      <w:r>
        <w:rPr>
          <w:rFonts w:cstheme="minorHAnsi"/>
        </w:rPr>
        <w:t xml:space="preserve"> określony został w ofercie Wykonawcy, która stanowi załącznik do umowy.</w:t>
      </w:r>
    </w:p>
    <w:p w14:paraId="51B6DC43" w14:textId="6CCD83E0" w:rsidR="00110872" w:rsidRPr="00110872" w:rsidRDefault="00110872" w:rsidP="0055174E">
      <w:pPr>
        <w:pStyle w:val="Akapitzlist"/>
        <w:numPr>
          <w:ilvl w:val="0"/>
          <w:numId w:val="3"/>
        </w:numPr>
        <w:jc w:val="both"/>
        <w:rPr>
          <w:rFonts w:cstheme="minorHAnsi"/>
        </w:rPr>
      </w:pPr>
      <w:r w:rsidRPr="00110872">
        <w:rPr>
          <w:rFonts w:cstheme="minorHAnsi"/>
        </w:rPr>
        <w:t>T</w:t>
      </w:r>
      <w:r w:rsidR="0055174E" w:rsidRPr="00110872">
        <w:rPr>
          <w:rFonts w:cstheme="minorHAnsi"/>
        </w:rPr>
        <w:t>er</w:t>
      </w:r>
      <w:r w:rsidRPr="00110872">
        <w:rPr>
          <w:rFonts w:cstheme="minorHAnsi"/>
        </w:rPr>
        <w:t>min realizacji umowy: 01.01.202</w:t>
      </w:r>
      <w:r w:rsidR="00BE22AD">
        <w:rPr>
          <w:rFonts w:cstheme="minorHAnsi"/>
        </w:rPr>
        <w:t>2</w:t>
      </w:r>
      <w:r w:rsidRPr="00110872">
        <w:rPr>
          <w:rFonts w:cstheme="minorHAnsi"/>
        </w:rPr>
        <w:t xml:space="preserve"> </w:t>
      </w:r>
      <w:r>
        <w:rPr>
          <w:rFonts w:cstheme="minorHAnsi"/>
          <w:bCs/>
        </w:rPr>
        <w:t xml:space="preserve">do otrzymania ostatniego egzemplarza prasy </w:t>
      </w:r>
      <w:r w:rsidR="00097331">
        <w:rPr>
          <w:rFonts w:cstheme="minorHAnsi"/>
          <w:bCs/>
        </w:rPr>
        <w:br/>
      </w:r>
      <w:r>
        <w:rPr>
          <w:rFonts w:cstheme="minorHAnsi"/>
          <w:bCs/>
        </w:rPr>
        <w:t>z prenumeraty na rok 202</w:t>
      </w:r>
      <w:r w:rsidR="00BE22AD">
        <w:rPr>
          <w:rFonts w:cstheme="minorHAnsi"/>
          <w:bCs/>
        </w:rPr>
        <w:t>2</w:t>
      </w:r>
      <w:r>
        <w:rPr>
          <w:rFonts w:cstheme="minorHAnsi"/>
          <w:bCs/>
        </w:rPr>
        <w:t>, nie dłużej jednak niż do dnia 30 czerwca 202</w:t>
      </w:r>
      <w:r w:rsidR="00BE22AD">
        <w:rPr>
          <w:rFonts w:cstheme="minorHAnsi"/>
          <w:bCs/>
        </w:rPr>
        <w:t>3</w:t>
      </w:r>
      <w:r>
        <w:rPr>
          <w:rFonts w:cstheme="minorHAnsi"/>
          <w:bCs/>
        </w:rPr>
        <w:t xml:space="preserve"> r.</w:t>
      </w:r>
    </w:p>
    <w:p w14:paraId="6F2CE0E3" w14:textId="77777777" w:rsidR="00110872" w:rsidRPr="00110872" w:rsidRDefault="00110872" w:rsidP="00110872">
      <w:pPr>
        <w:pStyle w:val="Akapitzlist"/>
        <w:numPr>
          <w:ilvl w:val="0"/>
          <w:numId w:val="3"/>
        </w:numPr>
        <w:jc w:val="both"/>
        <w:rPr>
          <w:rFonts w:cstheme="minorHAnsi"/>
          <w:bCs/>
        </w:rPr>
      </w:pPr>
      <w:r w:rsidRPr="00110872">
        <w:rPr>
          <w:rFonts w:cstheme="minorHAnsi"/>
          <w:bCs/>
        </w:rPr>
        <w:t>Wykonawca zobowiązuje się do dostarczenia zamówionych tytułów do miejsca wskazanego przez Zamawiającego, w następujących terminach:</w:t>
      </w:r>
    </w:p>
    <w:p w14:paraId="27BC498C" w14:textId="77777777" w:rsidR="00110872" w:rsidRDefault="00110872" w:rsidP="00110872">
      <w:pPr>
        <w:pStyle w:val="Akapitzlist"/>
        <w:numPr>
          <w:ilvl w:val="0"/>
          <w:numId w:val="5"/>
        </w:numPr>
        <w:jc w:val="both"/>
        <w:rPr>
          <w:rFonts w:cstheme="minorHAnsi"/>
          <w:bCs/>
        </w:rPr>
      </w:pPr>
      <w:r w:rsidRPr="003151B7">
        <w:rPr>
          <w:rFonts w:cstheme="minorHAnsi"/>
          <w:bCs/>
        </w:rPr>
        <w:t xml:space="preserve">prasy codziennej – każdego dnia roboczego do godziny 7.00 rano, </w:t>
      </w:r>
    </w:p>
    <w:p w14:paraId="7D5E34AE" w14:textId="77777777" w:rsidR="00110872" w:rsidRDefault="00110872" w:rsidP="00110872">
      <w:pPr>
        <w:pStyle w:val="Akapitzlist"/>
        <w:numPr>
          <w:ilvl w:val="0"/>
          <w:numId w:val="5"/>
        </w:numPr>
        <w:jc w:val="both"/>
        <w:rPr>
          <w:rFonts w:cstheme="minorHAnsi"/>
          <w:bCs/>
        </w:rPr>
      </w:pPr>
      <w:r w:rsidRPr="003151B7">
        <w:rPr>
          <w:rFonts w:cstheme="minorHAnsi"/>
          <w:bCs/>
        </w:rPr>
        <w:t xml:space="preserve">prasy sobotnio-niedzielnej – w poniedziałek do godziny 7.00 rano, </w:t>
      </w:r>
    </w:p>
    <w:p w14:paraId="2217F997" w14:textId="2F69E407" w:rsidR="00110872" w:rsidRPr="004241FC" w:rsidRDefault="00110872" w:rsidP="00110872">
      <w:pPr>
        <w:pStyle w:val="Akapitzlist"/>
        <w:numPr>
          <w:ilvl w:val="0"/>
          <w:numId w:val="5"/>
        </w:numPr>
        <w:jc w:val="both"/>
        <w:rPr>
          <w:rFonts w:cstheme="minorHAnsi"/>
          <w:bCs/>
        </w:rPr>
      </w:pPr>
      <w:r w:rsidRPr="004241FC">
        <w:rPr>
          <w:rFonts w:cstheme="minorHAnsi"/>
          <w:bCs/>
        </w:rPr>
        <w:t>prasy: tygodników, miesięczników, dwumiesięczników, kwartalników - w następnym dniu roboczym do godziny 7.00 rano</w:t>
      </w:r>
      <w:r w:rsidR="00283469">
        <w:rPr>
          <w:rFonts w:cstheme="minorHAnsi"/>
          <w:bCs/>
        </w:rPr>
        <w:t>,</w:t>
      </w:r>
      <w:r w:rsidR="00283469" w:rsidRPr="004241FC">
        <w:rPr>
          <w:rFonts w:cstheme="minorHAnsi"/>
          <w:bCs/>
        </w:rPr>
        <w:t xml:space="preserve"> </w:t>
      </w:r>
    </w:p>
    <w:p w14:paraId="0CCECB6F" w14:textId="77777777" w:rsidR="00110872" w:rsidRDefault="00110872" w:rsidP="00110872">
      <w:pPr>
        <w:pStyle w:val="Akapitzlist"/>
        <w:numPr>
          <w:ilvl w:val="0"/>
          <w:numId w:val="5"/>
        </w:numPr>
        <w:jc w:val="both"/>
        <w:rPr>
          <w:rFonts w:cstheme="minorHAnsi"/>
          <w:bCs/>
        </w:rPr>
      </w:pPr>
      <w:r w:rsidRPr="004241FC">
        <w:rPr>
          <w:rFonts w:cstheme="minorHAnsi"/>
          <w:bCs/>
        </w:rPr>
        <w:t xml:space="preserve">wydawnictw periodycznych – nie później niż na drugi dzień po ich wydaniu, </w:t>
      </w:r>
    </w:p>
    <w:p w14:paraId="745F0FED" w14:textId="77777777" w:rsidR="00110872" w:rsidRDefault="00110872" w:rsidP="00110872">
      <w:pPr>
        <w:pStyle w:val="Akapitzlist"/>
        <w:numPr>
          <w:ilvl w:val="0"/>
          <w:numId w:val="5"/>
        </w:numPr>
        <w:jc w:val="both"/>
        <w:rPr>
          <w:rFonts w:cstheme="minorHAnsi"/>
          <w:bCs/>
        </w:rPr>
      </w:pPr>
      <w:r>
        <w:rPr>
          <w:rFonts w:cstheme="minorHAnsi"/>
          <w:bCs/>
        </w:rPr>
        <w:lastRenderedPageBreak/>
        <w:t>prasy zagranicznej europejskiej – nie później niż 1 miesiąc od dnia wydania,</w:t>
      </w:r>
    </w:p>
    <w:p w14:paraId="7DF2F68C" w14:textId="77777777" w:rsidR="00110872" w:rsidRDefault="00110872" w:rsidP="00110872">
      <w:pPr>
        <w:pStyle w:val="Akapitzlist"/>
        <w:numPr>
          <w:ilvl w:val="0"/>
          <w:numId w:val="5"/>
        </w:numPr>
        <w:jc w:val="both"/>
        <w:rPr>
          <w:rFonts w:cstheme="minorHAnsi"/>
          <w:bCs/>
        </w:rPr>
      </w:pPr>
      <w:r>
        <w:rPr>
          <w:rFonts w:cstheme="minorHAnsi"/>
          <w:bCs/>
        </w:rPr>
        <w:t>prasy zagranicznej pozaeuropejskiej – nie później niż 2 miesiące od dnia wydania,</w:t>
      </w:r>
    </w:p>
    <w:p w14:paraId="6CE95803" w14:textId="77777777" w:rsidR="00110872" w:rsidRPr="000C6AA1" w:rsidRDefault="00110872" w:rsidP="00110872">
      <w:pPr>
        <w:pStyle w:val="Akapitzlist"/>
        <w:numPr>
          <w:ilvl w:val="0"/>
          <w:numId w:val="5"/>
        </w:numPr>
        <w:jc w:val="both"/>
        <w:rPr>
          <w:rFonts w:cstheme="minorHAnsi"/>
          <w:bCs/>
        </w:rPr>
      </w:pPr>
      <w:r w:rsidRPr="004241FC">
        <w:rPr>
          <w:rFonts w:cstheme="minorHAnsi"/>
          <w:bCs/>
        </w:rPr>
        <w:t xml:space="preserve">w przypadku dni wolnych od pracy określonych ustawowo – w następnym dniu roboczym    do godziny 7.00 rano. </w:t>
      </w:r>
    </w:p>
    <w:p w14:paraId="4EE24E5F" w14:textId="77777777" w:rsidR="00110872" w:rsidRPr="002E798C" w:rsidRDefault="00110872" w:rsidP="006B0E13">
      <w:pPr>
        <w:pStyle w:val="Akapitzlist"/>
        <w:numPr>
          <w:ilvl w:val="0"/>
          <w:numId w:val="3"/>
        </w:numPr>
        <w:autoSpaceDE w:val="0"/>
        <w:autoSpaceDN w:val="0"/>
        <w:adjustRightInd w:val="0"/>
        <w:spacing w:after="0"/>
        <w:jc w:val="both"/>
        <w:rPr>
          <w:rFonts w:cstheme="minorHAnsi"/>
        </w:rPr>
      </w:pPr>
      <w:r w:rsidRPr="0007669E">
        <w:rPr>
          <w:rFonts w:cstheme="minorHAnsi"/>
          <w:bCs/>
        </w:rPr>
        <w:t>Dostawa prasy musi odbywać się w foliowanych i opisanych paczkach. Każdorazowo do każdej paczki Wykonawca zobo</w:t>
      </w:r>
      <w:r w:rsidR="007A21CF">
        <w:rPr>
          <w:rFonts w:cstheme="minorHAnsi"/>
          <w:bCs/>
        </w:rPr>
        <w:t xml:space="preserve">wiązany jest dołączyć dokument </w:t>
      </w:r>
      <w:r w:rsidRPr="0007669E">
        <w:rPr>
          <w:rFonts w:cstheme="minorHAnsi"/>
          <w:bCs/>
        </w:rPr>
        <w:t>z wyszczególnio</w:t>
      </w:r>
      <w:r w:rsidR="002E798C">
        <w:rPr>
          <w:rFonts w:cstheme="minorHAnsi"/>
          <w:bCs/>
        </w:rPr>
        <w:t>nymi tytułami objętymi dostawą - dowodami dostaw.</w:t>
      </w:r>
    </w:p>
    <w:p w14:paraId="5AE55FE9" w14:textId="7F9C579C" w:rsidR="002E798C" w:rsidRPr="0007669E" w:rsidRDefault="002E798C" w:rsidP="002E798C">
      <w:pPr>
        <w:pStyle w:val="Akapitzlist"/>
        <w:numPr>
          <w:ilvl w:val="0"/>
          <w:numId w:val="3"/>
        </w:numPr>
        <w:autoSpaceDE w:val="0"/>
        <w:autoSpaceDN w:val="0"/>
        <w:adjustRightInd w:val="0"/>
        <w:spacing w:after="0"/>
        <w:jc w:val="both"/>
        <w:rPr>
          <w:rFonts w:cstheme="minorHAnsi"/>
        </w:rPr>
      </w:pPr>
      <w:r w:rsidRPr="0007669E">
        <w:rPr>
          <w:rFonts w:cstheme="minorHAnsi"/>
          <w:bCs/>
        </w:rPr>
        <w:t>W przypadku niezgodności dostawy z zamówieniem, Zamawiający zobowiązuje się do telefonicznego, pisemnego lub mailowego złożenia reklamacji, a Wykonawca do uwzględnienia tej reklamacji:</w:t>
      </w:r>
    </w:p>
    <w:p w14:paraId="2C9D5FD6" w14:textId="77777777" w:rsidR="002E798C" w:rsidRPr="0007669E" w:rsidRDefault="002E798C" w:rsidP="002E798C">
      <w:pPr>
        <w:pStyle w:val="Akapitzlist"/>
        <w:numPr>
          <w:ilvl w:val="0"/>
          <w:numId w:val="12"/>
        </w:numPr>
        <w:autoSpaceDE w:val="0"/>
        <w:autoSpaceDN w:val="0"/>
        <w:adjustRightInd w:val="0"/>
        <w:spacing w:after="0"/>
        <w:jc w:val="both"/>
        <w:rPr>
          <w:rFonts w:cstheme="minorHAnsi"/>
        </w:rPr>
      </w:pPr>
      <w:r w:rsidRPr="0007669E">
        <w:rPr>
          <w:rFonts w:cstheme="minorHAnsi"/>
          <w:bCs/>
        </w:rPr>
        <w:t>dotyczącej  prasy codziennej – w ciągu 2 godzin od właściwego zgłoszenia</w:t>
      </w:r>
      <w:r>
        <w:rPr>
          <w:rFonts w:cstheme="minorHAnsi"/>
          <w:bCs/>
        </w:rPr>
        <w:t>,</w:t>
      </w:r>
    </w:p>
    <w:p w14:paraId="2C7267B0" w14:textId="77777777" w:rsidR="002E798C" w:rsidRPr="002E798C" w:rsidRDefault="002E798C" w:rsidP="002E798C">
      <w:pPr>
        <w:pStyle w:val="Akapitzlist"/>
        <w:numPr>
          <w:ilvl w:val="0"/>
          <w:numId w:val="12"/>
        </w:numPr>
        <w:autoSpaceDE w:val="0"/>
        <w:autoSpaceDN w:val="0"/>
        <w:adjustRightInd w:val="0"/>
        <w:spacing w:after="0"/>
        <w:jc w:val="both"/>
        <w:rPr>
          <w:rFonts w:cstheme="minorHAnsi"/>
        </w:rPr>
      </w:pPr>
      <w:r w:rsidRPr="0007669E">
        <w:rPr>
          <w:rFonts w:cstheme="minorHAnsi"/>
          <w:bCs/>
        </w:rPr>
        <w:t>periodyków i innych – w ciągu 2 dni roboczych</w:t>
      </w:r>
      <w:r w:rsidR="00C21605">
        <w:rPr>
          <w:rFonts w:cstheme="minorHAnsi"/>
          <w:bCs/>
        </w:rPr>
        <w:t xml:space="preserve"> od właściwego zgłoszenia</w:t>
      </w:r>
      <w:r w:rsidRPr="0007669E">
        <w:rPr>
          <w:rFonts w:cstheme="minorHAnsi"/>
          <w:bCs/>
        </w:rPr>
        <w:t>.</w:t>
      </w:r>
    </w:p>
    <w:p w14:paraId="3C00A7B3" w14:textId="77777777" w:rsidR="007A21CF" w:rsidRPr="007A21CF" w:rsidRDefault="007A21CF" w:rsidP="007A21CF">
      <w:pPr>
        <w:pStyle w:val="Akapitzlist"/>
        <w:numPr>
          <w:ilvl w:val="0"/>
          <w:numId w:val="3"/>
        </w:numPr>
        <w:autoSpaceDE w:val="0"/>
        <w:autoSpaceDN w:val="0"/>
        <w:adjustRightInd w:val="0"/>
        <w:spacing w:after="0"/>
        <w:jc w:val="both"/>
        <w:rPr>
          <w:rFonts w:cstheme="minorHAnsi"/>
        </w:rPr>
      </w:pPr>
      <w:r>
        <w:rPr>
          <w:rFonts w:cstheme="minorHAnsi"/>
        </w:rPr>
        <w:t>W przypadku, gdy w okresie prenumeraty wydawca zaprzestanie wydawania poszczególnych pozycji czasopism objętych zamówieniem, przedmiot zamówienia ulegnie odpowiedniej korekcie - pomniejszeniu.</w:t>
      </w:r>
    </w:p>
    <w:p w14:paraId="002E52ED" w14:textId="77777777" w:rsidR="00E44FA2" w:rsidRPr="00E44FA2" w:rsidRDefault="00E44FA2" w:rsidP="0055174E">
      <w:pPr>
        <w:pStyle w:val="Akapitzlist"/>
        <w:spacing w:after="0"/>
        <w:jc w:val="both"/>
        <w:rPr>
          <w:rFonts w:asciiTheme="minorHAnsi" w:hAnsiTheme="minorHAnsi" w:cstheme="minorHAnsi"/>
          <w:color w:val="000000"/>
          <w:lang w:eastAsia="pl-PL"/>
        </w:rPr>
      </w:pPr>
    </w:p>
    <w:p w14:paraId="0C2FF9DC" w14:textId="77777777" w:rsidR="006B0E13" w:rsidRPr="00B92B0A" w:rsidRDefault="006B0E13" w:rsidP="00B92B0A">
      <w:pPr>
        <w:spacing w:after="0"/>
        <w:jc w:val="center"/>
        <w:rPr>
          <w:rFonts w:asciiTheme="minorHAnsi" w:hAnsiTheme="minorHAnsi" w:cstheme="minorHAnsi"/>
          <w:b/>
          <w:color w:val="000000"/>
          <w:lang w:eastAsia="pl-PL"/>
        </w:rPr>
      </w:pPr>
      <w:r w:rsidRPr="00B92B0A">
        <w:rPr>
          <w:rFonts w:asciiTheme="minorHAnsi" w:hAnsiTheme="minorHAnsi" w:cstheme="minorHAnsi"/>
          <w:b/>
          <w:color w:val="000000"/>
          <w:lang w:eastAsia="pl-PL"/>
        </w:rPr>
        <w:t>§ 2</w:t>
      </w:r>
    </w:p>
    <w:p w14:paraId="27912366" w14:textId="77777777" w:rsidR="00B65C8F" w:rsidRPr="00DC1374" w:rsidRDefault="00B65C8F" w:rsidP="00B65C8F">
      <w:pPr>
        <w:pStyle w:val="Akapitzlist"/>
        <w:numPr>
          <w:ilvl w:val="0"/>
          <w:numId w:val="6"/>
        </w:numPr>
        <w:spacing w:after="0"/>
        <w:jc w:val="both"/>
        <w:rPr>
          <w:rFonts w:asciiTheme="minorHAnsi" w:hAnsiTheme="minorHAnsi" w:cstheme="minorHAnsi"/>
          <w:color w:val="000000"/>
          <w:lang w:eastAsia="pl-PL"/>
        </w:rPr>
      </w:pPr>
      <w:r w:rsidRPr="00DC1374">
        <w:rPr>
          <w:rFonts w:asciiTheme="minorHAnsi" w:hAnsiTheme="minorHAnsi" w:cstheme="minorHAnsi"/>
          <w:color w:val="000000"/>
        </w:rPr>
        <w:t>Za realizację umowy Wykonawcy przysługuje należność według cen jednostkowych (netto i brutto) podanych w ofercie Wykonawcy.</w:t>
      </w:r>
    </w:p>
    <w:p w14:paraId="0607C3EF" w14:textId="77777777" w:rsidR="006B0E13" w:rsidRPr="000F1B2C" w:rsidRDefault="00B65C8F" w:rsidP="00B65C8F">
      <w:pPr>
        <w:pStyle w:val="Akapitzlist"/>
        <w:numPr>
          <w:ilvl w:val="0"/>
          <w:numId w:val="6"/>
        </w:numPr>
        <w:spacing w:after="0"/>
        <w:jc w:val="both"/>
        <w:rPr>
          <w:rFonts w:asciiTheme="minorHAnsi" w:hAnsiTheme="minorHAnsi" w:cstheme="minorHAnsi"/>
          <w:color w:val="000000"/>
          <w:lang w:eastAsia="pl-PL"/>
        </w:rPr>
      </w:pPr>
      <w:r w:rsidRPr="000F1B2C">
        <w:rPr>
          <w:rFonts w:cstheme="minorHAnsi"/>
        </w:rPr>
        <w:t xml:space="preserve">Łączna maksymalna wartość brutto umowy wynosi </w:t>
      </w:r>
      <w:r w:rsidR="006B0E13" w:rsidRPr="000F1B2C">
        <w:rPr>
          <w:rFonts w:asciiTheme="minorHAnsi" w:hAnsiTheme="minorHAnsi" w:cstheme="minorHAnsi"/>
          <w:color w:val="000000"/>
          <w:lang w:eastAsia="pl-PL"/>
        </w:rPr>
        <w:t xml:space="preserve">:……… zł </w:t>
      </w:r>
      <w:r w:rsidR="002E798C" w:rsidRPr="000F1B2C">
        <w:rPr>
          <w:rFonts w:asciiTheme="minorHAnsi" w:hAnsiTheme="minorHAnsi" w:cstheme="minorHAnsi"/>
          <w:color w:val="000000"/>
          <w:lang w:eastAsia="pl-PL"/>
        </w:rPr>
        <w:t xml:space="preserve">, </w:t>
      </w:r>
      <w:r w:rsidR="006B0E13" w:rsidRPr="000F1B2C">
        <w:rPr>
          <w:rFonts w:asciiTheme="minorHAnsi" w:hAnsiTheme="minorHAnsi" w:cstheme="minorHAnsi"/>
          <w:color w:val="000000"/>
          <w:lang w:eastAsia="pl-PL"/>
        </w:rPr>
        <w:t>(słownie:………</w:t>
      </w:r>
      <w:r w:rsidR="002E798C" w:rsidRPr="000F1B2C">
        <w:rPr>
          <w:rFonts w:asciiTheme="minorHAnsi" w:hAnsiTheme="minorHAnsi" w:cstheme="minorHAnsi"/>
          <w:color w:val="000000"/>
          <w:lang w:eastAsia="pl-PL"/>
        </w:rPr>
        <w:t>).</w:t>
      </w:r>
    </w:p>
    <w:p w14:paraId="72F461C7" w14:textId="2BDA028B" w:rsidR="000B6375" w:rsidRPr="000F1B2C" w:rsidRDefault="000B6375" w:rsidP="00B65C8F">
      <w:pPr>
        <w:pStyle w:val="Akapitzlist"/>
        <w:numPr>
          <w:ilvl w:val="0"/>
          <w:numId w:val="6"/>
        </w:numPr>
        <w:spacing w:after="0"/>
        <w:jc w:val="both"/>
        <w:rPr>
          <w:rFonts w:asciiTheme="minorHAnsi" w:hAnsiTheme="minorHAnsi" w:cstheme="minorHAnsi"/>
          <w:color w:val="000000"/>
          <w:lang w:eastAsia="pl-PL"/>
        </w:rPr>
      </w:pPr>
      <w:r w:rsidRPr="000F1B2C">
        <w:rPr>
          <w:rFonts w:asciiTheme="minorHAnsi" w:hAnsiTheme="minorHAnsi" w:cstheme="minorHAnsi"/>
          <w:color w:val="000000"/>
          <w:lang w:eastAsia="pl-PL"/>
        </w:rPr>
        <w:t>Zamawiający</w:t>
      </w:r>
      <w:r w:rsidRPr="000F1B2C">
        <w:rPr>
          <w:rFonts w:asciiTheme="minorHAnsi" w:hAnsiTheme="minorHAnsi" w:cstheme="minorHAnsi"/>
          <w:color w:val="000000"/>
          <w:spacing w:val="20"/>
          <w:lang w:eastAsia="pl-PL"/>
        </w:rPr>
        <w:t xml:space="preserve"> </w:t>
      </w:r>
      <w:r w:rsidRPr="000F1B2C">
        <w:rPr>
          <w:rFonts w:asciiTheme="minorHAnsi" w:hAnsiTheme="minorHAnsi" w:cstheme="minorHAnsi"/>
          <w:color w:val="000000"/>
          <w:lang w:eastAsia="pl-PL"/>
        </w:rPr>
        <w:t>zobowiązuje</w:t>
      </w:r>
      <w:r w:rsidRPr="000F1B2C">
        <w:rPr>
          <w:rFonts w:asciiTheme="minorHAnsi" w:hAnsiTheme="minorHAnsi" w:cstheme="minorHAnsi"/>
          <w:color w:val="000000"/>
          <w:spacing w:val="19"/>
          <w:lang w:eastAsia="pl-PL"/>
        </w:rPr>
        <w:t xml:space="preserve"> </w:t>
      </w:r>
      <w:r w:rsidRPr="000F1B2C">
        <w:rPr>
          <w:rFonts w:asciiTheme="minorHAnsi" w:hAnsiTheme="minorHAnsi" w:cstheme="minorHAnsi"/>
          <w:color w:val="000000"/>
          <w:lang w:eastAsia="pl-PL"/>
        </w:rPr>
        <w:t>się</w:t>
      </w:r>
      <w:r w:rsidRPr="000F1B2C">
        <w:rPr>
          <w:rFonts w:asciiTheme="minorHAnsi" w:hAnsiTheme="minorHAnsi" w:cstheme="minorHAnsi"/>
          <w:color w:val="000000"/>
          <w:spacing w:val="22"/>
          <w:lang w:eastAsia="pl-PL"/>
        </w:rPr>
        <w:t xml:space="preserve"> </w:t>
      </w:r>
      <w:r w:rsidR="00B65C8F" w:rsidRPr="000F1B2C">
        <w:rPr>
          <w:rFonts w:asciiTheme="minorHAnsi" w:hAnsiTheme="minorHAnsi" w:cstheme="minorHAnsi"/>
          <w:color w:val="000000"/>
          <w:lang w:eastAsia="pl-PL"/>
        </w:rPr>
        <w:t>dokonać zapłaty</w:t>
      </w:r>
      <w:r w:rsidRPr="000F1B2C">
        <w:rPr>
          <w:rFonts w:asciiTheme="minorHAnsi" w:hAnsiTheme="minorHAnsi" w:cstheme="minorHAnsi"/>
          <w:color w:val="000000"/>
          <w:spacing w:val="20"/>
          <w:lang w:eastAsia="pl-PL"/>
        </w:rPr>
        <w:t xml:space="preserve"> </w:t>
      </w:r>
      <w:r w:rsidRPr="000F1B2C">
        <w:rPr>
          <w:rFonts w:asciiTheme="minorHAnsi" w:hAnsiTheme="minorHAnsi" w:cstheme="minorHAnsi"/>
          <w:color w:val="000000"/>
          <w:spacing w:val="-2"/>
          <w:lang w:eastAsia="pl-PL"/>
        </w:rPr>
        <w:t>za</w:t>
      </w:r>
      <w:r w:rsidRPr="000F1B2C">
        <w:rPr>
          <w:rFonts w:asciiTheme="minorHAnsi" w:hAnsiTheme="minorHAnsi" w:cstheme="minorHAnsi"/>
          <w:color w:val="000000"/>
          <w:spacing w:val="19"/>
          <w:lang w:eastAsia="pl-PL"/>
        </w:rPr>
        <w:t xml:space="preserve"> </w:t>
      </w:r>
      <w:r w:rsidR="00B65C8F" w:rsidRPr="000F1B2C">
        <w:rPr>
          <w:rFonts w:asciiTheme="minorHAnsi" w:hAnsiTheme="minorHAnsi" w:cstheme="minorHAnsi"/>
          <w:color w:val="000000"/>
          <w:lang w:eastAsia="pl-PL"/>
        </w:rPr>
        <w:t>faktyczną ilość</w:t>
      </w:r>
      <w:r w:rsidRPr="000F1B2C">
        <w:rPr>
          <w:rFonts w:asciiTheme="minorHAnsi" w:hAnsiTheme="minorHAnsi" w:cstheme="minorHAnsi"/>
          <w:color w:val="000000"/>
          <w:spacing w:val="19"/>
          <w:lang w:eastAsia="pl-PL"/>
        </w:rPr>
        <w:t xml:space="preserve"> </w:t>
      </w:r>
      <w:r w:rsidRPr="000F1B2C">
        <w:rPr>
          <w:rFonts w:asciiTheme="minorHAnsi" w:hAnsiTheme="minorHAnsi" w:cstheme="minorHAnsi"/>
          <w:color w:val="000000"/>
          <w:lang w:eastAsia="pl-PL"/>
        </w:rPr>
        <w:t>dostarczone</w:t>
      </w:r>
      <w:r w:rsidR="00B65C8F" w:rsidRPr="000F1B2C">
        <w:rPr>
          <w:rFonts w:asciiTheme="minorHAnsi" w:hAnsiTheme="minorHAnsi" w:cstheme="minorHAnsi"/>
          <w:color w:val="000000"/>
          <w:lang w:eastAsia="pl-PL"/>
        </w:rPr>
        <w:t>j prasy</w:t>
      </w:r>
      <w:r w:rsidRPr="000F1B2C">
        <w:rPr>
          <w:rFonts w:asciiTheme="minorHAnsi" w:hAnsiTheme="minorHAnsi" w:cstheme="minorHAnsi"/>
          <w:color w:val="000000"/>
          <w:lang w:eastAsia="pl-PL"/>
        </w:rPr>
        <w:t>,</w:t>
      </w:r>
      <w:r w:rsidR="00B65C8F" w:rsidRPr="000F1B2C">
        <w:rPr>
          <w:rFonts w:asciiTheme="minorHAnsi" w:hAnsiTheme="minorHAnsi" w:cstheme="minorHAnsi"/>
          <w:color w:val="000000"/>
          <w:spacing w:val="21"/>
          <w:lang w:eastAsia="pl-PL"/>
        </w:rPr>
        <w:t xml:space="preserve"> </w:t>
      </w:r>
      <w:r w:rsidRPr="000F1B2C">
        <w:rPr>
          <w:rFonts w:asciiTheme="minorHAnsi" w:hAnsiTheme="minorHAnsi" w:cstheme="minorHAnsi"/>
          <w:color w:val="000000"/>
          <w:lang w:eastAsia="pl-PL"/>
        </w:rPr>
        <w:t>wynikającą</w:t>
      </w:r>
      <w:r w:rsidRPr="000F1B2C">
        <w:rPr>
          <w:rFonts w:asciiTheme="minorHAnsi" w:hAnsiTheme="minorHAnsi" w:cstheme="minorHAnsi"/>
          <w:color w:val="000000"/>
          <w:spacing w:val="9"/>
          <w:lang w:eastAsia="pl-PL"/>
        </w:rPr>
        <w:t xml:space="preserve"> </w:t>
      </w:r>
      <w:r w:rsidRPr="000F1B2C">
        <w:rPr>
          <w:rFonts w:asciiTheme="minorHAnsi" w:hAnsiTheme="minorHAnsi" w:cstheme="minorHAnsi"/>
          <w:color w:val="000000"/>
          <w:lang w:eastAsia="pl-PL"/>
        </w:rPr>
        <w:t>z</w:t>
      </w:r>
      <w:r w:rsidRPr="000F1B2C">
        <w:rPr>
          <w:rFonts w:asciiTheme="minorHAnsi" w:hAnsiTheme="minorHAnsi" w:cstheme="minorHAnsi"/>
          <w:color w:val="000000"/>
          <w:spacing w:val="8"/>
          <w:lang w:eastAsia="pl-PL"/>
        </w:rPr>
        <w:t xml:space="preserve"> </w:t>
      </w:r>
      <w:r w:rsidRPr="000F1B2C">
        <w:rPr>
          <w:rFonts w:asciiTheme="minorHAnsi" w:hAnsiTheme="minorHAnsi" w:cstheme="minorHAnsi"/>
          <w:color w:val="000000"/>
          <w:lang w:eastAsia="pl-PL"/>
        </w:rPr>
        <w:t>formularza</w:t>
      </w:r>
      <w:r w:rsidRPr="000F1B2C">
        <w:rPr>
          <w:rFonts w:asciiTheme="minorHAnsi" w:hAnsiTheme="minorHAnsi" w:cstheme="minorHAnsi"/>
          <w:color w:val="000000"/>
          <w:spacing w:val="10"/>
          <w:lang w:eastAsia="pl-PL"/>
        </w:rPr>
        <w:t xml:space="preserve"> </w:t>
      </w:r>
      <w:r w:rsidRPr="000F1B2C">
        <w:rPr>
          <w:rFonts w:asciiTheme="minorHAnsi" w:hAnsiTheme="minorHAnsi" w:cstheme="minorHAnsi"/>
          <w:color w:val="000000"/>
          <w:lang w:eastAsia="pl-PL"/>
        </w:rPr>
        <w:t>cenowego</w:t>
      </w:r>
      <w:r w:rsidRPr="000F1B2C">
        <w:rPr>
          <w:rFonts w:asciiTheme="minorHAnsi" w:hAnsiTheme="minorHAnsi" w:cstheme="minorHAnsi"/>
          <w:color w:val="000000"/>
          <w:spacing w:val="5"/>
          <w:lang w:eastAsia="pl-PL"/>
        </w:rPr>
        <w:t xml:space="preserve"> </w:t>
      </w:r>
      <w:r w:rsidRPr="000F1B2C">
        <w:rPr>
          <w:rFonts w:asciiTheme="minorHAnsi" w:hAnsiTheme="minorHAnsi" w:cstheme="minorHAnsi"/>
          <w:color w:val="000000"/>
          <w:lang w:eastAsia="pl-PL"/>
        </w:rPr>
        <w:t>Wykonawcy</w:t>
      </w:r>
      <w:r w:rsidRPr="000F1B2C">
        <w:rPr>
          <w:rFonts w:asciiTheme="minorHAnsi" w:hAnsiTheme="minorHAnsi" w:cstheme="minorHAnsi"/>
          <w:color w:val="000000"/>
          <w:spacing w:val="1"/>
          <w:lang w:eastAsia="pl-PL"/>
        </w:rPr>
        <w:t xml:space="preserve">, </w:t>
      </w:r>
      <w:r w:rsidRPr="000F1B2C">
        <w:rPr>
          <w:rFonts w:asciiTheme="minorHAnsi" w:hAnsiTheme="minorHAnsi" w:cstheme="minorHAnsi"/>
          <w:color w:val="000000"/>
          <w:lang w:eastAsia="pl-PL"/>
        </w:rPr>
        <w:t>na</w:t>
      </w:r>
      <w:r w:rsidRPr="000F1B2C">
        <w:rPr>
          <w:rFonts w:asciiTheme="minorHAnsi" w:hAnsiTheme="minorHAnsi" w:cstheme="minorHAnsi"/>
          <w:color w:val="000000"/>
          <w:spacing w:val="29"/>
          <w:lang w:eastAsia="pl-PL"/>
        </w:rPr>
        <w:t xml:space="preserve"> </w:t>
      </w:r>
      <w:r w:rsidRPr="000F1B2C">
        <w:rPr>
          <w:rFonts w:asciiTheme="minorHAnsi" w:hAnsiTheme="minorHAnsi" w:cstheme="minorHAnsi"/>
          <w:color w:val="000000"/>
          <w:spacing w:val="-2"/>
          <w:lang w:eastAsia="pl-PL"/>
        </w:rPr>
        <w:t>podstawie</w:t>
      </w:r>
      <w:r w:rsidRPr="000F1B2C">
        <w:rPr>
          <w:rFonts w:asciiTheme="minorHAnsi" w:hAnsiTheme="minorHAnsi" w:cstheme="minorHAnsi"/>
          <w:color w:val="000000"/>
          <w:spacing w:val="29"/>
          <w:lang w:eastAsia="pl-PL"/>
        </w:rPr>
        <w:t xml:space="preserve"> </w:t>
      </w:r>
      <w:r w:rsidRPr="000F1B2C">
        <w:rPr>
          <w:rFonts w:asciiTheme="minorHAnsi" w:hAnsiTheme="minorHAnsi" w:cstheme="minorHAnsi"/>
          <w:color w:val="000000"/>
          <w:lang w:eastAsia="pl-PL"/>
        </w:rPr>
        <w:t>faktur</w:t>
      </w:r>
      <w:r w:rsidRPr="000F1B2C">
        <w:rPr>
          <w:rFonts w:asciiTheme="minorHAnsi" w:hAnsiTheme="minorHAnsi" w:cstheme="minorHAnsi"/>
          <w:color w:val="000000"/>
          <w:spacing w:val="27"/>
          <w:lang w:eastAsia="pl-PL"/>
        </w:rPr>
        <w:t xml:space="preserve"> </w:t>
      </w:r>
      <w:r w:rsidRPr="000F1B2C">
        <w:rPr>
          <w:rFonts w:asciiTheme="minorHAnsi" w:hAnsiTheme="minorHAnsi" w:cstheme="minorHAnsi"/>
          <w:color w:val="000000"/>
          <w:lang w:eastAsia="pl-PL"/>
        </w:rPr>
        <w:t>VAT:</w:t>
      </w:r>
    </w:p>
    <w:p w14:paraId="24580F76" w14:textId="3D5E0906" w:rsidR="000B6375" w:rsidRPr="000F1B2C" w:rsidRDefault="000B6375" w:rsidP="00B65C8F">
      <w:pPr>
        <w:pStyle w:val="Akapitzlist"/>
        <w:numPr>
          <w:ilvl w:val="0"/>
          <w:numId w:val="7"/>
        </w:numPr>
        <w:spacing w:after="0"/>
        <w:jc w:val="both"/>
        <w:rPr>
          <w:rFonts w:asciiTheme="minorHAnsi" w:hAnsiTheme="minorHAnsi" w:cstheme="minorHAnsi"/>
          <w:color w:val="000000"/>
          <w:lang w:eastAsia="pl-PL"/>
        </w:rPr>
      </w:pPr>
      <w:r w:rsidRPr="000F1B2C">
        <w:rPr>
          <w:rFonts w:asciiTheme="minorHAnsi" w:hAnsiTheme="minorHAnsi" w:cstheme="minorHAnsi"/>
          <w:color w:val="000000"/>
          <w:lang w:eastAsia="pl-PL"/>
        </w:rPr>
        <w:t>wystawion</w:t>
      </w:r>
      <w:r w:rsidR="00A2453C" w:rsidRPr="000F1B2C">
        <w:rPr>
          <w:rFonts w:asciiTheme="minorHAnsi" w:hAnsiTheme="minorHAnsi" w:cstheme="minorHAnsi"/>
          <w:color w:val="000000"/>
          <w:lang w:eastAsia="pl-PL"/>
        </w:rPr>
        <w:t>ych</w:t>
      </w:r>
      <w:r w:rsidRPr="000F1B2C">
        <w:rPr>
          <w:rFonts w:asciiTheme="minorHAnsi" w:hAnsiTheme="minorHAnsi" w:cstheme="minorHAnsi"/>
          <w:color w:val="000000"/>
          <w:lang w:eastAsia="pl-PL"/>
        </w:rPr>
        <w:t xml:space="preserve"> ostatniego dnia każdego miesiąca oddzielnie dla</w:t>
      </w:r>
      <w:r w:rsidR="00A2453C" w:rsidRPr="000F1B2C">
        <w:rPr>
          <w:rFonts w:asciiTheme="minorHAnsi" w:hAnsiTheme="minorHAnsi" w:cstheme="minorHAnsi"/>
          <w:color w:val="000000"/>
          <w:lang w:eastAsia="pl-PL"/>
        </w:rPr>
        <w:t xml:space="preserve"> Biblioteki Filii w Piotrkowie Trybunalskim i zbiorczej faktury dla pozostałych jednostek (z wyszczególnieniem każdej jednostki oraz należnej kwoty)</w:t>
      </w:r>
      <w:r w:rsidRPr="000F1B2C">
        <w:rPr>
          <w:rFonts w:asciiTheme="minorHAnsi" w:hAnsiTheme="minorHAnsi" w:cstheme="minorHAnsi"/>
          <w:color w:val="000000"/>
          <w:lang w:eastAsia="pl-PL"/>
        </w:rPr>
        <w:t xml:space="preserve"> w przypadku tytułów dostarczanych w wersji drukowanej </w:t>
      </w:r>
      <w:r w:rsidRPr="000F1B2C">
        <w:rPr>
          <w:rFonts w:asciiTheme="minorHAnsi" w:hAnsiTheme="minorHAnsi" w:cstheme="minorHAnsi"/>
          <w:color w:val="000000"/>
          <w:spacing w:val="-2"/>
          <w:lang w:eastAsia="pl-PL"/>
        </w:rPr>
        <w:t>lub na nośniku elektronicznym (np. płyta CD)</w:t>
      </w:r>
      <w:r w:rsidR="002868A2" w:rsidRPr="000F1B2C">
        <w:rPr>
          <w:rFonts w:asciiTheme="minorHAnsi" w:hAnsiTheme="minorHAnsi" w:cstheme="minorHAnsi"/>
          <w:color w:val="000000"/>
          <w:lang w:eastAsia="pl-PL"/>
        </w:rPr>
        <w:t>,</w:t>
      </w:r>
    </w:p>
    <w:p w14:paraId="6155DCFC" w14:textId="77777777" w:rsidR="000B6375" w:rsidRPr="000F1B2C" w:rsidRDefault="000B6375" w:rsidP="00E44FA2">
      <w:pPr>
        <w:pStyle w:val="Akapitzlist"/>
        <w:numPr>
          <w:ilvl w:val="0"/>
          <w:numId w:val="7"/>
        </w:numPr>
        <w:spacing w:after="0"/>
        <w:jc w:val="both"/>
        <w:rPr>
          <w:rFonts w:asciiTheme="minorHAnsi" w:hAnsiTheme="minorHAnsi" w:cstheme="minorHAnsi"/>
          <w:color w:val="000000"/>
          <w:lang w:eastAsia="pl-PL"/>
        </w:rPr>
      </w:pPr>
      <w:r w:rsidRPr="000F1B2C">
        <w:rPr>
          <w:rFonts w:asciiTheme="minorHAnsi" w:hAnsiTheme="minorHAnsi" w:cstheme="minorHAnsi"/>
          <w:color w:val="000000"/>
          <w:lang w:eastAsia="pl-PL"/>
        </w:rPr>
        <w:t>wystawionej po przekazaniu kodów dostępu w przypadku tytułów dostarczanych w wersji elektronicznej</w:t>
      </w:r>
      <w:r w:rsidR="00D502ED" w:rsidRPr="000F1B2C">
        <w:rPr>
          <w:rFonts w:asciiTheme="minorHAnsi" w:hAnsiTheme="minorHAnsi" w:cstheme="minorHAnsi"/>
          <w:color w:val="000000"/>
          <w:lang w:eastAsia="pl-PL"/>
        </w:rPr>
        <w:t xml:space="preserve"> </w:t>
      </w:r>
      <w:r w:rsidRPr="000F1B2C">
        <w:rPr>
          <w:rFonts w:asciiTheme="minorHAnsi" w:hAnsiTheme="minorHAnsi" w:cstheme="minorHAnsi"/>
          <w:color w:val="000000"/>
          <w:lang w:eastAsia="pl-PL"/>
        </w:rPr>
        <w:t>- online.</w:t>
      </w:r>
    </w:p>
    <w:p w14:paraId="360B9573" w14:textId="5B8CF069" w:rsidR="00DA7A54" w:rsidRPr="000F1B2C" w:rsidRDefault="00D502ED" w:rsidP="009519E9">
      <w:pPr>
        <w:spacing w:after="0"/>
        <w:ind w:left="720"/>
        <w:jc w:val="both"/>
        <w:rPr>
          <w:rFonts w:asciiTheme="minorHAnsi" w:hAnsiTheme="minorHAnsi" w:cstheme="minorHAnsi"/>
          <w:color w:val="000000"/>
          <w:lang w:eastAsia="pl-PL"/>
        </w:rPr>
      </w:pPr>
      <w:r w:rsidRPr="000F1B2C">
        <w:rPr>
          <w:rFonts w:asciiTheme="minorHAnsi" w:hAnsiTheme="minorHAnsi" w:cstheme="minorHAnsi"/>
          <w:color w:val="000000"/>
          <w:lang w:eastAsia="pl-PL"/>
        </w:rPr>
        <w:t xml:space="preserve">- </w:t>
      </w:r>
      <w:r w:rsidR="00DA7A54" w:rsidRPr="000F1B2C">
        <w:rPr>
          <w:rFonts w:asciiTheme="minorHAnsi" w:hAnsiTheme="minorHAnsi" w:cstheme="minorHAnsi"/>
          <w:color w:val="000000"/>
          <w:lang w:eastAsia="pl-PL"/>
        </w:rPr>
        <w:t xml:space="preserve">przy czym procent wynagrodzenia wypłacanego za poszczególne </w:t>
      </w:r>
      <w:r w:rsidR="00A2453C" w:rsidRPr="000F1B2C">
        <w:rPr>
          <w:rFonts w:asciiTheme="minorHAnsi" w:hAnsiTheme="minorHAnsi" w:cstheme="minorHAnsi"/>
          <w:color w:val="000000"/>
          <w:lang w:eastAsia="pl-PL"/>
        </w:rPr>
        <w:t xml:space="preserve">faktury </w:t>
      </w:r>
      <w:r w:rsidR="00DA7A54" w:rsidRPr="000F1B2C">
        <w:rPr>
          <w:rFonts w:asciiTheme="minorHAnsi" w:hAnsiTheme="minorHAnsi" w:cstheme="minorHAnsi"/>
          <w:color w:val="000000"/>
          <w:lang w:eastAsia="pl-PL"/>
        </w:rPr>
        <w:t>będzie nie mniejszy niż 0,5 % wynagrodzenia określonego w ust. 2.</w:t>
      </w:r>
    </w:p>
    <w:p w14:paraId="757137D0" w14:textId="48EFE60D" w:rsidR="00DA7A54" w:rsidRPr="009519E9" w:rsidRDefault="00DA7A54" w:rsidP="009519E9">
      <w:pPr>
        <w:pStyle w:val="Akapitzlist"/>
        <w:numPr>
          <w:ilvl w:val="0"/>
          <w:numId w:val="6"/>
        </w:numPr>
        <w:spacing w:after="0"/>
        <w:jc w:val="both"/>
        <w:rPr>
          <w:rFonts w:asciiTheme="minorHAnsi" w:hAnsiTheme="minorHAnsi" w:cstheme="minorHAnsi"/>
          <w:color w:val="000000"/>
          <w:lang w:eastAsia="pl-PL"/>
        </w:rPr>
      </w:pPr>
      <w:r w:rsidRPr="000F1B2C">
        <w:rPr>
          <w:rFonts w:cstheme="minorHAnsi"/>
        </w:rPr>
        <w:t xml:space="preserve">Zamawiający zastrzega sobie prawo do zmniejszenia </w:t>
      </w:r>
      <w:r w:rsidRPr="000F1B2C">
        <w:t xml:space="preserve">ilości </w:t>
      </w:r>
      <w:r w:rsidR="009519E9" w:rsidRPr="000F1B2C">
        <w:t xml:space="preserve">dostarczanej </w:t>
      </w:r>
      <w:r w:rsidR="00A2453C" w:rsidRPr="000F1B2C">
        <w:t>prasy</w:t>
      </w:r>
      <w:r w:rsidRPr="000F1B2C">
        <w:rPr>
          <w:rFonts w:cstheme="minorHAnsi"/>
        </w:rPr>
        <w:t>, bez ponoszenia konsekwencji finansowych, maksymalnie o 20 % procent</w:t>
      </w:r>
      <w:r w:rsidRPr="009519E9">
        <w:rPr>
          <w:rFonts w:cstheme="minorHAnsi"/>
        </w:rPr>
        <w:t>.</w:t>
      </w:r>
    </w:p>
    <w:p w14:paraId="13771B01" w14:textId="77777777" w:rsidR="007A21CF" w:rsidRPr="00744D6E" w:rsidRDefault="007A21CF" w:rsidP="007A21CF">
      <w:pPr>
        <w:pStyle w:val="Standard"/>
        <w:numPr>
          <w:ilvl w:val="0"/>
          <w:numId w:val="6"/>
        </w:numPr>
        <w:spacing w:line="276" w:lineRule="auto"/>
        <w:jc w:val="both"/>
        <w:rPr>
          <w:rFonts w:asciiTheme="minorHAnsi" w:hAnsiTheme="minorHAnsi" w:cstheme="minorHAnsi"/>
          <w:sz w:val="22"/>
          <w:szCs w:val="22"/>
        </w:rPr>
      </w:pPr>
      <w:r w:rsidRPr="00744D6E">
        <w:rPr>
          <w:rFonts w:asciiTheme="minorHAnsi" w:hAnsiTheme="minorHAnsi" w:cstheme="minorHAnsi"/>
          <w:sz w:val="22"/>
          <w:szCs w:val="22"/>
        </w:rPr>
        <w:t>Zapłata należności nastąpi w ciągu 30 dni, licząc od daty doręczenia do Zamawiającego  prawidłowo wystawionej faktury Vat, przelewem na konto Wykonawcy wskazane w fakturze.</w:t>
      </w:r>
    </w:p>
    <w:p w14:paraId="5B53B354" w14:textId="77777777" w:rsidR="000B6375" w:rsidRDefault="000B6375" w:rsidP="00E44FA2">
      <w:pPr>
        <w:pStyle w:val="Akapitzlist"/>
        <w:numPr>
          <w:ilvl w:val="0"/>
          <w:numId w:val="6"/>
        </w:numPr>
        <w:spacing w:after="0"/>
        <w:jc w:val="both"/>
        <w:rPr>
          <w:rFonts w:asciiTheme="minorHAnsi" w:hAnsiTheme="minorHAnsi" w:cstheme="minorHAnsi"/>
          <w:color w:val="000000"/>
          <w:lang w:eastAsia="pl-PL"/>
        </w:rPr>
      </w:pPr>
      <w:r w:rsidRPr="007A21CF">
        <w:rPr>
          <w:rFonts w:asciiTheme="minorHAnsi" w:hAnsiTheme="minorHAnsi" w:cstheme="minorHAnsi"/>
          <w:color w:val="000000"/>
          <w:lang w:eastAsia="pl-PL"/>
        </w:rPr>
        <w:t>Podstawą</w:t>
      </w:r>
      <w:r w:rsidRPr="007A21CF">
        <w:rPr>
          <w:rFonts w:asciiTheme="minorHAnsi" w:hAnsiTheme="minorHAnsi" w:cstheme="minorHAnsi"/>
          <w:color w:val="000000"/>
          <w:spacing w:val="12"/>
          <w:lang w:eastAsia="pl-PL"/>
        </w:rPr>
        <w:t xml:space="preserve"> </w:t>
      </w:r>
      <w:r w:rsidRPr="007A21CF">
        <w:rPr>
          <w:rFonts w:asciiTheme="minorHAnsi" w:hAnsiTheme="minorHAnsi" w:cstheme="minorHAnsi"/>
          <w:color w:val="000000"/>
          <w:lang w:eastAsia="pl-PL"/>
        </w:rPr>
        <w:t>wystawienia</w:t>
      </w:r>
      <w:r w:rsidRPr="007A21CF">
        <w:rPr>
          <w:rFonts w:asciiTheme="minorHAnsi" w:hAnsiTheme="minorHAnsi" w:cstheme="minorHAnsi"/>
          <w:color w:val="000000"/>
          <w:spacing w:val="10"/>
          <w:lang w:eastAsia="pl-PL"/>
        </w:rPr>
        <w:t xml:space="preserve"> </w:t>
      </w:r>
      <w:r w:rsidRPr="007A21CF">
        <w:rPr>
          <w:rFonts w:asciiTheme="minorHAnsi" w:hAnsiTheme="minorHAnsi" w:cstheme="minorHAnsi"/>
          <w:color w:val="000000"/>
          <w:lang w:eastAsia="pl-PL"/>
        </w:rPr>
        <w:t>faktury</w:t>
      </w:r>
      <w:r w:rsidRPr="007A21CF">
        <w:rPr>
          <w:rFonts w:asciiTheme="minorHAnsi" w:hAnsiTheme="minorHAnsi" w:cstheme="minorHAnsi"/>
          <w:color w:val="000000"/>
          <w:spacing w:val="8"/>
          <w:lang w:eastAsia="pl-PL"/>
        </w:rPr>
        <w:t xml:space="preserve"> </w:t>
      </w:r>
      <w:r w:rsidRPr="007A21CF">
        <w:rPr>
          <w:rFonts w:asciiTheme="minorHAnsi" w:hAnsiTheme="minorHAnsi" w:cstheme="minorHAnsi"/>
          <w:color w:val="000000"/>
          <w:lang w:eastAsia="pl-PL"/>
        </w:rPr>
        <w:t>VAT</w:t>
      </w:r>
      <w:r w:rsidRPr="007A21CF">
        <w:rPr>
          <w:rFonts w:asciiTheme="minorHAnsi" w:hAnsiTheme="minorHAnsi" w:cstheme="minorHAnsi"/>
          <w:color w:val="000000"/>
          <w:spacing w:val="12"/>
          <w:lang w:eastAsia="pl-PL"/>
        </w:rPr>
        <w:t xml:space="preserve"> </w:t>
      </w:r>
      <w:r w:rsidRPr="007A21CF">
        <w:rPr>
          <w:rFonts w:asciiTheme="minorHAnsi" w:hAnsiTheme="minorHAnsi" w:cstheme="minorHAnsi"/>
          <w:color w:val="000000"/>
          <w:lang w:eastAsia="pl-PL"/>
        </w:rPr>
        <w:t>będą:</w:t>
      </w:r>
    </w:p>
    <w:p w14:paraId="35137FAC" w14:textId="77777777" w:rsidR="000B6375" w:rsidRPr="007A21CF" w:rsidRDefault="000B6375" w:rsidP="007A21CF">
      <w:pPr>
        <w:pStyle w:val="Akapitzlist"/>
        <w:numPr>
          <w:ilvl w:val="0"/>
          <w:numId w:val="9"/>
        </w:numPr>
        <w:spacing w:after="0"/>
        <w:jc w:val="both"/>
        <w:rPr>
          <w:rFonts w:asciiTheme="minorHAnsi" w:hAnsiTheme="minorHAnsi" w:cstheme="minorHAnsi"/>
          <w:color w:val="000000"/>
          <w:lang w:eastAsia="pl-PL"/>
        </w:rPr>
      </w:pPr>
      <w:r w:rsidRPr="007A21CF">
        <w:rPr>
          <w:rFonts w:asciiTheme="minorHAnsi" w:hAnsiTheme="minorHAnsi" w:cstheme="minorHAnsi"/>
          <w:color w:val="000000"/>
          <w:spacing w:val="2"/>
          <w:lang w:eastAsia="pl-PL"/>
        </w:rPr>
        <w:t>do</w:t>
      </w:r>
      <w:r w:rsidRPr="007A21CF">
        <w:rPr>
          <w:rFonts w:asciiTheme="minorHAnsi" w:hAnsiTheme="minorHAnsi" w:cstheme="minorHAnsi"/>
          <w:color w:val="000000"/>
          <w:lang w:eastAsia="pl-PL"/>
        </w:rPr>
        <w:t>wody</w:t>
      </w:r>
      <w:r w:rsidRPr="007A21CF">
        <w:rPr>
          <w:rFonts w:asciiTheme="minorHAnsi" w:hAnsiTheme="minorHAnsi" w:cstheme="minorHAnsi"/>
          <w:color w:val="000000"/>
          <w:spacing w:val="-2"/>
          <w:lang w:eastAsia="pl-PL"/>
        </w:rPr>
        <w:t xml:space="preserve"> </w:t>
      </w:r>
      <w:r w:rsidR="002E798C">
        <w:rPr>
          <w:rFonts w:asciiTheme="minorHAnsi" w:hAnsiTheme="minorHAnsi" w:cstheme="minorHAnsi"/>
          <w:color w:val="000000"/>
          <w:lang w:eastAsia="pl-PL"/>
        </w:rPr>
        <w:t>dostaw</w:t>
      </w:r>
      <w:r w:rsidRPr="007A21CF">
        <w:rPr>
          <w:rFonts w:asciiTheme="minorHAnsi" w:hAnsiTheme="minorHAnsi" w:cstheme="minorHAnsi"/>
          <w:color w:val="000000"/>
          <w:lang w:eastAsia="pl-PL"/>
        </w:rPr>
        <w:t>,</w:t>
      </w:r>
      <w:r w:rsidRPr="007A21CF">
        <w:rPr>
          <w:rFonts w:asciiTheme="minorHAnsi" w:hAnsiTheme="minorHAnsi" w:cstheme="minorHAnsi"/>
          <w:color w:val="000000"/>
          <w:spacing w:val="2"/>
          <w:lang w:eastAsia="pl-PL"/>
        </w:rPr>
        <w:t xml:space="preserve"> </w:t>
      </w:r>
      <w:r w:rsidRPr="007A21CF">
        <w:rPr>
          <w:rFonts w:asciiTheme="minorHAnsi" w:hAnsiTheme="minorHAnsi" w:cstheme="minorHAnsi"/>
          <w:color w:val="000000"/>
          <w:lang w:eastAsia="pl-PL"/>
        </w:rPr>
        <w:t>o</w:t>
      </w:r>
      <w:r w:rsidRPr="007A21CF">
        <w:rPr>
          <w:rFonts w:asciiTheme="minorHAnsi" w:hAnsiTheme="minorHAnsi" w:cstheme="minorHAnsi"/>
          <w:color w:val="000000"/>
          <w:spacing w:val="-2"/>
          <w:lang w:eastAsia="pl-PL"/>
        </w:rPr>
        <w:t xml:space="preserve"> </w:t>
      </w:r>
      <w:r w:rsidRPr="007A21CF">
        <w:rPr>
          <w:rFonts w:asciiTheme="minorHAnsi" w:hAnsiTheme="minorHAnsi" w:cstheme="minorHAnsi"/>
          <w:color w:val="000000"/>
          <w:lang w:eastAsia="pl-PL"/>
        </w:rPr>
        <w:t>których mowa w</w:t>
      </w:r>
      <w:r w:rsidRPr="007A21CF">
        <w:rPr>
          <w:rFonts w:asciiTheme="minorHAnsi" w:hAnsiTheme="minorHAnsi" w:cstheme="minorHAnsi"/>
          <w:color w:val="000000"/>
          <w:spacing w:val="-2"/>
          <w:lang w:eastAsia="pl-PL"/>
        </w:rPr>
        <w:t xml:space="preserve"> </w:t>
      </w:r>
      <w:r w:rsidR="002E798C">
        <w:rPr>
          <w:rFonts w:asciiTheme="minorHAnsi" w:hAnsiTheme="minorHAnsi" w:cstheme="minorHAnsi"/>
          <w:color w:val="000000"/>
          <w:lang w:eastAsia="pl-PL"/>
        </w:rPr>
        <w:t>§ 1</w:t>
      </w:r>
      <w:r w:rsidRPr="007A21CF">
        <w:rPr>
          <w:rFonts w:asciiTheme="minorHAnsi" w:hAnsiTheme="minorHAnsi" w:cstheme="minorHAnsi"/>
          <w:color w:val="000000"/>
          <w:spacing w:val="1"/>
          <w:lang w:eastAsia="pl-PL"/>
        </w:rPr>
        <w:t xml:space="preserve"> </w:t>
      </w:r>
      <w:r w:rsidRPr="007A21CF">
        <w:rPr>
          <w:rFonts w:asciiTheme="minorHAnsi" w:hAnsiTheme="minorHAnsi" w:cstheme="minorHAnsi"/>
          <w:color w:val="000000"/>
          <w:lang w:eastAsia="pl-PL"/>
        </w:rPr>
        <w:t>ust</w:t>
      </w:r>
      <w:r w:rsidR="00FC053C">
        <w:rPr>
          <w:rFonts w:asciiTheme="minorHAnsi" w:hAnsiTheme="minorHAnsi" w:cstheme="minorHAnsi"/>
          <w:color w:val="000000"/>
          <w:lang w:eastAsia="pl-PL"/>
        </w:rPr>
        <w:t>.</w:t>
      </w:r>
      <w:r w:rsidRPr="007A21CF">
        <w:rPr>
          <w:rFonts w:asciiTheme="minorHAnsi" w:hAnsiTheme="minorHAnsi" w:cstheme="minorHAnsi"/>
          <w:color w:val="000000"/>
          <w:spacing w:val="2"/>
          <w:lang w:eastAsia="pl-PL"/>
        </w:rPr>
        <w:t xml:space="preserve"> </w:t>
      </w:r>
      <w:r w:rsidR="002E798C">
        <w:rPr>
          <w:rFonts w:asciiTheme="minorHAnsi" w:hAnsiTheme="minorHAnsi" w:cstheme="minorHAnsi"/>
          <w:color w:val="000000"/>
          <w:spacing w:val="-2"/>
          <w:lang w:eastAsia="pl-PL"/>
        </w:rPr>
        <w:t>5</w:t>
      </w:r>
      <w:r w:rsidRPr="007A21CF">
        <w:rPr>
          <w:rFonts w:asciiTheme="minorHAnsi" w:hAnsiTheme="minorHAnsi" w:cstheme="minorHAnsi"/>
          <w:color w:val="000000"/>
          <w:spacing w:val="-2"/>
          <w:lang w:eastAsia="pl-PL"/>
        </w:rPr>
        <w:t xml:space="preserve"> w przypadku dostawy tytułów w wersji drukowanej lub na nośniku elektronicznym (np. płyta CD);</w:t>
      </w:r>
    </w:p>
    <w:p w14:paraId="4815C160" w14:textId="77777777" w:rsidR="000B6375" w:rsidRPr="002E798C" w:rsidRDefault="000B6375" w:rsidP="007A21CF">
      <w:pPr>
        <w:pStyle w:val="Akapitzlist"/>
        <w:numPr>
          <w:ilvl w:val="0"/>
          <w:numId w:val="9"/>
        </w:numPr>
        <w:spacing w:after="0"/>
        <w:jc w:val="both"/>
        <w:rPr>
          <w:rFonts w:asciiTheme="minorHAnsi" w:hAnsiTheme="minorHAnsi" w:cstheme="minorHAnsi"/>
          <w:color w:val="000000"/>
          <w:lang w:eastAsia="pl-PL"/>
        </w:rPr>
      </w:pPr>
      <w:r w:rsidRPr="007A21CF">
        <w:rPr>
          <w:rFonts w:asciiTheme="minorHAnsi" w:hAnsiTheme="minorHAnsi" w:cstheme="minorHAnsi"/>
          <w:color w:val="000000"/>
          <w:spacing w:val="-2"/>
          <w:lang w:eastAsia="pl-PL"/>
        </w:rPr>
        <w:t>przekazanie kodu dostępu w przypadku dostawy tytułów w wersji elektronicznej - online.</w:t>
      </w:r>
    </w:p>
    <w:p w14:paraId="05A85C31" w14:textId="1FFF14F0" w:rsidR="002E798C" w:rsidRDefault="002E798C" w:rsidP="002E798C">
      <w:pPr>
        <w:pStyle w:val="Akapitzlist"/>
        <w:numPr>
          <w:ilvl w:val="0"/>
          <w:numId w:val="6"/>
        </w:numPr>
        <w:spacing w:after="0"/>
        <w:jc w:val="both"/>
        <w:rPr>
          <w:rFonts w:asciiTheme="minorHAnsi" w:hAnsiTheme="minorHAnsi" w:cstheme="minorHAnsi"/>
          <w:color w:val="000000"/>
          <w:lang w:eastAsia="pl-PL"/>
        </w:rPr>
      </w:pPr>
      <w:r>
        <w:rPr>
          <w:rFonts w:asciiTheme="minorHAnsi" w:hAnsiTheme="minorHAnsi" w:cstheme="minorHAnsi"/>
          <w:color w:val="000000"/>
          <w:lang w:eastAsia="pl-PL"/>
        </w:rPr>
        <w:t>Określone wynagrodzenie może ulec zmianie w przypadku</w:t>
      </w:r>
      <w:r w:rsidR="004D5BB7">
        <w:rPr>
          <w:rFonts w:asciiTheme="minorHAnsi" w:hAnsiTheme="minorHAnsi" w:cstheme="minorHAnsi"/>
          <w:color w:val="000000"/>
          <w:lang w:eastAsia="pl-PL"/>
        </w:rPr>
        <w:t xml:space="preserve"> zmiany:</w:t>
      </w:r>
    </w:p>
    <w:p w14:paraId="26E56EE3" w14:textId="17D3104F" w:rsidR="002E798C" w:rsidRDefault="004D5BB7" w:rsidP="002E798C">
      <w:pPr>
        <w:pStyle w:val="Akapitzlist"/>
        <w:numPr>
          <w:ilvl w:val="0"/>
          <w:numId w:val="13"/>
        </w:numPr>
        <w:spacing w:after="0"/>
        <w:jc w:val="both"/>
        <w:rPr>
          <w:rFonts w:asciiTheme="minorHAnsi" w:hAnsiTheme="minorHAnsi" w:cstheme="minorHAnsi"/>
          <w:color w:val="000000"/>
          <w:lang w:eastAsia="pl-PL"/>
        </w:rPr>
      </w:pPr>
      <w:r w:rsidRPr="004D5BB7">
        <w:rPr>
          <w:rFonts w:asciiTheme="minorHAnsi" w:hAnsiTheme="minorHAnsi" w:cstheme="minorHAnsi"/>
          <w:color w:val="000000"/>
          <w:lang w:eastAsia="pl-PL"/>
        </w:rPr>
        <w:t>stawki podatku VAT od towarów i usług oraz podatku akcyzowego w okresie obowiązywania umowy</w:t>
      </w:r>
      <w:r w:rsidR="002E798C">
        <w:rPr>
          <w:rFonts w:asciiTheme="minorHAnsi" w:hAnsiTheme="minorHAnsi" w:cstheme="minorHAnsi"/>
          <w:color w:val="000000"/>
          <w:lang w:eastAsia="pl-PL"/>
        </w:rPr>
        <w:t>,</w:t>
      </w:r>
    </w:p>
    <w:p w14:paraId="4ADBBEF3" w14:textId="77777777" w:rsidR="004D5BB7" w:rsidRDefault="004D5BB7" w:rsidP="002E798C">
      <w:pPr>
        <w:pStyle w:val="Akapitzlist"/>
        <w:numPr>
          <w:ilvl w:val="0"/>
          <w:numId w:val="13"/>
        </w:numPr>
        <w:spacing w:after="0"/>
        <w:jc w:val="both"/>
        <w:rPr>
          <w:rFonts w:asciiTheme="minorHAnsi" w:hAnsiTheme="minorHAnsi" w:cstheme="minorHAnsi"/>
          <w:color w:val="000000"/>
          <w:lang w:eastAsia="pl-PL"/>
        </w:rPr>
      </w:pPr>
      <w:r w:rsidRPr="004D5BB7">
        <w:rPr>
          <w:rFonts w:asciiTheme="minorHAnsi" w:hAnsiTheme="minorHAnsi" w:cstheme="minorHAnsi"/>
          <w:color w:val="000000"/>
          <w:lang w:eastAsia="pl-PL"/>
        </w:rPr>
        <w:t>wysokości minimalnego wynagrodzenia za pracę albo wysokości minimalnej stawki godzinowej, ustalonych na podstawie ustawy z dnia 10 października 2002 r. o minimalnym wynagrodzeniu za pracę</w:t>
      </w:r>
      <w:r>
        <w:rPr>
          <w:rFonts w:asciiTheme="minorHAnsi" w:hAnsiTheme="minorHAnsi" w:cstheme="minorHAnsi"/>
          <w:color w:val="000000"/>
          <w:lang w:eastAsia="pl-PL"/>
        </w:rPr>
        <w:t>,</w:t>
      </w:r>
      <w:bookmarkStart w:id="0" w:name="_GoBack"/>
      <w:bookmarkEnd w:id="0"/>
    </w:p>
    <w:p w14:paraId="6B394ADD" w14:textId="77777777" w:rsidR="004D5BB7" w:rsidRDefault="004D5BB7" w:rsidP="002E798C">
      <w:pPr>
        <w:pStyle w:val="Akapitzlist"/>
        <w:numPr>
          <w:ilvl w:val="0"/>
          <w:numId w:val="13"/>
        </w:numPr>
        <w:spacing w:after="0"/>
        <w:jc w:val="both"/>
        <w:rPr>
          <w:rFonts w:asciiTheme="minorHAnsi" w:hAnsiTheme="minorHAnsi" w:cstheme="minorHAnsi"/>
          <w:color w:val="000000"/>
          <w:lang w:eastAsia="pl-PL"/>
        </w:rPr>
      </w:pPr>
      <w:r w:rsidRPr="004D5BB7">
        <w:rPr>
          <w:rFonts w:asciiTheme="minorHAnsi" w:hAnsiTheme="minorHAnsi" w:cstheme="minorHAnsi"/>
          <w:color w:val="000000"/>
          <w:lang w:eastAsia="pl-PL"/>
        </w:rPr>
        <w:lastRenderedPageBreak/>
        <w:t>zasad podlegania ubezpieczeniom społecznym, ubezpieczeniu zdrowotnemu, lub zmiany w wysokości stawki składki na ubezpieczenia społeczne lub zdrowotne</w:t>
      </w:r>
      <w:r>
        <w:rPr>
          <w:rFonts w:asciiTheme="minorHAnsi" w:hAnsiTheme="minorHAnsi" w:cstheme="minorHAnsi"/>
          <w:color w:val="000000"/>
          <w:lang w:eastAsia="pl-PL"/>
        </w:rPr>
        <w:t>,</w:t>
      </w:r>
    </w:p>
    <w:p w14:paraId="0FF9F148" w14:textId="77777777" w:rsidR="004D5BB7" w:rsidRDefault="004D5BB7" w:rsidP="002E798C">
      <w:pPr>
        <w:pStyle w:val="Akapitzlist"/>
        <w:numPr>
          <w:ilvl w:val="0"/>
          <w:numId w:val="13"/>
        </w:numPr>
        <w:spacing w:after="0"/>
        <w:jc w:val="both"/>
        <w:rPr>
          <w:rFonts w:asciiTheme="minorHAnsi" w:hAnsiTheme="minorHAnsi" w:cstheme="minorHAnsi"/>
          <w:color w:val="000000"/>
          <w:lang w:eastAsia="pl-PL"/>
        </w:rPr>
      </w:pPr>
      <w:r w:rsidRPr="004D5BB7">
        <w:rPr>
          <w:rFonts w:asciiTheme="minorHAnsi" w:hAnsiTheme="minorHAnsi" w:cstheme="minorHAnsi"/>
          <w:color w:val="000000"/>
          <w:lang w:eastAsia="pl-PL"/>
        </w:rPr>
        <w:t>zasad gromadzenia i wysokości wpłat do pracowniczych planów kapitałowych, o których mowa w ustawie z dnia 4 października 2018r. o pracowniczych planach kapitałowych (Dz.U. z 2020 r. poz. 1342 z późn. zm.)</w:t>
      </w:r>
      <w:r>
        <w:rPr>
          <w:rFonts w:asciiTheme="minorHAnsi" w:hAnsiTheme="minorHAnsi" w:cstheme="minorHAnsi"/>
          <w:color w:val="000000"/>
          <w:lang w:eastAsia="pl-PL"/>
        </w:rPr>
        <w:t>,</w:t>
      </w:r>
    </w:p>
    <w:p w14:paraId="02AA0757" w14:textId="77777777" w:rsidR="004D5BB7" w:rsidRPr="000F1B2C" w:rsidRDefault="004D5BB7" w:rsidP="000F1B2C">
      <w:pPr>
        <w:pStyle w:val="Akapitzlist"/>
        <w:spacing w:after="0"/>
        <w:ind w:left="709"/>
        <w:jc w:val="both"/>
        <w:rPr>
          <w:rFonts w:asciiTheme="minorHAnsi" w:hAnsiTheme="minorHAnsi" w:cstheme="minorHAnsi"/>
          <w:color w:val="000000"/>
          <w:lang w:eastAsia="pl-PL"/>
        </w:rPr>
      </w:pPr>
      <w:r>
        <w:rPr>
          <w:rFonts w:asciiTheme="minorHAnsi" w:hAnsiTheme="minorHAnsi" w:cstheme="minorHAnsi"/>
          <w:color w:val="000000"/>
          <w:lang w:eastAsia="pl-PL"/>
        </w:rPr>
        <w:t xml:space="preserve">- </w:t>
      </w:r>
      <w:r w:rsidRPr="004D5BB7">
        <w:rPr>
          <w:rFonts w:asciiTheme="minorHAnsi" w:hAnsiTheme="minorHAnsi" w:cstheme="minorHAnsi"/>
          <w:color w:val="000000"/>
          <w:lang w:eastAsia="pl-PL"/>
        </w:rPr>
        <w:t xml:space="preserve">pod warunkiem, że zmiany te będą miały wpływ na koszty wykonania zamówienia, przy czym zmiany, </w:t>
      </w:r>
      <w:r w:rsidRPr="000F1B2C">
        <w:rPr>
          <w:rFonts w:asciiTheme="minorHAnsi" w:hAnsiTheme="minorHAnsi" w:cstheme="minorHAnsi"/>
          <w:color w:val="000000"/>
          <w:lang w:eastAsia="pl-PL"/>
        </w:rPr>
        <w:t>spowodowane okolicznościami, o których mowa w pkt 2-4, wymagają formy aneksu do umowy</w:t>
      </w:r>
      <w:r>
        <w:rPr>
          <w:rFonts w:asciiTheme="minorHAnsi" w:hAnsiTheme="minorHAnsi" w:cstheme="minorHAnsi"/>
          <w:color w:val="000000"/>
          <w:lang w:eastAsia="pl-PL"/>
        </w:rPr>
        <w:t>.</w:t>
      </w:r>
    </w:p>
    <w:p w14:paraId="4FE84037" w14:textId="77777777" w:rsidR="004D5BB7" w:rsidRDefault="004D5BB7" w:rsidP="003C12F0">
      <w:pPr>
        <w:pStyle w:val="Akapitzlist"/>
        <w:numPr>
          <w:ilvl w:val="0"/>
          <w:numId w:val="6"/>
        </w:numPr>
        <w:spacing w:after="0"/>
        <w:jc w:val="both"/>
        <w:rPr>
          <w:rFonts w:asciiTheme="minorHAnsi" w:hAnsiTheme="minorHAnsi" w:cstheme="minorHAnsi"/>
          <w:color w:val="000000"/>
          <w:lang w:eastAsia="pl-PL"/>
        </w:rPr>
      </w:pPr>
      <w:r w:rsidRPr="004D5BB7">
        <w:rPr>
          <w:rFonts w:asciiTheme="minorHAnsi" w:hAnsiTheme="minorHAnsi" w:cstheme="minorHAnsi"/>
          <w:color w:val="000000"/>
          <w:lang w:eastAsia="pl-PL"/>
        </w:rPr>
        <w:t xml:space="preserve">Zmiana wynagrodzenia, o której mowa w ust. </w:t>
      </w:r>
      <w:r w:rsidR="00993E43">
        <w:rPr>
          <w:rFonts w:asciiTheme="minorHAnsi" w:hAnsiTheme="minorHAnsi" w:cstheme="minorHAnsi"/>
          <w:color w:val="000000"/>
          <w:lang w:eastAsia="pl-PL"/>
        </w:rPr>
        <w:t>7</w:t>
      </w:r>
      <w:r w:rsidRPr="004D5BB7">
        <w:rPr>
          <w:rFonts w:asciiTheme="minorHAnsi" w:hAnsiTheme="minorHAnsi" w:cstheme="minorHAnsi"/>
          <w:color w:val="000000"/>
          <w:lang w:eastAsia="pl-PL"/>
        </w:rPr>
        <w:t xml:space="preserve"> pkt 2-4 może nastąpić wyłącznie po przedłożeniu przez Wykonawcę dowodów potwierdzających wpływ zmian, o których mowa </w:t>
      </w:r>
      <w:r w:rsidR="00993E43">
        <w:rPr>
          <w:rFonts w:asciiTheme="minorHAnsi" w:hAnsiTheme="minorHAnsi" w:cstheme="minorHAnsi"/>
          <w:color w:val="000000"/>
          <w:lang w:eastAsia="pl-PL"/>
        </w:rPr>
        <w:br/>
      </w:r>
      <w:r w:rsidRPr="004D5BB7">
        <w:rPr>
          <w:rFonts w:asciiTheme="minorHAnsi" w:hAnsiTheme="minorHAnsi" w:cstheme="minorHAnsi"/>
          <w:color w:val="000000"/>
          <w:lang w:eastAsia="pl-PL"/>
        </w:rPr>
        <w:t xml:space="preserve">w ust. </w:t>
      </w:r>
      <w:r w:rsidR="00993E43">
        <w:rPr>
          <w:rFonts w:asciiTheme="minorHAnsi" w:hAnsiTheme="minorHAnsi" w:cstheme="minorHAnsi"/>
          <w:color w:val="000000"/>
          <w:lang w:eastAsia="pl-PL"/>
        </w:rPr>
        <w:t>7</w:t>
      </w:r>
      <w:r w:rsidRPr="004D5BB7">
        <w:rPr>
          <w:rFonts w:asciiTheme="minorHAnsi" w:hAnsiTheme="minorHAnsi" w:cstheme="minorHAnsi"/>
          <w:color w:val="000000"/>
          <w:lang w:eastAsia="pl-PL"/>
        </w:rPr>
        <w:t xml:space="preserve"> </w:t>
      </w:r>
      <w:r w:rsidR="00993E43">
        <w:rPr>
          <w:rFonts w:asciiTheme="minorHAnsi" w:hAnsiTheme="minorHAnsi" w:cstheme="minorHAnsi"/>
          <w:color w:val="000000"/>
          <w:lang w:eastAsia="pl-PL"/>
        </w:rPr>
        <w:t>pkt</w:t>
      </w:r>
      <w:r w:rsidRPr="004D5BB7">
        <w:rPr>
          <w:rFonts w:asciiTheme="minorHAnsi" w:hAnsiTheme="minorHAnsi" w:cstheme="minorHAnsi"/>
          <w:color w:val="000000"/>
          <w:lang w:eastAsia="pl-PL"/>
        </w:rPr>
        <w:t xml:space="preserve"> 2-4 na koszty wykonania zamówienia przez Wykonawcę. Wykonawca przedłoży Zamawiającemu wykaz osób zatrudnionych do realizacji Umowy, dla których zmiany wymienione w ust. </w:t>
      </w:r>
      <w:r w:rsidR="00993E43">
        <w:rPr>
          <w:rFonts w:asciiTheme="minorHAnsi" w:hAnsiTheme="minorHAnsi" w:cstheme="minorHAnsi"/>
          <w:color w:val="000000"/>
          <w:lang w:eastAsia="pl-PL"/>
        </w:rPr>
        <w:t>7</w:t>
      </w:r>
      <w:r w:rsidRPr="004D5BB7">
        <w:rPr>
          <w:rFonts w:asciiTheme="minorHAnsi" w:hAnsiTheme="minorHAnsi" w:cstheme="minorHAnsi"/>
          <w:color w:val="000000"/>
          <w:lang w:eastAsia="pl-PL"/>
        </w:rPr>
        <w:t xml:space="preserve"> pkt 2-4 mają zastosowanie, wraz z kalkulacją kosztów wynikającą </w:t>
      </w:r>
      <w:r w:rsidR="00993E43">
        <w:rPr>
          <w:rFonts w:asciiTheme="minorHAnsi" w:hAnsiTheme="minorHAnsi" w:cstheme="minorHAnsi"/>
          <w:color w:val="000000"/>
          <w:lang w:eastAsia="pl-PL"/>
        </w:rPr>
        <w:br/>
      </w:r>
      <w:r w:rsidRPr="004D5BB7">
        <w:rPr>
          <w:rFonts w:asciiTheme="minorHAnsi" w:hAnsiTheme="minorHAnsi" w:cstheme="minorHAnsi"/>
          <w:color w:val="000000"/>
          <w:lang w:eastAsia="pl-PL"/>
        </w:rPr>
        <w:t>z przedmiotowej zmiany</w:t>
      </w:r>
      <w:r w:rsidR="00993E43">
        <w:rPr>
          <w:rFonts w:asciiTheme="minorHAnsi" w:hAnsiTheme="minorHAnsi" w:cstheme="minorHAnsi"/>
          <w:color w:val="000000"/>
          <w:lang w:eastAsia="pl-PL"/>
        </w:rPr>
        <w:t>.</w:t>
      </w:r>
    </w:p>
    <w:p w14:paraId="1BF44CE3" w14:textId="77777777" w:rsidR="00993E43" w:rsidRDefault="00993E43" w:rsidP="003C12F0">
      <w:pPr>
        <w:pStyle w:val="Akapitzlist"/>
        <w:numPr>
          <w:ilvl w:val="0"/>
          <w:numId w:val="6"/>
        </w:numPr>
        <w:spacing w:after="0"/>
        <w:jc w:val="both"/>
        <w:rPr>
          <w:rFonts w:asciiTheme="minorHAnsi" w:hAnsiTheme="minorHAnsi" w:cstheme="minorHAnsi"/>
          <w:color w:val="000000"/>
          <w:lang w:eastAsia="pl-PL"/>
        </w:rPr>
      </w:pPr>
      <w:r w:rsidRPr="00993E43">
        <w:rPr>
          <w:rFonts w:asciiTheme="minorHAnsi" w:hAnsiTheme="minorHAnsi" w:cstheme="minorHAnsi"/>
          <w:color w:val="000000"/>
          <w:lang w:eastAsia="pl-PL"/>
        </w:rPr>
        <w:t>Zmiany, o których mowa powyżej, obowiązywać będą</w:t>
      </w:r>
      <w:r>
        <w:rPr>
          <w:rFonts w:asciiTheme="minorHAnsi" w:hAnsiTheme="minorHAnsi" w:cstheme="minorHAnsi"/>
          <w:color w:val="000000"/>
          <w:lang w:eastAsia="pl-PL"/>
        </w:rPr>
        <w:t>:</w:t>
      </w:r>
    </w:p>
    <w:p w14:paraId="06364ED9" w14:textId="77777777" w:rsidR="00993E43" w:rsidRDefault="00993E43" w:rsidP="000F1B2C">
      <w:pPr>
        <w:pStyle w:val="Akapitzlist"/>
        <w:numPr>
          <w:ilvl w:val="0"/>
          <w:numId w:val="43"/>
        </w:numPr>
        <w:spacing w:after="0"/>
        <w:jc w:val="both"/>
        <w:rPr>
          <w:rFonts w:asciiTheme="minorHAnsi" w:hAnsiTheme="minorHAnsi" w:cstheme="minorHAnsi"/>
          <w:color w:val="000000"/>
          <w:lang w:eastAsia="pl-PL"/>
        </w:rPr>
      </w:pPr>
      <w:r w:rsidRPr="00993E43">
        <w:rPr>
          <w:rFonts w:asciiTheme="minorHAnsi" w:hAnsiTheme="minorHAnsi" w:cstheme="minorHAnsi"/>
          <w:color w:val="000000"/>
          <w:lang w:eastAsia="pl-PL"/>
        </w:rPr>
        <w:t xml:space="preserve">w przypadku ust. </w:t>
      </w:r>
      <w:r>
        <w:rPr>
          <w:rFonts w:asciiTheme="minorHAnsi" w:hAnsiTheme="minorHAnsi" w:cstheme="minorHAnsi"/>
          <w:color w:val="000000"/>
          <w:lang w:eastAsia="pl-PL"/>
        </w:rPr>
        <w:t>7</w:t>
      </w:r>
      <w:r w:rsidRPr="00993E43">
        <w:rPr>
          <w:rFonts w:asciiTheme="minorHAnsi" w:hAnsiTheme="minorHAnsi" w:cstheme="minorHAnsi"/>
          <w:color w:val="000000"/>
          <w:lang w:eastAsia="pl-PL"/>
        </w:rPr>
        <w:t xml:space="preserve"> pkt 1 od daty wejścia w życie zmienionych przepisów o podatku od towarów i usług lub akcyzowego i dotyczyć będą niezrealizowanej części zamówienia, przy czym kwota wynagrodzenia netto Wykonawcy nie ulegnie zmianie</w:t>
      </w:r>
      <w:r>
        <w:rPr>
          <w:rFonts w:asciiTheme="minorHAnsi" w:hAnsiTheme="minorHAnsi" w:cstheme="minorHAnsi"/>
          <w:color w:val="000000"/>
          <w:lang w:eastAsia="pl-PL"/>
        </w:rPr>
        <w:t>,</w:t>
      </w:r>
    </w:p>
    <w:p w14:paraId="6C7B9F04" w14:textId="77777777" w:rsidR="00993E43" w:rsidRDefault="00993E43" w:rsidP="000F1B2C">
      <w:pPr>
        <w:pStyle w:val="Akapitzlist"/>
        <w:numPr>
          <w:ilvl w:val="0"/>
          <w:numId w:val="43"/>
        </w:numPr>
        <w:spacing w:after="0"/>
        <w:jc w:val="both"/>
        <w:rPr>
          <w:rFonts w:asciiTheme="minorHAnsi" w:hAnsiTheme="minorHAnsi" w:cstheme="minorHAnsi"/>
          <w:color w:val="000000"/>
          <w:lang w:eastAsia="pl-PL"/>
        </w:rPr>
      </w:pPr>
      <w:r w:rsidRPr="00993E43">
        <w:rPr>
          <w:rFonts w:asciiTheme="minorHAnsi" w:hAnsiTheme="minorHAnsi" w:cstheme="minorHAnsi"/>
          <w:color w:val="000000"/>
          <w:lang w:eastAsia="pl-PL"/>
        </w:rPr>
        <w:t xml:space="preserve">w przypadku ust. </w:t>
      </w:r>
      <w:r>
        <w:rPr>
          <w:rFonts w:asciiTheme="minorHAnsi" w:hAnsiTheme="minorHAnsi" w:cstheme="minorHAnsi"/>
          <w:color w:val="000000"/>
          <w:lang w:eastAsia="pl-PL"/>
        </w:rPr>
        <w:t>7</w:t>
      </w:r>
      <w:r w:rsidRPr="00993E43">
        <w:rPr>
          <w:rFonts w:asciiTheme="minorHAnsi" w:hAnsiTheme="minorHAnsi" w:cstheme="minorHAnsi"/>
          <w:color w:val="000000"/>
          <w:lang w:eastAsia="pl-PL"/>
        </w:rPr>
        <w:t xml:space="preserve"> pkt 2-4 od pierwszego dnia miesiąca następującego po przedłożeniu dowodów potwierdzających wpływ zmian, o jakich mowa w ust. </w:t>
      </w:r>
      <w:r>
        <w:rPr>
          <w:rFonts w:asciiTheme="minorHAnsi" w:hAnsiTheme="minorHAnsi" w:cstheme="minorHAnsi"/>
          <w:color w:val="000000"/>
          <w:lang w:eastAsia="pl-PL"/>
        </w:rPr>
        <w:t>7</w:t>
      </w:r>
      <w:r w:rsidRPr="00993E43">
        <w:rPr>
          <w:rFonts w:asciiTheme="minorHAnsi" w:hAnsiTheme="minorHAnsi" w:cstheme="minorHAnsi"/>
          <w:color w:val="000000"/>
          <w:lang w:eastAsia="pl-PL"/>
        </w:rPr>
        <w:t xml:space="preserve"> pkt 2-4 na koszty wykonania zamówienia przez Wykonawcę, nie wcześniej jednak niż od wejścia w życie przepisów dotyczących zmiany minimalnego wynagrodzenia za pracę albo wysokości minimalnej stawki godzinowej lub zasad podlegania ubezpieczeniom społecznym lub ubezpieczeniu zdrowotnemu lub wysokości stawki składki na ubezpieczenia społeczne lub ubezpieczenie zdrowotne lub zasad gromadzenia i wysokości wpłat do pracowniczych planów kapitałowych</w:t>
      </w:r>
      <w:r>
        <w:rPr>
          <w:rFonts w:asciiTheme="minorHAnsi" w:hAnsiTheme="minorHAnsi" w:cstheme="minorHAnsi"/>
          <w:color w:val="000000"/>
          <w:lang w:eastAsia="pl-PL"/>
        </w:rPr>
        <w:t>.</w:t>
      </w:r>
    </w:p>
    <w:p w14:paraId="5D904188" w14:textId="77777777" w:rsidR="00993E43" w:rsidRDefault="00993E43" w:rsidP="003C12F0">
      <w:pPr>
        <w:pStyle w:val="Akapitzlist"/>
        <w:numPr>
          <w:ilvl w:val="0"/>
          <w:numId w:val="6"/>
        </w:numPr>
        <w:spacing w:after="0"/>
        <w:jc w:val="both"/>
        <w:rPr>
          <w:rFonts w:asciiTheme="minorHAnsi" w:hAnsiTheme="minorHAnsi" w:cstheme="minorHAnsi"/>
          <w:color w:val="000000"/>
          <w:lang w:eastAsia="pl-PL"/>
        </w:rPr>
      </w:pPr>
      <w:r w:rsidRPr="00993E43">
        <w:rPr>
          <w:rFonts w:asciiTheme="minorHAnsi" w:hAnsiTheme="minorHAnsi" w:cstheme="minorHAnsi"/>
          <w:color w:val="000000"/>
          <w:lang w:eastAsia="pl-PL"/>
        </w:rPr>
        <w:t xml:space="preserve">W przypadku zmian, o których mowa w ust. </w:t>
      </w:r>
      <w:r>
        <w:rPr>
          <w:rFonts w:asciiTheme="minorHAnsi" w:hAnsiTheme="minorHAnsi" w:cstheme="minorHAnsi"/>
          <w:color w:val="000000"/>
          <w:lang w:eastAsia="pl-PL"/>
        </w:rPr>
        <w:t>7</w:t>
      </w:r>
      <w:r w:rsidRPr="00993E43">
        <w:rPr>
          <w:rFonts w:asciiTheme="minorHAnsi" w:hAnsiTheme="minorHAnsi" w:cstheme="minorHAnsi"/>
          <w:color w:val="000000"/>
          <w:lang w:eastAsia="pl-PL"/>
        </w:rPr>
        <w:t xml:space="preserve"> pkt 2-4 wynagrodzenie Wykonawcy ulegnie zmianie o wartość wykazanych całkowitych kosztów ponoszonych przez Wykonawcę z tego tytułu</w:t>
      </w:r>
      <w:r>
        <w:rPr>
          <w:rFonts w:asciiTheme="minorHAnsi" w:hAnsiTheme="minorHAnsi" w:cstheme="minorHAnsi"/>
          <w:color w:val="000000"/>
          <w:lang w:eastAsia="pl-PL"/>
        </w:rPr>
        <w:t>.</w:t>
      </w:r>
    </w:p>
    <w:p w14:paraId="022ED999" w14:textId="06F781DA" w:rsidR="00993E43" w:rsidRDefault="00993E43" w:rsidP="003C12F0">
      <w:pPr>
        <w:pStyle w:val="Akapitzlist"/>
        <w:numPr>
          <w:ilvl w:val="0"/>
          <w:numId w:val="6"/>
        </w:numPr>
        <w:spacing w:after="0"/>
        <w:jc w:val="both"/>
        <w:rPr>
          <w:rFonts w:asciiTheme="minorHAnsi" w:hAnsiTheme="minorHAnsi" w:cstheme="minorHAnsi"/>
          <w:color w:val="000000"/>
          <w:lang w:eastAsia="pl-PL"/>
        </w:rPr>
      </w:pPr>
      <w:r>
        <w:rPr>
          <w:rFonts w:asciiTheme="minorHAnsi" w:hAnsiTheme="minorHAnsi" w:cstheme="minorHAnsi"/>
          <w:color w:val="000000"/>
          <w:lang w:eastAsia="pl-PL"/>
        </w:rPr>
        <w:t xml:space="preserve">Strony dopuszczają również możliwość zmiany wynagrodzenia Wykonawcy w przypadku </w:t>
      </w:r>
      <w:r w:rsidR="001404CF">
        <w:rPr>
          <w:rFonts w:asciiTheme="minorHAnsi" w:hAnsiTheme="minorHAnsi" w:cstheme="minorHAnsi"/>
          <w:color w:val="000000"/>
          <w:lang w:eastAsia="pl-PL"/>
        </w:rPr>
        <w:t>zmniejszenia</w:t>
      </w:r>
      <w:r w:rsidRPr="001404CF">
        <w:rPr>
          <w:rFonts w:asciiTheme="minorHAnsi" w:hAnsiTheme="minorHAnsi" w:cstheme="minorHAnsi"/>
          <w:color w:val="000000"/>
          <w:lang w:eastAsia="pl-PL"/>
        </w:rPr>
        <w:t xml:space="preserve"> częstotliwości wydawania prasy</w:t>
      </w:r>
      <w:r>
        <w:rPr>
          <w:rFonts w:asciiTheme="minorHAnsi" w:hAnsiTheme="minorHAnsi" w:cstheme="minorHAnsi"/>
          <w:color w:val="000000"/>
          <w:lang w:eastAsia="pl-PL"/>
        </w:rPr>
        <w:t xml:space="preserve"> lub </w:t>
      </w:r>
      <w:r w:rsidRPr="00993E43">
        <w:rPr>
          <w:rFonts w:asciiTheme="minorHAnsi" w:hAnsiTheme="minorHAnsi" w:cstheme="minorHAnsi"/>
          <w:color w:val="000000"/>
          <w:lang w:eastAsia="pl-PL"/>
        </w:rPr>
        <w:t>zaprzestania ukazywania się pisma</w:t>
      </w:r>
      <w:r>
        <w:rPr>
          <w:rFonts w:asciiTheme="minorHAnsi" w:hAnsiTheme="minorHAnsi" w:cstheme="minorHAnsi"/>
          <w:color w:val="000000"/>
          <w:lang w:eastAsia="pl-PL"/>
        </w:rPr>
        <w:t>. Zmiany wynagrodzenia spowodowane okolicznościami, o których mowa w zdaniu poprzednim, nie wymagają aneksu.</w:t>
      </w:r>
    </w:p>
    <w:p w14:paraId="09147152" w14:textId="77777777" w:rsidR="007A21CF" w:rsidRDefault="007A21CF" w:rsidP="007A21CF">
      <w:pPr>
        <w:spacing w:after="0"/>
        <w:ind w:left="720"/>
        <w:jc w:val="both"/>
        <w:rPr>
          <w:rFonts w:asciiTheme="minorHAnsi" w:hAnsiTheme="minorHAnsi" w:cstheme="minorHAnsi"/>
          <w:color w:val="000000"/>
          <w:lang w:eastAsia="pl-PL"/>
        </w:rPr>
      </w:pPr>
    </w:p>
    <w:p w14:paraId="704C1AAC" w14:textId="77777777" w:rsidR="007A21CF" w:rsidRPr="00744D6E" w:rsidRDefault="007A21CF" w:rsidP="007A21CF">
      <w:pPr>
        <w:pStyle w:val="Standard"/>
        <w:spacing w:after="80" w:line="276" w:lineRule="auto"/>
        <w:jc w:val="center"/>
        <w:rPr>
          <w:rFonts w:asciiTheme="minorHAnsi" w:hAnsiTheme="minorHAnsi" w:cstheme="minorHAnsi"/>
          <w:sz w:val="22"/>
          <w:szCs w:val="22"/>
        </w:rPr>
      </w:pPr>
      <w:r w:rsidRPr="00744D6E">
        <w:rPr>
          <w:rFonts w:asciiTheme="minorHAnsi" w:hAnsiTheme="minorHAnsi" w:cstheme="minorHAnsi"/>
          <w:b/>
          <w:sz w:val="22"/>
          <w:szCs w:val="22"/>
        </w:rPr>
        <w:t>§ 3.</w:t>
      </w:r>
    </w:p>
    <w:p w14:paraId="32A8280E" w14:textId="77777777" w:rsidR="007A21CF" w:rsidRPr="00744D6E" w:rsidRDefault="007A21CF" w:rsidP="002E798C">
      <w:pPr>
        <w:pStyle w:val="Standard"/>
        <w:numPr>
          <w:ilvl w:val="0"/>
          <w:numId w:val="11"/>
        </w:numPr>
        <w:spacing w:line="276" w:lineRule="auto"/>
        <w:ind w:left="720" w:hanging="357"/>
        <w:jc w:val="both"/>
        <w:rPr>
          <w:rFonts w:asciiTheme="minorHAnsi" w:hAnsiTheme="minorHAnsi" w:cstheme="minorHAnsi"/>
          <w:sz w:val="22"/>
          <w:szCs w:val="22"/>
        </w:rPr>
      </w:pPr>
      <w:r w:rsidRPr="00744D6E">
        <w:rPr>
          <w:rFonts w:asciiTheme="minorHAnsi" w:hAnsiTheme="minorHAnsi" w:cstheme="minorHAnsi"/>
          <w:sz w:val="22"/>
          <w:szCs w:val="22"/>
        </w:rPr>
        <w:t xml:space="preserve">Osoba wyznaczona do kontaktów po stronie Wykonawcy: .............................................. </w:t>
      </w:r>
      <w:proofErr w:type="spellStart"/>
      <w:r w:rsidRPr="00744D6E">
        <w:rPr>
          <w:rFonts w:asciiTheme="minorHAnsi" w:hAnsiTheme="minorHAnsi" w:cstheme="minorHAnsi"/>
          <w:sz w:val="22"/>
          <w:szCs w:val="22"/>
        </w:rPr>
        <w:t>tel</w:t>
      </w:r>
      <w:proofErr w:type="spellEnd"/>
      <w:r w:rsidRPr="00744D6E">
        <w:rPr>
          <w:rFonts w:asciiTheme="minorHAnsi" w:hAnsiTheme="minorHAnsi" w:cstheme="minorHAnsi"/>
          <w:sz w:val="22"/>
          <w:szCs w:val="22"/>
        </w:rPr>
        <w:t>/fax .......................email: ………....</w:t>
      </w:r>
    </w:p>
    <w:p w14:paraId="78156664" w14:textId="77777777" w:rsidR="007A21CF" w:rsidRPr="00744D6E" w:rsidRDefault="007A21CF" w:rsidP="002E798C">
      <w:pPr>
        <w:pStyle w:val="Standard"/>
        <w:numPr>
          <w:ilvl w:val="0"/>
          <w:numId w:val="10"/>
        </w:numPr>
        <w:spacing w:after="80" w:line="276" w:lineRule="auto"/>
        <w:ind w:left="723"/>
        <w:jc w:val="both"/>
        <w:rPr>
          <w:rFonts w:asciiTheme="minorHAnsi" w:hAnsiTheme="minorHAnsi" w:cstheme="minorHAnsi"/>
          <w:sz w:val="22"/>
          <w:szCs w:val="22"/>
        </w:rPr>
      </w:pPr>
      <w:r w:rsidRPr="00744D6E">
        <w:rPr>
          <w:rFonts w:asciiTheme="minorHAnsi" w:hAnsiTheme="minorHAnsi" w:cstheme="minorHAnsi"/>
          <w:sz w:val="22"/>
          <w:szCs w:val="22"/>
        </w:rPr>
        <w:t>W przypadku zmiany osoby odpowiedzialnej za kontakt z Zamawiającym, Wykonawca niezwłocznie zawiadomi na piśmie o tym fakcie Zamawiającego.</w:t>
      </w:r>
    </w:p>
    <w:p w14:paraId="68060B34" w14:textId="77777777" w:rsidR="007A21CF" w:rsidRPr="007A21CF" w:rsidRDefault="007A21CF" w:rsidP="007A21CF">
      <w:pPr>
        <w:spacing w:after="0"/>
        <w:ind w:left="720"/>
        <w:jc w:val="both"/>
        <w:rPr>
          <w:rFonts w:asciiTheme="minorHAnsi" w:hAnsiTheme="minorHAnsi" w:cstheme="minorHAnsi"/>
          <w:color w:val="000000"/>
          <w:lang w:eastAsia="pl-PL"/>
        </w:rPr>
      </w:pPr>
    </w:p>
    <w:p w14:paraId="4AE8B3EA" w14:textId="77777777" w:rsidR="002E798C" w:rsidRPr="00B92B0A" w:rsidRDefault="002E798C" w:rsidP="00B92B0A">
      <w:pPr>
        <w:spacing w:after="0"/>
        <w:jc w:val="center"/>
        <w:rPr>
          <w:rFonts w:asciiTheme="minorHAnsi" w:hAnsiTheme="minorHAnsi" w:cstheme="minorHAnsi"/>
          <w:b/>
          <w:color w:val="000000"/>
          <w:lang w:eastAsia="pl-PL"/>
        </w:rPr>
      </w:pPr>
      <w:r w:rsidRPr="00B92B0A">
        <w:rPr>
          <w:rFonts w:asciiTheme="minorHAnsi" w:hAnsiTheme="minorHAnsi" w:cstheme="minorHAnsi"/>
          <w:b/>
          <w:color w:val="000000"/>
          <w:lang w:eastAsia="pl-PL"/>
        </w:rPr>
        <w:t>§ 4</w:t>
      </w:r>
    </w:p>
    <w:p w14:paraId="5C4AF2AB" w14:textId="77777777" w:rsidR="002E798C" w:rsidRDefault="002868A2" w:rsidP="002868A2">
      <w:pPr>
        <w:pStyle w:val="Akapitzlist"/>
        <w:numPr>
          <w:ilvl w:val="0"/>
          <w:numId w:val="23"/>
        </w:numPr>
        <w:spacing w:after="0"/>
        <w:jc w:val="both"/>
        <w:rPr>
          <w:rFonts w:asciiTheme="minorHAnsi" w:hAnsiTheme="minorHAnsi" w:cstheme="minorHAnsi"/>
          <w:color w:val="000000"/>
          <w:lang w:eastAsia="pl-PL"/>
        </w:rPr>
      </w:pPr>
      <w:r>
        <w:rPr>
          <w:rFonts w:asciiTheme="minorHAnsi" w:hAnsiTheme="minorHAnsi" w:cstheme="minorHAnsi"/>
          <w:color w:val="000000"/>
          <w:lang w:eastAsia="pl-PL"/>
        </w:rPr>
        <w:t>Wykonawca zobowiązuje się w ramach niniejszej umowy do:</w:t>
      </w:r>
    </w:p>
    <w:p w14:paraId="424C8215" w14:textId="77777777" w:rsidR="002868A2" w:rsidRDefault="002868A2" w:rsidP="002868A2">
      <w:pPr>
        <w:pStyle w:val="Akapitzlist"/>
        <w:numPr>
          <w:ilvl w:val="0"/>
          <w:numId w:val="24"/>
        </w:numPr>
        <w:spacing w:after="0"/>
        <w:jc w:val="both"/>
        <w:rPr>
          <w:rFonts w:asciiTheme="minorHAnsi" w:hAnsiTheme="minorHAnsi" w:cstheme="minorHAnsi"/>
          <w:color w:val="000000"/>
          <w:lang w:eastAsia="pl-PL"/>
        </w:rPr>
      </w:pPr>
      <w:r>
        <w:rPr>
          <w:rFonts w:asciiTheme="minorHAnsi" w:hAnsiTheme="minorHAnsi" w:cstheme="minorHAnsi"/>
          <w:color w:val="000000"/>
          <w:lang w:eastAsia="pl-PL"/>
        </w:rPr>
        <w:t xml:space="preserve">systematycznego i terminowego dostarczania </w:t>
      </w:r>
      <w:r w:rsidR="00FC053C">
        <w:rPr>
          <w:rFonts w:asciiTheme="minorHAnsi" w:hAnsiTheme="minorHAnsi" w:cstheme="minorHAnsi"/>
          <w:color w:val="000000"/>
          <w:lang w:eastAsia="pl-PL"/>
        </w:rPr>
        <w:t xml:space="preserve">prasy </w:t>
      </w:r>
      <w:r>
        <w:rPr>
          <w:rFonts w:asciiTheme="minorHAnsi" w:hAnsiTheme="minorHAnsi" w:cstheme="minorHAnsi"/>
          <w:color w:val="000000"/>
          <w:lang w:eastAsia="pl-PL"/>
        </w:rPr>
        <w:t>Zamawiającemu,</w:t>
      </w:r>
    </w:p>
    <w:p w14:paraId="0C27320E" w14:textId="77777777" w:rsidR="002868A2" w:rsidRDefault="002868A2" w:rsidP="002868A2">
      <w:pPr>
        <w:pStyle w:val="Akapitzlist"/>
        <w:numPr>
          <w:ilvl w:val="0"/>
          <w:numId w:val="24"/>
        </w:numPr>
        <w:spacing w:after="0"/>
        <w:jc w:val="both"/>
        <w:rPr>
          <w:rFonts w:asciiTheme="minorHAnsi" w:hAnsiTheme="minorHAnsi" w:cstheme="minorHAnsi"/>
          <w:color w:val="000000"/>
          <w:lang w:eastAsia="pl-PL"/>
        </w:rPr>
      </w:pPr>
      <w:r>
        <w:rPr>
          <w:rFonts w:asciiTheme="minorHAnsi" w:hAnsiTheme="minorHAnsi" w:cstheme="minorHAnsi"/>
          <w:color w:val="000000"/>
          <w:lang w:eastAsia="pl-PL"/>
        </w:rPr>
        <w:t>dostarczania egzemplarzy wyłącznie nowych i wolnych od wad,</w:t>
      </w:r>
    </w:p>
    <w:p w14:paraId="56B7EF11" w14:textId="647759D1" w:rsidR="002868A2" w:rsidRDefault="002868A2" w:rsidP="002868A2">
      <w:pPr>
        <w:pStyle w:val="Akapitzlist"/>
        <w:numPr>
          <w:ilvl w:val="0"/>
          <w:numId w:val="24"/>
        </w:numPr>
        <w:spacing w:after="0"/>
        <w:jc w:val="both"/>
        <w:rPr>
          <w:rFonts w:asciiTheme="minorHAnsi" w:hAnsiTheme="minorHAnsi" w:cstheme="minorHAnsi"/>
          <w:color w:val="000000"/>
          <w:lang w:eastAsia="pl-PL"/>
        </w:rPr>
      </w:pPr>
      <w:r>
        <w:rPr>
          <w:rFonts w:asciiTheme="minorHAnsi" w:hAnsiTheme="minorHAnsi" w:cstheme="minorHAnsi"/>
          <w:color w:val="000000"/>
          <w:lang w:eastAsia="pl-PL"/>
        </w:rPr>
        <w:lastRenderedPageBreak/>
        <w:t xml:space="preserve">niezwłocznego informowania pisemnie Zamawiającego o wszelkich zmianach wydawniczych, dotyczących dostarczanych tytułów prasy (np. częstotliwości, zmianach tytułów, </w:t>
      </w:r>
      <w:r w:rsidR="00D502ED">
        <w:rPr>
          <w:rFonts w:asciiTheme="minorHAnsi" w:hAnsiTheme="minorHAnsi" w:cstheme="minorHAnsi"/>
          <w:color w:val="000000"/>
          <w:lang w:eastAsia="pl-PL"/>
        </w:rPr>
        <w:t xml:space="preserve">zaprzestaniu </w:t>
      </w:r>
      <w:r>
        <w:rPr>
          <w:rFonts w:asciiTheme="minorHAnsi" w:hAnsiTheme="minorHAnsi" w:cstheme="minorHAnsi"/>
          <w:color w:val="000000"/>
          <w:lang w:eastAsia="pl-PL"/>
        </w:rPr>
        <w:t>ukazywania się pisma),</w:t>
      </w:r>
    </w:p>
    <w:p w14:paraId="695B50EA" w14:textId="77777777" w:rsidR="002868A2" w:rsidRDefault="002868A2" w:rsidP="002868A2">
      <w:pPr>
        <w:pStyle w:val="Akapitzlist"/>
        <w:numPr>
          <w:ilvl w:val="0"/>
          <w:numId w:val="24"/>
        </w:numPr>
        <w:spacing w:after="0"/>
        <w:jc w:val="both"/>
        <w:rPr>
          <w:rFonts w:asciiTheme="minorHAnsi" w:hAnsiTheme="minorHAnsi" w:cstheme="minorHAnsi"/>
          <w:color w:val="000000"/>
          <w:lang w:eastAsia="pl-PL"/>
        </w:rPr>
      </w:pPr>
      <w:r>
        <w:rPr>
          <w:rFonts w:asciiTheme="minorHAnsi" w:hAnsiTheme="minorHAnsi" w:cstheme="minorHAnsi"/>
          <w:color w:val="000000"/>
          <w:lang w:eastAsia="pl-PL"/>
        </w:rPr>
        <w:t>wymiany wadliwych</w:t>
      </w:r>
      <w:r w:rsidR="00B92B0A">
        <w:rPr>
          <w:rFonts w:asciiTheme="minorHAnsi" w:hAnsiTheme="minorHAnsi" w:cstheme="minorHAnsi"/>
          <w:color w:val="000000"/>
          <w:lang w:eastAsia="pl-PL"/>
        </w:rPr>
        <w:t xml:space="preserve"> egzemplarzy prasy na nowe oraz uzupełnienia stwierdzonych braków ilościowych</w:t>
      </w:r>
      <w:r w:rsidR="00FC053C">
        <w:rPr>
          <w:rFonts w:asciiTheme="minorHAnsi" w:hAnsiTheme="minorHAnsi" w:cstheme="minorHAnsi"/>
          <w:color w:val="000000"/>
          <w:lang w:eastAsia="pl-PL"/>
        </w:rPr>
        <w:t>,</w:t>
      </w:r>
      <w:r w:rsidR="00B92B0A">
        <w:rPr>
          <w:rFonts w:asciiTheme="minorHAnsi" w:hAnsiTheme="minorHAnsi" w:cstheme="minorHAnsi"/>
          <w:color w:val="000000"/>
          <w:lang w:eastAsia="pl-PL"/>
        </w:rPr>
        <w:t xml:space="preserve"> </w:t>
      </w:r>
      <w:r w:rsidR="00FC053C">
        <w:rPr>
          <w:rFonts w:asciiTheme="minorHAnsi" w:hAnsiTheme="minorHAnsi" w:cstheme="minorHAnsi"/>
          <w:color w:val="000000"/>
          <w:lang w:eastAsia="pl-PL"/>
        </w:rPr>
        <w:t>zgodnie z procedurą reklamacyjną, określoną w § 1 ust. 6</w:t>
      </w:r>
      <w:r w:rsidR="00B92B0A">
        <w:rPr>
          <w:rFonts w:asciiTheme="minorHAnsi" w:hAnsiTheme="minorHAnsi" w:cstheme="minorHAnsi"/>
          <w:color w:val="000000"/>
          <w:lang w:eastAsia="pl-PL"/>
        </w:rPr>
        <w:t>.</w:t>
      </w:r>
    </w:p>
    <w:p w14:paraId="6F3C16DE" w14:textId="51BD87E2" w:rsidR="002E798C" w:rsidRPr="00B92B0A" w:rsidRDefault="00B92B0A" w:rsidP="00E44FA2">
      <w:pPr>
        <w:pStyle w:val="Akapitzlist"/>
        <w:numPr>
          <w:ilvl w:val="0"/>
          <w:numId w:val="23"/>
        </w:numPr>
        <w:spacing w:after="0"/>
        <w:jc w:val="both"/>
        <w:rPr>
          <w:rFonts w:asciiTheme="minorHAnsi" w:hAnsiTheme="minorHAnsi" w:cstheme="minorHAnsi"/>
          <w:color w:val="000000"/>
          <w:lang w:eastAsia="pl-PL"/>
        </w:rPr>
      </w:pPr>
      <w:r>
        <w:rPr>
          <w:rFonts w:asciiTheme="minorHAnsi" w:hAnsiTheme="minorHAnsi" w:cstheme="minorHAnsi"/>
          <w:color w:val="000000"/>
          <w:lang w:eastAsia="pl-PL"/>
        </w:rPr>
        <w:t xml:space="preserve">Zamawiający </w:t>
      </w:r>
      <w:r>
        <w:rPr>
          <w:rFonts w:cstheme="minorHAnsi"/>
        </w:rPr>
        <w:t xml:space="preserve">zobowiązuje się do odbierania zamówionych egzemplarzy prasy w miejscu </w:t>
      </w:r>
      <w:r w:rsidR="00D502ED">
        <w:rPr>
          <w:rFonts w:cstheme="minorHAnsi"/>
        </w:rPr>
        <w:br/>
      </w:r>
      <w:r>
        <w:rPr>
          <w:rFonts w:cstheme="minorHAnsi"/>
        </w:rPr>
        <w:t xml:space="preserve">i czasie wskazanym </w:t>
      </w:r>
      <w:r w:rsidR="00FC053C">
        <w:rPr>
          <w:rFonts w:cstheme="minorHAnsi"/>
        </w:rPr>
        <w:t xml:space="preserve">w SWZ oraz </w:t>
      </w:r>
      <w:r>
        <w:rPr>
          <w:rFonts w:cstheme="minorHAnsi"/>
        </w:rPr>
        <w:t xml:space="preserve">w </w:t>
      </w:r>
      <w:r>
        <w:rPr>
          <w:rFonts w:asciiTheme="minorHAnsi" w:hAnsiTheme="minorHAnsi" w:cstheme="minorHAnsi"/>
          <w:color w:val="000000"/>
          <w:lang w:eastAsia="pl-PL"/>
        </w:rPr>
        <w:t xml:space="preserve">§ 1 ust. </w:t>
      </w:r>
      <w:r>
        <w:rPr>
          <w:rFonts w:cstheme="minorHAnsi"/>
        </w:rPr>
        <w:t xml:space="preserve">4 i każdorazowego sprawdzania zawartości paczki </w:t>
      </w:r>
      <w:r w:rsidR="00D502ED">
        <w:rPr>
          <w:rFonts w:cstheme="minorHAnsi"/>
        </w:rPr>
        <w:br/>
      </w:r>
      <w:r>
        <w:rPr>
          <w:rFonts w:cstheme="minorHAnsi"/>
        </w:rPr>
        <w:t>z dostarczoną prasą ze specyfikacją zamówienia.</w:t>
      </w:r>
    </w:p>
    <w:p w14:paraId="6F463822" w14:textId="77777777" w:rsidR="002E798C" w:rsidRDefault="002E798C" w:rsidP="00E44FA2">
      <w:pPr>
        <w:spacing w:after="0"/>
        <w:jc w:val="both"/>
        <w:rPr>
          <w:rFonts w:asciiTheme="minorHAnsi" w:hAnsiTheme="minorHAnsi" w:cstheme="minorHAnsi"/>
          <w:color w:val="000000"/>
          <w:lang w:eastAsia="pl-PL"/>
        </w:rPr>
      </w:pPr>
    </w:p>
    <w:p w14:paraId="73E4695C" w14:textId="77777777" w:rsidR="00B92B0A" w:rsidRDefault="000B6375" w:rsidP="00B92B0A">
      <w:pPr>
        <w:spacing w:after="0"/>
        <w:jc w:val="center"/>
        <w:rPr>
          <w:rFonts w:asciiTheme="minorHAnsi" w:hAnsiTheme="minorHAnsi" w:cstheme="minorHAnsi"/>
          <w:b/>
          <w:color w:val="000000"/>
          <w:lang w:eastAsia="pl-PL"/>
        </w:rPr>
      </w:pPr>
      <w:r w:rsidRPr="00B92B0A">
        <w:rPr>
          <w:rFonts w:asciiTheme="minorHAnsi" w:hAnsiTheme="minorHAnsi" w:cstheme="minorHAnsi"/>
          <w:b/>
          <w:color w:val="000000"/>
          <w:lang w:eastAsia="pl-PL"/>
        </w:rPr>
        <w:t>§ 5.</w:t>
      </w:r>
    </w:p>
    <w:p w14:paraId="1CAAD5C0" w14:textId="77777777" w:rsidR="000B6375" w:rsidRPr="00C850E7" w:rsidRDefault="000B6375" w:rsidP="00E44FA2">
      <w:pPr>
        <w:pStyle w:val="Akapitzlist"/>
        <w:numPr>
          <w:ilvl w:val="0"/>
          <w:numId w:val="25"/>
        </w:numPr>
        <w:spacing w:after="0"/>
        <w:jc w:val="both"/>
        <w:rPr>
          <w:rFonts w:asciiTheme="minorHAnsi" w:hAnsiTheme="minorHAnsi" w:cstheme="minorHAnsi"/>
          <w:b/>
          <w:color w:val="000000"/>
          <w:lang w:eastAsia="pl-PL"/>
        </w:rPr>
      </w:pPr>
      <w:r w:rsidRPr="00B92B0A">
        <w:rPr>
          <w:rFonts w:asciiTheme="minorHAnsi" w:hAnsiTheme="minorHAnsi" w:cstheme="minorHAnsi"/>
          <w:color w:val="000000"/>
          <w:lang w:eastAsia="pl-PL"/>
        </w:rPr>
        <w:t>W</w:t>
      </w:r>
      <w:r w:rsidRPr="00B92B0A">
        <w:rPr>
          <w:rFonts w:asciiTheme="minorHAnsi" w:hAnsiTheme="minorHAnsi" w:cstheme="minorHAnsi"/>
          <w:color w:val="000000"/>
          <w:spacing w:val="27"/>
          <w:lang w:eastAsia="pl-PL"/>
        </w:rPr>
        <w:t xml:space="preserve"> </w:t>
      </w:r>
      <w:r w:rsidRPr="00B92B0A">
        <w:rPr>
          <w:rFonts w:asciiTheme="minorHAnsi" w:hAnsiTheme="minorHAnsi" w:cstheme="minorHAnsi"/>
          <w:color w:val="000000"/>
          <w:lang w:eastAsia="pl-PL"/>
        </w:rPr>
        <w:t>przypadku</w:t>
      </w:r>
      <w:r w:rsidRPr="00B92B0A">
        <w:rPr>
          <w:rFonts w:asciiTheme="minorHAnsi" w:hAnsiTheme="minorHAnsi" w:cstheme="minorHAnsi"/>
          <w:color w:val="000000"/>
          <w:spacing w:val="24"/>
          <w:lang w:eastAsia="pl-PL"/>
        </w:rPr>
        <w:t xml:space="preserve"> </w:t>
      </w:r>
      <w:r w:rsidRPr="00B92B0A">
        <w:rPr>
          <w:rFonts w:asciiTheme="minorHAnsi" w:hAnsiTheme="minorHAnsi" w:cstheme="minorHAnsi"/>
          <w:color w:val="000000"/>
          <w:lang w:eastAsia="pl-PL"/>
        </w:rPr>
        <w:t>niewykonania</w:t>
      </w:r>
      <w:r w:rsidRPr="00B92B0A">
        <w:rPr>
          <w:rFonts w:asciiTheme="minorHAnsi" w:hAnsiTheme="minorHAnsi" w:cstheme="minorHAnsi"/>
          <w:color w:val="000000"/>
          <w:spacing w:val="24"/>
          <w:lang w:eastAsia="pl-PL"/>
        </w:rPr>
        <w:t xml:space="preserve"> </w:t>
      </w:r>
      <w:r w:rsidRPr="00B92B0A">
        <w:rPr>
          <w:rFonts w:asciiTheme="minorHAnsi" w:hAnsiTheme="minorHAnsi" w:cstheme="minorHAnsi"/>
          <w:color w:val="000000"/>
          <w:lang w:eastAsia="pl-PL"/>
        </w:rPr>
        <w:t>lub</w:t>
      </w:r>
      <w:r w:rsidRPr="00B92B0A">
        <w:rPr>
          <w:rFonts w:asciiTheme="minorHAnsi" w:hAnsiTheme="minorHAnsi" w:cstheme="minorHAnsi"/>
          <w:color w:val="000000"/>
          <w:spacing w:val="24"/>
          <w:lang w:eastAsia="pl-PL"/>
        </w:rPr>
        <w:t xml:space="preserve"> </w:t>
      </w:r>
      <w:r w:rsidRPr="00B92B0A">
        <w:rPr>
          <w:rFonts w:asciiTheme="minorHAnsi" w:hAnsiTheme="minorHAnsi" w:cstheme="minorHAnsi"/>
          <w:color w:val="000000"/>
          <w:lang w:eastAsia="pl-PL"/>
        </w:rPr>
        <w:t>niewłaściwego</w:t>
      </w:r>
      <w:r w:rsidRPr="00B92B0A">
        <w:rPr>
          <w:rFonts w:asciiTheme="minorHAnsi" w:hAnsiTheme="minorHAnsi" w:cstheme="minorHAnsi"/>
          <w:color w:val="000000"/>
          <w:spacing w:val="24"/>
          <w:lang w:eastAsia="pl-PL"/>
        </w:rPr>
        <w:t xml:space="preserve"> </w:t>
      </w:r>
      <w:r w:rsidRPr="00B92B0A">
        <w:rPr>
          <w:rFonts w:asciiTheme="minorHAnsi" w:hAnsiTheme="minorHAnsi" w:cstheme="minorHAnsi"/>
          <w:color w:val="000000"/>
          <w:lang w:eastAsia="pl-PL"/>
        </w:rPr>
        <w:t>wykonania</w:t>
      </w:r>
      <w:r w:rsidRPr="00B92B0A">
        <w:rPr>
          <w:rFonts w:asciiTheme="minorHAnsi" w:hAnsiTheme="minorHAnsi" w:cstheme="minorHAnsi"/>
          <w:color w:val="000000"/>
          <w:spacing w:val="24"/>
          <w:lang w:eastAsia="pl-PL"/>
        </w:rPr>
        <w:t xml:space="preserve"> </w:t>
      </w:r>
      <w:r w:rsidRPr="00B92B0A">
        <w:rPr>
          <w:rFonts w:asciiTheme="minorHAnsi" w:hAnsiTheme="minorHAnsi" w:cstheme="minorHAnsi"/>
          <w:color w:val="000000"/>
          <w:lang w:eastAsia="pl-PL"/>
        </w:rPr>
        <w:t>umowy</w:t>
      </w:r>
      <w:r w:rsidR="006156BF">
        <w:rPr>
          <w:rFonts w:asciiTheme="minorHAnsi" w:hAnsiTheme="minorHAnsi" w:cstheme="minorHAnsi"/>
          <w:color w:val="000000"/>
          <w:lang w:eastAsia="pl-PL"/>
        </w:rPr>
        <w:t>,</w:t>
      </w:r>
      <w:r w:rsidRPr="00B92B0A">
        <w:rPr>
          <w:rFonts w:asciiTheme="minorHAnsi" w:hAnsiTheme="minorHAnsi" w:cstheme="minorHAnsi"/>
          <w:color w:val="000000"/>
          <w:spacing w:val="17"/>
          <w:lang w:eastAsia="pl-PL"/>
        </w:rPr>
        <w:t xml:space="preserve"> </w:t>
      </w:r>
      <w:r w:rsidR="00F83A3E">
        <w:rPr>
          <w:rFonts w:asciiTheme="minorHAnsi" w:hAnsiTheme="minorHAnsi" w:cstheme="minorHAnsi"/>
          <w:color w:val="000000"/>
          <w:lang w:eastAsia="pl-PL"/>
        </w:rPr>
        <w:t>Zamawiający uprawniony jest do żądania zapłaty przez Wykonawcę kar umownych w wysokości</w:t>
      </w:r>
      <w:r w:rsidRPr="00B92B0A">
        <w:rPr>
          <w:rFonts w:asciiTheme="minorHAnsi" w:hAnsiTheme="minorHAnsi" w:cstheme="minorHAnsi"/>
          <w:color w:val="000000"/>
          <w:lang w:eastAsia="pl-PL"/>
        </w:rPr>
        <w:t>:</w:t>
      </w:r>
    </w:p>
    <w:p w14:paraId="60D6ECCE" w14:textId="77777777" w:rsidR="006156BF" w:rsidRDefault="006156BF" w:rsidP="00C850E7">
      <w:pPr>
        <w:pStyle w:val="Akapitzlist"/>
        <w:numPr>
          <w:ilvl w:val="0"/>
          <w:numId w:val="34"/>
        </w:numPr>
        <w:spacing w:after="0"/>
        <w:jc w:val="both"/>
        <w:rPr>
          <w:rFonts w:asciiTheme="minorHAnsi" w:hAnsiTheme="minorHAnsi" w:cstheme="minorHAnsi"/>
          <w:color w:val="000000"/>
          <w:lang w:eastAsia="pl-PL"/>
        </w:rPr>
      </w:pPr>
      <w:r>
        <w:rPr>
          <w:rFonts w:asciiTheme="minorHAnsi" w:hAnsiTheme="minorHAnsi" w:cstheme="minorHAnsi"/>
          <w:color w:val="000000"/>
          <w:lang w:eastAsia="pl-PL"/>
        </w:rPr>
        <w:t xml:space="preserve">dla części I </w:t>
      </w:r>
      <w:proofErr w:type="spellStart"/>
      <w:r>
        <w:rPr>
          <w:rFonts w:asciiTheme="minorHAnsi" w:hAnsiTheme="minorHAnsi" w:cstheme="minorHAnsi"/>
          <w:color w:val="000000"/>
          <w:lang w:eastAsia="pl-PL"/>
        </w:rPr>
        <w:t>i</w:t>
      </w:r>
      <w:proofErr w:type="spellEnd"/>
      <w:r>
        <w:rPr>
          <w:rFonts w:asciiTheme="minorHAnsi" w:hAnsiTheme="minorHAnsi" w:cstheme="minorHAnsi"/>
          <w:color w:val="000000"/>
          <w:lang w:eastAsia="pl-PL"/>
        </w:rPr>
        <w:t xml:space="preserve"> II:</w:t>
      </w:r>
    </w:p>
    <w:p w14:paraId="304794AC" w14:textId="5B86EE91" w:rsidR="000B6375" w:rsidRPr="00C850E7" w:rsidRDefault="000B71AA" w:rsidP="00C850E7">
      <w:pPr>
        <w:pStyle w:val="Akapitzlist"/>
        <w:numPr>
          <w:ilvl w:val="0"/>
          <w:numId w:val="26"/>
        </w:numPr>
        <w:spacing w:after="0"/>
        <w:jc w:val="both"/>
        <w:rPr>
          <w:rFonts w:asciiTheme="minorHAnsi" w:hAnsiTheme="minorHAnsi" w:cstheme="minorHAnsi"/>
          <w:b/>
          <w:color w:val="000000"/>
          <w:lang w:eastAsia="pl-PL"/>
        </w:rPr>
      </w:pPr>
      <w:r>
        <w:rPr>
          <w:rFonts w:asciiTheme="minorHAnsi" w:hAnsiTheme="minorHAnsi" w:cstheme="minorHAnsi"/>
          <w:color w:val="000000"/>
          <w:spacing w:val="-2"/>
          <w:lang w:eastAsia="pl-PL"/>
        </w:rPr>
        <w:t>10</w:t>
      </w:r>
      <w:r w:rsidRPr="00C850E7">
        <w:rPr>
          <w:rFonts w:asciiTheme="minorHAnsi" w:hAnsiTheme="minorHAnsi" w:cstheme="minorHAnsi"/>
          <w:color w:val="000000"/>
          <w:spacing w:val="-2"/>
          <w:lang w:eastAsia="pl-PL"/>
        </w:rPr>
        <w:t xml:space="preserve"> </w:t>
      </w:r>
      <w:r w:rsidR="000B6375" w:rsidRPr="00C850E7">
        <w:rPr>
          <w:rFonts w:asciiTheme="minorHAnsi" w:hAnsiTheme="minorHAnsi" w:cstheme="minorHAnsi"/>
          <w:color w:val="000000"/>
          <w:spacing w:val="-2"/>
          <w:lang w:eastAsia="pl-PL"/>
        </w:rPr>
        <w:t xml:space="preserve">% łącznej wartości brutto umowy określonej w </w:t>
      </w:r>
      <w:r w:rsidR="000B6375" w:rsidRPr="00C850E7">
        <w:rPr>
          <w:rFonts w:asciiTheme="minorHAnsi" w:hAnsiTheme="minorHAnsi" w:cstheme="minorHAnsi"/>
          <w:color w:val="000000"/>
          <w:lang w:eastAsia="pl-PL"/>
        </w:rPr>
        <w:t>§ 2 ust.</w:t>
      </w:r>
      <w:r w:rsidR="00F83A3E" w:rsidRPr="00C850E7">
        <w:rPr>
          <w:rFonts w:asciiTheme="minorHAnsi" w:hAnsiTheme="minorHAnsi" w:cstheme="minorHAnsi"/>
          <w:color w:val="000000"/>
          <w:lang w:eastAsia="pl-PL"/>
        </w:rPr>
        <w:t xml:space="preserve"> </w:t>
      </w:r>
      <w:r w:rsidR="00B92B0A" w:rsidRPr="00C850E7">
        <w:rPr>
          <w:rFonts w:asciiTheme="minorHAnsi" w:hAnsiTheme="minorHAnsi" w:cstheme="minorHAnsi"/>
          <w:color w:val="000000"/>
          <w:lang w:eastAsia="pl-PL"/>
        </w:rPr>
        <w:t>2</w:t>
      </w:r>
      <w:r w:rsidR="000B6375" w:rsidRPr="00C850E7">
        <w:rPr>
          <w:rFonts w:asciiTheme="minorHAnsi" w:hAnsiTheme="minorHAnsi" w:cstheme="minorHAnsi"/>
          <w:color w:val="000000"/>
          <w:lang w:eastAsia="pl-PL"/>
        </w:rPr>
        <w:t xml:space="preserve"> w przypadku odstąpienia od umowy </w:t>
      </w:r>
      <w:r w:rsidR="006156BF" w:rsidRPr="00C850E7">
        <w:rPr>
          <w:rFonts w:asciiTheme="minorHAnsi" w:hAnsiTheme="minorHAnsi" w:cstheme="minorHAnsi"/>
          <w:color w:val="000000"/>
          <w:lang w:eastAsia="pl-PL"/>
        </w:rPr>
        <w:t xml:space="preserve">przez którąkolwiek ze Stron </w:t>
      </w:r>
      <w:r w:rsidR="000B6375" w:rsidRPr="00C850E7">
        <w:rPr>
          <w:rFonts w:asciiTheme="minorHAnsi" w:hAnsiTheme="minorHAnsi" w:cstheme="minorHAnsi"/>
          <w:color w:val="000000"/>
          <w:lang w:eastAsia="pl-PL"/>
        </w:rPr>
        <w:t>z przyczyn zależnych od Wykonawcy</w:t>
      </w:r>
      <w:r w:rsidR="00E30995" w:rsidRPr="00C850E7">
        <w:rPr>
          <w:rFonts w:asciiTheme="minorHAnsi" w:hAnsiTheme="minorHAnsi" w:cstheme="minorHAnsi"/>
          <w:color w:val="000000"/>
          <w:lang w:eastAsia="pl-PL"/>
        </w:rPr>
        <w:t xml:space="preserve">, </w:t>
      </w:r>
    </w:p>
    <w:p w14:paraId="451F4B4C" w14:textId="77777777" w:rsidR="00D604B3" w:rsidRPr="00C850E7" w:rsidRDefault="00D604B3" w:rsidP="00E44FA2">
      <w:pPr>
        <w:pStyle w:val="Akapitzlist"/>
        <w:numPr>
          <w:ilvl w:val="0"/>
          <w:numId w:val="26"/>
        </w:numPr>
        <w:spacing w:after="0"/>
        <w:jc w:val="both"/>
        <w:rPr>
          <w:rFonts w:asciiTheme="minorHAnsi" w:hAnsiTheme="minorHAnsi" w:cstheme="minorHAnsi"/>
          <w:b/>
          <w:color w:val="000000"/>
          <w:lang w:eastAsia="pl-PL"/>
        </w:rPr>
      </w:pPr>
      <w:r>
        <w:rPr>
          <w:rFonts w:asciiTheme="minorHAnsi" w:hAnsiTheme="minorHAnsi" w:cstheme="minorHAnsi"/>
          <w:color w:val="000000"/>
          <w:lang w:eastAsia="pl-PL"/>
        </w:rPr>
        <w:t>0,</w:t>
      </w:r>
      <w:r w:rsidR="00A5042F">
        <w:rPr>
          <w:rFonts w:asciiTheme="minorHAnsi" w:hAnsiTheme="minorHAnsi" w:cstheme="minorHAnsi"/>
          <w:color w:val="000000"/>
          <w:lang w:eastAsia="pl-PL"/>
        </w:rPr>
        <w:t xml:space="preserve">25 </w:t>
      </w:r>
      <w:r>
        <w:rPr>
          <w:rFonts w:asciiTheme="minorHAnsi" w:hAnsiTheme="minorHAnsi" w:cstheme="minorHAnsi"/>
          <w:color w:val="000000"/>
          <w:lang w:eastAsia="pl-PL"/>
        </w:rPr>
        <w:t xml:space="preserve">% łącznej wartości brutto umowy określonej w </w:t>
      </w:r>
      <w:r w:rsidRPr="00B92B0A">
        <w:rPr>
          <w:rFonts w:asciiTheme="minorHAnsi" w:hAnsiTheme="minorHAnsi" w:cstheme="minorHAnsi"/>
          <w:color w:val="000000"/>
          <w:lang w:eastAsia="pl-PL"/>
        </w:rPr>
        <w:t>§ 2 ust.</w:t>
      </w:r>
      <w:r w:rsidR="00F83A3E">
        <w:rPr>
          <w:rFonts w:asciiTheme="minorHAnsi" w:hAnsiTheme="minorHAnsi" w:cstheme="minorHAnsi"/>
          <w:color w:val="000000"/>
          <w:lang w:eastAsia="pl-PL"/>
        </w:rPr>
        <w:t xml:space="preserve"> </w:t>
      </w:r>
      <w:r>
        <w:rPr>
          <w:rFonts w:asciiTheme="minorHAnsi" w:hAnsiTheme="minorHAnsi" w:cstheme="minorHAnsi"/>
          <w:color w:val="000000"/>
          <w:lang w:eastAsia="pl-PL"/>
        </w:rPr>
        <w:t xml:space="preserve">2 w przypadku niedostarczenia prasy w terminie, o którym mowa </w:t>
      </w:r>
      <w:r w:rsidR="00082B70">
        <w:rPr>
          <w:rFonts w:asciiTheme="minorHAnsi" w:hAnsiTheme="minorHAnsi" w:cstheme="minorHAnsi"/>
          <w:color w:val="000000"/>
          <w:lang w:eastAsia="pl-PL"/>
        </w:rPr>
        <w:t>w § 1</w:t>
      </w:r>
      <w:r w:rsidR="00082B70" w:rsidRPr="00B92B0A">
        <w:rPr>
          <w:rFonts w:asciiTheme="minorHAnsi" w:hAnsiTheme="minorHAnsi" w:cstheme="minorHAnsi"/>
          <w:color w:val="000000"/>
          <w:lang w:eastAsia="pl-PL"/>
        </w:rPr>
        <w:t xml:space="preserve"> ust.</w:t>
      </w:r>
      <w:r w:rsidR="00082B70">
        <w:rPr>
          <w:rFonts w:asciiTheme="minorHAnsi" w:hAnsiTheme="minorHAnsi" w:cstheme="minorHAnsi"/>
          <w:color w:val="000000"/>
          <w:lang w:eastAsia="pl-PL"/>
        </w:rPr>
        <w:t xml:space="preserve"> 4 za każdy</w:t>
      </w:r>
      <w:r w:rsidR="000B71AA">
        <w:rPr>
          <w:rFonts w:asciiTheme="minorHAnsi" w:hAnsiTheme="minorHAnsi" w:cstheme="minorHAnsi"/>
          <w:color w:val="000000"/>
          <w:lang w:eastAsia="pl-PL"/>
        </w:rPr>
        <w:t xml:space="preserve"> rozpoczęty</w:t>
      </w:r>
      <w:r w:rsidR="00082B70">
        <w:rPr>
          <w:rFonts w:asciiTheme="minorHAnsi" w:hAnsiTheme="minorHAnsi" w:cstheme="minorHAnsi"/>
          <w:color w:val="000000"/>
          <w:lang w:eastAsia="pl-PL"/>
        </w:rPr>
        <w:t xml:space="preserve"> dzień </w:t>
      </w:r>
      <w:r w:rsidR="00EC4EF0">
        <w:rPr>
          <w:rFonts w:asciiTheme="minorHAnsi" w:hAnsiTheme="minorHAnsi" w:cstheme="minorHAnsi"/>
          <w:color w:val="000000"/>
          <w:lang w:eastAsia="pl-PL"/>
        </w:rPr>
        <w:t>zwłoki</w:t>
      </w:r>
      <w:r w:rsidR="00082B70">
        <w:rPr>
          <w:rFonts w:asciiTheme="minorHAnsi" w:hAnsiTheme="minorHAnsi" w:cstheme="minorHAnsi"/>
          <w:color w:val="000000"/>
          <w:lang w:eastAsia="pl-PL"/>
        </w:rPr>
        <w:t>, liczony od dnia następnego po dniu, w którym upłynął termin przewidziany na dostarczenie prasy,</w:t>
      </w:r>
      <w:r w:rsidR="00A5042F">
        <w:rPr>
          <w:rFonts w:asciiTheme="minorHAnsi" w:hAnsiTheme="minorHAnsi" w:cstheme="minorHAnsi"/>
          <w:color w:val="000000"/>
          <w:lang w:eastAsia="pl-PL"/>
        </w:rPr>
        <w:t xml:space="preserve"> jednak nie więcej niż 10 %</w:t>
      </w:r>
      <w:r w:rsidR="00A5042F" w:rsidRPr="00A5042F">
        <w:rPr>
          <w:rFonts w:asciiTheme="minorHAnsi" w:hAnsiTheme="minorHAnsi" w:cstheme="minorHAnsi"/>
          <w:color w:val="000000"/>
          <w:spacing w:val="-2"/>
          <w:lang w:eastAsia="pl-PL"/>
        </w:rPr>
        <w:t xml:space="preserve"> </w:t>
      </w:r>
      <w:r w:rsidR="00A5042F" w:rsidRPr="00A5042F">
        <w:rPr>
          <w:rFonts w:asciiTheme="minorHAnsi" w:hAnsiTheme="minorHAnsi" w:cstheme="minorHAnsi"/>
          <w:color w:val="000000"/>
          <w:lang w:eastAsia="pl-PL"/>
        </w:rPr>
        <w:t>łącznej wartości brutto umowy określonej w § 2 ust. 2</w:t>
      </w:r>
      <w:r w:rsidR="00A5042F">
        <w:rPr>
          <w:rFonts w:asciiTheme="minorHAnsi" w:hAnsiTheme="minorHAnsi" w:cstheme="minorHAnsi"/>
          <w:color w:val="000000"/>
          <w:lang w:eastAsia="pl-PL"/>
        </w:rPr>
        <w:t>,</w:t>
      </w:r>
    </w:p>
    <w:p w14:paraId="5C988105" w14:textId="77777777" w:rsidR="000B6375" w:rsidRPr="00B92B0A" w:rsidRDefault="00F83A3E" w:rsidP="00E44FA2">
      <w:pPr>
        <w:pStyle w:val="Akapitzlist"/>
        <w:numPr>
          <w:ilvl w:val="0"/>
          <w:numId w:val="26"/>
        </w:numPr>
        <w:spacing w:after="0"/>
        <w:jc w:val="both"/>
        <w:rPr>
          <w:rFonts w:asciiTheme="minorHAnsi" w:hAnsiTheme="minorHAnsi" w:cstheme="minorHAnsi"/>
          <w:b/>
          <w:color w:val="000000"/>
          <w:lang w:eastAsia="pl-PL"/>
        </w:rPr>
      </w:pPr>
      <w:r>
        <w:rPr>
          <w:rFonts w:asciiTheme="minorHAnsi" w:hAnsiTheme="minorHAnsi" w:cstheme="minorHAnsi"/>
          <w:color w:val="000000"/>
          <w:lang w:eastAsia="pl-PL"/>
        </w:rPr>
        <w:t>5</w:t>
      </w:r>
      <w:r w:rsidRPr="00B92B0A">
        <w:rPr>
          <w:rFonts w:asciiTheme="minorHAnsi" w:hAnsiTheme="minorHAnsi" w:cstheme="minorHAnsi"/>
          <w:color w:val="000000"/>
          <w:lang w:eastAsia="pl-PL"/>
        </w:rPr>
        <w:t xml:space="preserve">00 </w:t>
      </w:r>
      <w:r w:rsidR="000B6375" w:rsidRPr="00B92B0A">
        <w:rPr>
          <w:rFonts w:asciiTheme="minorHAnsi" w:hAnsiTheme="minorHAnsi" w:cstheme="minorHAnsi"/>
          <w:color w:val="000000"/>
          <w:lang w:eastAsia="pl-PL"/>
        </w:rPr>
        <w:t>zł za każdy stwierdzony przypadek</w:t>
      </w:r>
    </w:p>
    <w:p w14:paraId="619A718F" w14:textId="77777777" w:rsidR="000B6375" w:rsidRDefault="00F83A3E" w:rsidP="00C850E7">
      <w:pPr>
        <w:pStyle w:val="Akapitzlist"/>
        <w:spacing w:after="0"/>
        <w:ind w:left="1440"/>
        <w:jc w:val="both"/>
        <w:rPr>
          <w:rFonts w:asciiTheme="minorHAnsi" w:hAnsiTheme="minorHAnsi" w:cstheme="minorHAnsi"/>
          <w:color w:val="000000"/>
          <w:lang w:eastAsia="pl-PL"/>
        </w:rPr>
      </w:pPr>
      <w:r>
        <w:rPr>
          <w:rFonts w:asciiTheme="minorHAnsi" w:hAnsiTheme="minorHAnsi" w:cstheme="minorHAnsi"/>
          <w:color w:val="000000"/>
          <w:lang w:eastAsia="pl-PL"/>
        </w:rPr>
        <w:t>- przekroczenia któregokolwiek z terminów do uwzględnienia reklamacji, określonych w § 1 ust. 6</w:t>
      </w:r>
      <w:r w:rsidR="00B92B0A">
        <w:rPr>
          <w:rFonts w:asciiTheme="minorHAnsi" w:hAnsiTheme="minorHAnsi" w:cstheme="minorHAnsi"/>
          <w:color w:val="000000"/>
          <w:lang w:eastAsia="pl-PL"/>
        </w:rPr>
        <w:t>,</w:t>
      </w:r>
    </w:p>
    <w:p w14:paraId="7D03657E" w14:textId="77777777" w:rsidR="006156BF" w:rsidRDefault="00F83A3E" w:rsidP="00C850E7">
      <w:pPr>
        <w:pStyle w:val="Akapitzlist"/>
        <w:spacing w:after="0"/>
        <w:ind w:left="1440"/>
        <w:jc w:val="both"/>
        <w:rPr>
          <w:rFonts w:asciiTheme="minorHAnsi" w:hAnsiTheme="minorHAnsi" w:cstheme="minorHAnsi"/>
          <w:color w:val="000000"/>
          <w:lang w:eastAsia="pl-PL"/>
        </w:rPr>
      </w:pPr>
      <w:r>
        <w:rPr>
          <w:rFonts w:asciiTheme="minorHAnsi" w:hAnsiTheme="minorHAnsi" w:cstheme="minorHAnsi"/>
          <w:color w:val="000000"/>
          <w:lang w:eastAsia="pl-PL"/>
        </w:rPr>
        <w:t xml:space="preserve">- </w:t>
      </w:r>
      <w:r w:rsidR="006156BF" w:rsidRPr="00C850E7">
        <w:rPr>
          <w:rFonts w:asciiTheme="minorHAnsi" w:hAnsiTheme="minorHAnsi" w:cstheme="minorHAnsi"/>
          <w:color w:val="000000"/>
          <w:lang w:eastAsia="pl-PL"/>
        </w:rPr>
        <w:t xml:space="preserve">nieudostępnienia </w:t>
      </w:r>
      <w:r w:rsidR="000B6375" w:rsidRPr="00C850E7">
        <w:rPr>
          <w:rFonts w:asciiTheme="minorHAnsi" w:hAnsiTheme="minorHAnsi" w:cstheme="minorHAnsi"/>
          <w:color w:val="000000"/>
          <w:lang w:eastAsia="pl-PL"/>
        </w:rPr>
        <w:t>wersji online czasopism zaoferowanych w z</w:t>
      </w:r>
      <w:r w:rsidR="00DC1374" w:rsidRPr="00C850E7">
        <w:rPr>
          <w:rFonts w:asciiTheme="minorHAnsi" w:hAnsiTheme="minorHAnsi" w:cstheme="minorHAnsi"/>
          <w:color w:val="000000"/>
          <w:lang w:eastAsia="pl-PL"/>
        </w:rPr>
        <w:t>łożonej ofercie</w:t>
      </w:r>
      <w:r w:rsidR="006156BF" w:rsidRPr="00C850E7">
        <w:rPr>
          <w:rFonts w:asciiTheme="minorHAnsi" w:hAnsiTheme="minorHAnsi" w:cstheme="minorHAnsi"/>
          <w:color w:val="000000"/>
          <w:lang w:eastAsia="pl-PL"/>
        </w:rPr>
        <w:t>,</w:t>
      </w:r>
    </w:p>
    <w:p w14:paraId="06599E38" w14:textId="77777777" w:rsidR="006156BF" w:rsidRPr="00C850E7" w:rsidRDefault="006156BF" w:rsidP="00C850E7">
      <w:pPr>
        <w:pStyle w:val="Akapitzlist"/>
        <w:numPr>
          <w:ilvl w:val="0"/>
          <w:numId w:val="34"/>
        </w:numPr>
        <w:spacing w:after="0"/>
        <w:jc w:val="both"/>
        <w:rPr>
          <w:rFonts w:asciiTheme="minorHAnsi" w:hAnsiTheme="minorHAnsi" w:cstheme="minorHAnsi"/>
          <w:color w:val="000000"/>
          <w:lang w:eastAsia="pl-PL"/>
        </w:rPr>
      </w:pPr>
      <w:r w:rsidRPr="00C850E7">
        <w:rPr>
          <w:rFonts w:asciiTheme="minorHAnsi" w:hAnsiTheme="minorHAnsi" w:cstheme="minorHAnsi"/>
          <w:color w:val="000000"/>
          <w:lang w:eastAsia="pl-PL"/>
        </w:rPr>
        <w:t>dla części III:</w:t>
      </w:r>
    </w:p>
    <w:p w14:paraId="37177F2B" w14:textId="2D63C5BF" w:rsidR="006156BF" w:rsidRPr="00D604B3" w:rsidRDefault="000B71AA" w:rsidP="00C850E7">
      <w:pPr>
        <w:pStyle w:val="Akapitzlist"/>
        <w:numPr>
          <w:ilvl w:val="0"/>
          <w:numId w:val="31"/>
        </w:numPr>
        <w:spacing w:after="0"/>
        <w:jc w:val="both"/>
        <w:rPr>
          <w:rFonts w:asciiTheme="minorHAnsi" w:hAnsiTheme="minorHAnsi" w:cstheme="minorHAnsi"/>
          <w:b/>
          <w:color w:val="000000"/>
          <w:lang w:eastAsia="pl-PL"/>
        </w:rPr>
      </w:pPr>
      <w:r>
        <w:rPr>
          <w:rFonts w:asciiTheme="minorHAnsi" w:hAnsiTheme="minorHAnsi" w:cstheme="minorHAnsi"/>
          <w:color w:val="000000"/>
          <w:spacing w:val="-2"/>
          <w:lang w:eastAsia="pl-PL"/>
        </w:rPr>
        <w:t>20</w:t>
      </w:r>
      <w:r w:rsidRPr="00B92B0A">
        <w:rPr>
          <w:rFonts w:asciiTheme="minorHAnsi" w:hAnsiTheme="minorHAnsi" w:cstheme="minorHAnsi"/>
          <w:color w:val="000000"/>
          <w:spacing w:val="-2"/>
          <w:lang w:eastAsia="pl-PL"/>
        </w:rPr>
        <w:t xml:space="preserve"> </w:t>
      </w:r>
      <w:r w:rsidR="006156BF" w:rsidRPr="00B92B0A">
        <w:rPr>
          <w:rFonts w:asciiTheme="minorHAnsi" w:hAnsiTheme="minorHAnsi" w:cstheme="minorHAnsi"/>
          <w:color w:val="000000"/>
          <w:spacing w:val="-2"/>
          <w:lang w:eastAsia="pl-PL"/>
        </w:rPr>
        <w:t xml:space="preserve">% łącznej wartości brutto umowy określonej w </w:t>
      </w:r>
      <w:r w:rsidR="006156BF" w:rsidRPr="00B92B0A">
        <w:rPr>
          <w:rFonts w:asciiTheme="minorHAnsi" w:hAnsiTheme="minorHAnsi" w:cstheme="minorHAnsi"/>
          <w:color w:val="000000"/>
          <w:lang w:eastAsia="pl-PL"/>
        </w:rPr>
        <w:t>§ 2 ust.</w:t>
      </w:r>
      <w:r w:rsidR="006156BF">
        <w:rPr>
          <w:rFonts w:asciiTheme="minorHAnsi" w:hAnsiTheme="minorHAnsi" w:cstheme="minorHAnsi"/>
          <w:color w:val="000000"/>
          <w:lang w:eastAsia="pl-PL"/>
        </w:rPr>
        <w:t>2</w:t>
      </w:r>
      <w:r w:rsidR="006156BF" w:rsidRPr="00B92B0A">
        <w:rPr>
          <w:rFonts w:asciiTheme="minorHAnsi" w:hAnsiTheme="minorHAnsi" w:cstheme="minorHAnsi"/>
          <w:color w:val="000000"/>
          <w:lang w:eastAsia="pl-PL"/>
        </w:rPr>
        <w:t xml:space="preserve"> w przypadku odstąpienia od umowy </w:t>
      </w:r>
      <w:r w:rsidR="006156BF">
        <w:rPr>
          <w:rFonts w:asciiTheme="minorHAnsi" w:hAnsiTheme="minorHAnsi" w:cstheme="minorHAnsi"/>
          <w:color w:val="000000"/>
          <w:lang w:eastAsia="pl-PL"/>
        </w:rPr>
        <w:t xml:space="preserve">przez którąkolwiek ze Stron </w:t>
      </w:r>
      <w:r w:rsidR="006156BF" w:rsidRPr="00B92B0A">
        <w:rPr>
          <w:rFonts w:asciiTheme="minorHAnsi" w:hAnsiTheme="minorHAnsi" w:cstheme="minorHAnsi"/>
          <w:color w:val="000000"/>
          <w:lang w:eastAsia="pl-PL"/>
        </w:rPr>
        <w:t>z przyczyn zależnych od Wykonawcy,</w:t>
      </w:r>
    </w:p>
    <w:p w14:paraId="1B7670A3" w14:textId="081DD3CA" w:rsidR="006156BF" w:rsidRPr="00B92B0A" w:rsidRDefault="000B71AA" w:rsidP="00C850E7">
      <w:pPr>
        <w:pStyle w:val="Akapitzlist"/>
        <w:numPr>
          <w:ilvl w:val="0"/>
          <w:numId w:val="31"/>
        </w:numPr>
        <w:spacing w:after="0"/>
        <w:jc w:val="both"/>
        <w:rPr>
          <w:rFonts w:asciiTheme="minorHAnsi" w:hAnsiTheme="minorHAnsi" w:cstheme="minorHAnsi"/>
          <w:b/>
          <w:color w:val="000000"/>
          <w:lang w:eastAsia="pl-PL"/>
        </w:rPr>
      </w:pPr>
      <w:r>
        <w:rPr>
          <w:rFonts w:asciiTheme="minorHAnsi" w:hAnsiTheme="minorHAnsi" w:cstheme="minorHAnsi"/>
          <w:color w:val="000000"/>
          <w:lang w:eastAsia="pl-PL"/>
        </w:rPr>
        <w:t xml:space="preserve">0,5 </w:t>
      </w:r>
      <w:r w:rsidR="006156BF">
        <w:rPr>
          <w:rFonts w:asciiTheme="minorHAnsi" w:hAnsiTheme="minorHAnsi" w:cstheme="minorHAnsi"/>
          <w:color w:val="000000"/>
          <w:lang w:eastAsia="pl-PL"/>
        </w:rPr>
        <w:t xml:space="preserve">% łącznej wartości brutto umowy określonej w </w:t>
      </w:r>
      <w:r w:rsidR="006156BF" w:rsidRPr="00B92B0A">
        <w:rPr>
          <w:rFonts w:asciiTheme="minorHAnsi" w:hAnsiTheme="minorHAnsi" w:cstheme="minorHAnsi"/>
          <w:color w:val="000000"/>
          <w:lang w:eastAsia="pl-PL"/>
        </w:rPr>
        <w:t>§ 2 ust.</w:t>
      </w:r>
      <w:r w:rsidR="006156BF">
        <w:rPr>
          <w:rFonts w:asciiTheme="minorHAnsi" w:hAnsiTheme="minorHAnsi" w:cstheme="minorHAnsi"/>
          <w:color w:val="000000"/>
          <w:lang w:eastAsia="pl-PL"/>
        </w:rPr>
        <w:t>2 w przypadku niedostarczenia prasy w terminie, o którym mowa w § 1</w:t>
      </w:r>
      <w:r w:rsidR="006156BF" w:rsidRPr="00B92B0A">
        <w:rPr>
          <w:rFonts w:asciiTheme="minorHAnsi" w:hAnsiTheme="minorHAnsi" w:cstheme="minorHAnsi"/>
          <w:color w:val="000000"/>
          <w:lang w:eastAsia="pl-PL"/>
        </w:rPr>
        <w:t xml:space="preserve"> ust.</w:t>
      </w:r>
      <w:r w:rsidR="006156BF">
        <w:rPr>
          <w:rFonts w:asciiTheme="minorHAnsi" w:hAnsiTheme="minorHAnsi" w:cstheme="minorHAnsi"/>
          <w:color w:val="000000"/>
          <w:lang w:eastAsia="pl-PL"/>
        </w:rPr>
        <w:t xml:space="preserve"> 4 za każdy </w:t>
      </w:r>
      <w:r>
        <w:rPr>
          <w:rFonts w:asciiTheme="minorHAnsi" w:hAnsiTheme="minorHAnsi" w:cstheme="minorHAnsi"/>
          <w:color w:val="000000"/>
          <w:lang w:eastAsia="pl-PL"/>
        </w:rPr>
        <w:t xml:space="preserve">rozpoczęty </w:t>
      </w:r>
      <w:r w:rsidR="006156BF">
        <w:rPr>
          <w:rFonts w:asciiTheme="minorHAnsi" w:hAnsiTheme="minorHAnsi" w:cstheme="minorHAnsi"/>
          <w:color w:val="000000"/>
          <w:lang w:eastAsia="pl-PL"/>
        </w:rPr>
        <w:t xml:space="preserve">dzień </w:t>
      </w:r>
      <w:r w:rsidR="00933423">
        <w:rPr>
          <w:rFonts w:asciiTheme="minorHAnsi" w:hAnsiTheme="minorHAnsi" w:cstheme="minorHAnsi"/>
          <w:color w:val="000000"/>
          <w:lang w:eastAsia="pl-PL"/>
        </w:rPr>
        <w:t>zwłoki</w:t>
      </w:r>
      <w:r w:rsidR="006156BF">
        <w:rPr>
          <w:rFonts w:asciiTheme="minorHAnsi" w:hAnsiTheme="minorHAnsi" w:cstheme="minorHAnsi"/>
          <w:color w:val="000000"/>
          <w:lang w:eastAsia="pl-PL"/>
        </w:rPr>
        <w:t>, liczony od dnia następnego po dniu, w którym upłynął termin przewidziany na dostarczenie prasy,</w:t>
      </w:r>
      <w:r w:rsidR="00C241AE" w:rsidRPr="00C241AE">
        <w:rPr>
          <w:rFonts w:asciiTheme="minorHAnsi" w:hAnsiTheme="minorHAnsi" w:cstheme="minorHAnsi"/>
          <w:color w:val="000000"/>
          <w:lang w:eastAsia="pl-PL"/>
        </w:rPr>
        <w:t xml:space="preserve"> jednak nie więcej niż </w:t>
      </w:r>
      <w:r>
        <w:rPr>
          <w:rFonts w:asciiTheme="minorHAnsi" w:hAnsiTheme="minorHAnsi" w:cstheme="minorHAnsi"/>
          <w:color w:val="000000"/>
          <w:lang w:eastAsia="pl-PL"/>
        </w:rPr>
        <w:t>2</w:t>
      </w:r>
      <w:r w:rsidRPr="00C241AE">
        <w:rPr>
          <w:rFonts w:asciiTheme="minorHAnsi" w:hAnsiTheme="minorHAnsi" w:cstheme="minorHAnsi"/>
          <w:color w:val="000000"/>
          <w:lang w:eastAsia="pl-PL"/>
        </w:rPr>
        <w:t xml:space="preserve">0 </w:t>
      </w:r>
      <w:r w:rsidR="00C241AE" w:rsidRPr="00C241AE">
        <w:rPr>
          <w:rFonts w:asciiTheme="minorHAnsi" w:hAnsiTheme="minorHAnsi" w:cstheme="minorHAnsi"/>
          <w:color w:val="000000"/>
          <w:lang w:eastAsia="pl-PL"/>
        </w:rPr>
        <w:t>% łącznej wartości brutto umowy określonej w § 2 ust. 2</w:t>
      </w:r>
      <w:r w:rsidR="00C241AE">
        <w:rPr>
          <w:rFonts w:asciiTheme="minorHAnsi" w:hAnsiTheme="minorHAnsi" w:cstheme="minorHAnsi"/>
          <w:color w:val="000000"/>
          <w:lang w:eastAsia="pl-PL"/>
        </w:rPr>
        <w:t>,</w:t>
      </w:r>
    </w:p>
    <w:p w14:paraId="29CBD2CA" w14:textId="7B52901F" w:rsidR="006156BF" w:rsidRPr="00B92B0A" w:rsidRDefault="006156BF" w:rsidP="00C850E7">
      <w:pPr>
        <w:pStyle w:val="Akapitzlist"/>
        <w:numPr>
          <w:ilvl w:val="0"/>
          <w:numId w:val="31"/>
        </w:numPr>
        <w:spacing w:after="0"/>
        <w:jc w:val="both"/>
        <w:rPr>
          <w:rFonts w:asciiTheme="minorHAnsi" w:hAnsiTheme="minorHAnsi" w:cstheme="minorHAnsi"/>
          <w:b/>
          <w:color w:val="000000"/>
          <w:lang w:eastAsia="pl-PL"/>
        </w:rPr>
      </w:pPr>
      <w:r>
        <w:rPr>
          <w:rFonts w:asciiTheme="minorHAnsi" w:hAnsiTheme="minorHAnsi" w:cstheme="minorHAnsi"/>
          <w:color w:val="000000"/>
          <w:lang w:eastAsia="pl-PL"/>
        </w:rPr>
        <w:t>1</w:t>
      </w:r>
      <w:r w:rsidRPr="00B92B0A">
        <w:rPr>
          <w:rFonts w:asciiTheme="minorHAnsi" w:hAnsiTheme="minorHAnsi" w:cstheme="minorHAnsi"/>
          <w:color w:val="000000"/>
          <w:lang w:eastAsia="pl-PL"/>
        </w:rPr>
        <w:t>00 zł za każdy stwierdzony przypadek:</w:t>
      </w:r>
    </w:p>
    <w:p w14:paraId="0B62645B" w14:textId="77777777" w:rsidR="006156BF" w:rsidRDefault="00F83A3E" w:rsidP="00C850E7">
      <w:pPr>
        <w:pStyle w:val="Akapitzlist"/>
        <w:spacing w:after="0"/>
        <w:ind w:left="1440"/>
        <w:jc w:val="both"/>
        <w:rPr>
          <w:rFonts w:asciiTheme="minorHAnsi" w:hAnsiTheme="minorHAnsi" w:cstheme="minorHAnsi"/>
          <w:color w:val="000000"/>
          <w:lang w:eastAsia="pl-PL"/>
        </w:rPr>
      </w:pPr>
      <w:r>
        <w:rPr>
          <w:rFonts w:asciiTheme="minorHAnsi" w:hAnsiTheme="minorHAnsi" w:cstheme="minorHAnsi"/>
          <w:color w:val="000000"/>
          <w:lang w:eastAsia="pl-PL"/>
        </w:rPr>
        <w:t>- przekroczenia któregokolwiek z terminów do uwzględnienia reklamacji, określonych w § 1 ust. 6</w:t>
      </w:r>
      <w:r w:rsidR="006156BF">
        <w:rPr>
          <w:rFonts w:asciiTheme="minorHAnsi" w:hAnsiTheme="minorHAnsi" w:cstheme="minorHAnsi"/>
          <w:color w:val="000000"/>
          <w:lang w:eastAsia="pl-PL"/>
        </w:rPr>
        <w:t>,</w:t>
      </w:r>
    </w:p>
    <w:p w14:paraId="58B0A9C9" w14:textId="77777777" w:rsidR="006156BF" w:rsidRPr="002D2958" w:rsidRDefault="00F83A3E" w:rsidP="00C850E7">
      <w:pPr>
        <w:pStyle w:val="Akapitzlist"/>
        <w:spacing w:after="0"/>
        <w:ind w:left="1440"/>
        <w:jc w:val="both"/>
        <w:rPr>
          <w:rFonts w:asciiTheme="minorHAnsi" w:hAnsiTheme="minorHAnsi" w:cstheme="minorHAnsi"/>
          <w:b/>
          <w:color w:val="000000"/>
          <w:lang w:eastAsia="pl-PL"/>
        </w:rPr>
      </w:pPr>
      <w:r>
        <w:rPr>
          <w:rFonts w:asciiTheme="minorHAnsi" w:hAnsiTheme="minorHAnsi" w:cstheme="minorHAnsi"/>
          <w:color w:val="000000"/>
          <w:lang w:eastAsia="pl-PL"/>
        </w:rPr>
        <w:t xml:space="preserve">- </w:t>
      </w:r>
      <w:r w:rsidR="006156BF" w:rsidRPr="00B92B0A">
        <w:rPr>
          <w:rFonts w:asciiTheme="minorHAnsi" w:hAnsiTheme="minorHAnsi" w:cstheme="minorHAnsi"/>
          <w:color w:val="000000"/>
          <w:lang w:eastAsia="pl-PL"/>
        </w:rPr>
        <w:t>nieudostępnieni</w:t>
      </w:r>
      <w:r>
        <w:rPr>
          <w:rFonts w:asciiTheme="minorHAnsi" w:hAnsiTheme="minorHAnsi" w:cstheme="minorHAnsi"/>
          <w:color w:val="000000"/>
          <w:lang w:eastAsia="pl-PL"/>
        </w:rPr>
        <w:t>a</w:t>
      </w:r>
      <w:r w:rsidR="006156BF" w:rsidRPr="00B92B0A">
        <w:rPr>
          <w:rFonts w:asciiTheme="minorHAnsi" w:hAnsiTheme="minorHAnsi" w:cstheme="minorHAnsi"/>
          <w:color w:val="000000"/>
          <w:lang w:eastAsia="pl-PL"/>
        </w:rPr>
        <w:t xml:space="preserve"> wersji online czasopism zaoferowanych w z</w:t>
      </w:r>
      <w:r w:rsidR="006156BF">
        <w:rPr>
          <w:rFonts w:asciiTheme="minorHAnsi" w:hAnsiTheme="minorHAnsi" w:cstheme="minorHAnsi"/>
          <w:color w:val="000000"/>
          <w:lang w:eastAsia="pl-PL"/>
        </w:rPr>
        <w:t>łożonej ofercie</w:t>
      </w:r>
      <w:r>
        <w:rPr>
          <w:rFonts w:asciiTheme="minorHAnsi" w:hAnsiTheme="minorHAnsi" w:cstheme="minorHAnsi"/>
          <w:color w:val="000000"/>
          <w:lang w:eastAsia="pl-PL"/>
        </w:rPr>
        <w:t>.</w:t>
      </w:r>
    </w:p>
    <w:p w14:paraId="0C6E5CBD" w14:textId="77777777" w:rsidR="000B71AA" w:rsidRDefault="000B71AA" w:rsidP="000B71AA">
      <w:pPr>
        <w:pStyle w:val="Akapitzlist"/>
        <w:numPr>
          <w:ilvl w:val="0"/>
          <w:numId w:val="25"/>
        </w:numPr>
        <w:spacing w:after="0"/>
        <w:jc w:val="both"/>
        <w:rPr>
          <w:rFonts w:asciiTheme="minorHAnsi" w:hAnsiTheme="minorHAnsi" w:cstheme="minorHAnsi"/>
          <w:color w:val="000000"/>
          <w:lang w:eastAsia="pl-PL"/>
        </w:rPr>
      </w:pPr>
      <w:r w:rsidRPr="00D604B3">
        <w:rPr>
          <w:rFonts w:asciiTheme="minorHAnsi" w:hAnsiTheme="minorHAnsi" w:cstheme="minorHAnsi"/>
          <w:color w:val="000000"/>
          <w:lang w:eastAsia="pl-PL"/>
        </w:rPr>
        <w:t>Wykonawca</w:t>
      </w:r>
      <w:r w:rsidRPr="00D604B3">
        <w:rPr>
          <w:rFonts w:asciiTheme="minorHAnsi" w:hAnsiTheme="minorHAnsi" w:cstheme="minorHAnsi"/>
          <w:color w:val="000000"/>
          <w:spacing w:val="27"/>
          <w:lang w:eastAsia="pl-PL"/>
        </w:rPr>
        <w:t xml:space="preserve"> </w:t>
      </w:r>
      <w:r w:rsidRPr="00D604B3">
        <w:rPr>
          <w:rFonts w:asciiTheme="minorHAnsi" w:hAnsiTheme="minorHAnsi" w:cstheme="minorHAnsi"/>
          <w:color w:val="000000"/>
          <w:lang w:eastAsia="pl-PL"/>
        </w:rPr>
        <w:t>uprawniony</w:t>
      </w:r>
      <w:r w:rsidRPr="00D604B3">
        <w:rPr>
          <w:rFonts w:asciiTheme="minorHAnsi" w:hAnsiTheme="minorHAnsi" w:cstheme="minorHAnsi"/>
          <w:color w:val="000000"/>
          <w:spacing w:val="27"/>
          <w:lang w:eastAsia="pl-PL"/>
        </w:rPr>
        <w:t xml:space="preserve"> </w:t>
      </w:r>
      <w:r w:rsidRPr="00D604B3">
        <w:rPr>
          <w:rFonts w:asciiTheme="minorHAnsi" w:hAnsiTheme="minorHAnsi" w:cstheme="minorHAnsi"/>
          <w:color w:val="000000"/>
          <w:lang w:eastAsia="pl-PL"/>
        </w:rPr>
        <w:t>jest</w:t>
      </w:r>
      <w:r w:rsidRPr="00D604B3">
        <w:rPr>
          <w:rFonts w:asciiTheme="minorHAnsi" w:hAnsiTheme="minorHAnsi" w:cstheme="minorHAnsi"/>
          <w:color w:val="000000"/>
          <w:spacing w:val="28"/>
          <w:lang w:eastAsia="pl-PL"/>
        </w:rPr>
        <w:t xml:space="preserve"> </w:t>
      </w:r>
      <w:r w:rsidRPr="00D604B3">
        <w:rPr>
          <w:rFonts w:asciiTheme="minorHAnsi" w:hAnsiTheme="minorHAnsi" w:cstheme="minorHAnsi"/>
          <w:color w:val="000000"/>
          <w:lang w:eastAsia="pl-PL"/>
        </w:rPr>
        <w:t>do</w:t>
      </w:r>
      <w:r w:rsidRPr="00D604B3">
        <w:rPr>
          <w:rFonts w:asciiTheme="minorHAnsi" w:hAnsiTheme="minorHAnsi" w:cstheme="minorHAnsi"/>
          <w:color w:val="000000"/>
          <w:spacing w:val="24"/>
          <w:lang w:eastAsia="pl-PL"/>
        </w:rPr>
        <w:t xml:space="preserve"> </w:t>
      </w:r>
      <w:r w:rsidRPr="00D604B3">
        <w:rPr>
          <w:rFonts w:asciiTheme="minorHAnsi" w:hAnsiTheme="minorHAnsi" w:cstheme="minorHAnsi"/>
          <w:color w:val="000000"/>
          <w:lang w:eastAsia="pl-PL"/>
        </w:rPr>
        <w:t>żądania</w:t>
      </w:r>
      <w:r w:rsidRPr="00D604B3">
        <w:rPr>
          <w:rFonts w:asciiTheme="minorHAnsi" w:hAnsiTheme="minorHAnsi" w:cstheme="minorHAnsi"/>
          <w:color w:val="000000"/>
          <w:spacing w:val="27"/>
          <w:lang w:eastAsia="pl-PL"/>
        </w:rPr>
        <w:t xml:space="preserve"> </w:t>
      </w:r>
      <w:r w:rsidRPr="00D604B3">
        <w:rPr>
          <w:rFonts w:asciiTheme="minorHAnsi" w:hAnsiTheme="minorHAnsi" w:cstheme="minorHAnsi"/>
          <w:color w:val="000000"/>
          <w:lang w:eastAsia="pl-PL"/>
        </w:rPr>
        <w:t>zapłaty</w:t>
      </w:r>
      <w:r w:rsidRPr="00D604B3">
        <w:rPr>
          <w:rFonts w:asciiTheme="minorHAnsi" w:hAnsiTheme="minorHAnsi" w:cstheme="minorHAnsi"/>
          <w:color w:val="000000"/>
          <w:spacing w:val="25"/>
          <w:lang w:eastAsia="pl-PL"/>
        </w:rPr>
        <w:t xml:space="preserve"> </w:t>
      </w:r>
      <w:r w:rsidRPr="00D604B3">
        <w:rPr>
          <w:rFonts w:asciiTheme="minorHAnsi" w:hAnsiTheme="minorHAnsi" w:cstheme="minorHAnsi"/>
          <w:color w:val="000000"/>
          <w:lang w:eastAsia="pl-PL"/>
        </w:rPr>
        <w:t>kary</w:t>
      </w:r>
      <w:r w:rsidRPr="00D604B3">
        <w:rPr>
          <w:rFonts w:asciiTheme="minorHAnsi" w:hAnsiTheme="minorHAnsi" w:cstheme="minorHAnsi"/>
          <w:color w:val="000000"/>
          <w:spacing w:val="25"/>
          <w:lang w:eastAsia="pl-PL"/>
        </w:rPr>
        <w:t xml:space="preserve"> </w:t>
      </w:r>
      <w:r w:rsidRPr="00D604B3">
        <w:rPr>
          <w:rFonts w:asciiTheme="minorHAnsi" w:hAnsiTheme="minorHAnsi" w:cstheme="minorHAnsi"/>
          <w:color w:val="000000"/>
          <w:lang w:eastAsia="pl-PL"/>
        </w:rPr>
        <w:t>umownej</w:t>
      </w:r>
      <w:r w:rsidRPr="00D604B3">
        <w:rPr>
          <w:rFonts w:asciiTheme="minorHAnsi" w:hAnsiTheme="minorHAnsi" w:cstheme="minorHAnsi"/>
          <w:color w:val="000000"/>
          <w:spacing w:val="28"/>
          <w:lang w:eastAsia="pl-PL"/>
        </w:rPr>
        <w:t xml:space="preserve"> </w:t>
      </w:r>
      <w:r w:rsidRPr="00D604B3">
        <w:rPr>
          <w:rFonts w:asciiTheme="minorHAnsi" w:hAnsiTheme="minorHAnsi" w:cstheme="minorHAnsi"/>
          <w:color w:val="000000"/>
          <w:lang w:eastAsia="pl-PL"/>
        </w:rPr>
        <w:t>od</w:t>
      </w:r>
      <w:r w:rsidRPr="00D604B3">
        <w:rPr>
          <w:rFonts w:asciiTheme="minorHAnsi" w:hAnsiTheme="minorHAnsi" w:cstheme="minorHAnsi"/>
          <w:color w:val="000000"/>
          <w:spacing w:val="24"/>
          <w:lang w:eastAsia="pl-PL"/>
        </w:rPr>
        <w:t xml:space="preserve"> </w:t>
      </w:r>
      <w:r w:rsidRPr="00D604B3">
        <w:rPr>
          <w:rFonts w:asciiTheme="minorHAnsi" w:hAnsiTheme="minorHAnsi" w:cstheme="minorHAnsi"/>
          <w:color w:val="000000"/>
          <w:lang w:eastAsia="pl-PL"/>
        </w:rPr>
        <w:t>Zamawiającego</w:t>
      </w:r>
      <w:r w:rsidRPr="00D604B3">
        <w:rPr>
          <w:rFonts w:asciiTheme="minorHAnsi" w:hAnsiTheme="minorHAnsi" w:cstheme="minorHAnsi"/>
          <w:color w:val="000000"/>
          <w:spacing w:val="24"/>
          <w:lang w:eastAsia="pl-PL"/>
        </w:rPr>
        <w:t xml:space="preserve"> </w:t>
      </w:r>
      <w:r>
        <w:rPr>
          <w:rFonts w:asciiTheme="minorHAnsi" w:hAnsiTheme="minorHAnsi" w:cstheme="minorHAnsi"/>
          <w:color w:val="000000"/>
          <w:spacing w:val="24"/>
          <w:lang w:eastAsia="pl-PL"/>
        </w:rPr>
        <w:br/>
      </w:r>
      <w:r w:rsidRPr="00D604B3">
        <w:rPr>
          <w:rFonts w:asciiTheme="minorHAnsi" w:hAnsiTheme="minorHAnsi" w:cstheme="minorHAnsi"/>
          <w:color w:val="000000"/>
          <w:lang w:eastAsia="pl-PL"/>
        </w:rPr>
        <w:t>w wysokości</w:t>
      </w:r>
      <w:r>
        <w:rPr>
          <w:rFonts w:asciiTheme="minorHAnsi" w:hAnsiTheme="minorHAnsi" w:cstheme="minorHAnsi"/>
          <w:color w:val="000000"/>
          <w:lang w:eastAsia="pl-PL"/>
        </w:rPr>
        <w:t>:</w:t>
      </w:r>
    </w:p>
    <w:p w14:paraId="00E8748A" w14:textId="1ED7C1C1" w:rsidR="000B71AA" w:rsidRPr="000F1B2C" w:rsidRDefault="000B71AA" w:rsidP="000F1B2C">
      <w:pPr>
        <w:pStyle w:val="Akapitzlist"/>
        <w:numPr>
          <w:ilvl w:val="1"/>
          <w:numId w:val="42"/>
        </w:numPr>
        <w:spacing w:after="0"/>
        <w:ind w:left="1080"/>
        <w:jc w:val="both"/>
        <w:rPr>
          <w:rFonts w:asciiTheme="minorHAnsi" w:hAnsiTheme="minorHAnsi" w:cstheme="minorHAnsi"/>
          <w:color w:val="000000"/>
          <w:lang w:eastAsia="pl-PL"/>
        </w:rPr>
      </w:pPr>
      <w:r w:rsidRPr="000F1B2C">
        <w:rPr>
          <w:rFonts w:asciiTheme="minorHAnsi" w:hAnsiTheme="minorHAnsi" w:cstheme="minorHAnsi"/>
          <w:color w:val="000000"/>
          <w:lang w:eastAsia="pl-PL"/>
        </w:rPr>
        <w:t xml:space="preserve">dla części I </w:t>
      </w:r>
      <w:proofErr w:type="spellStart"/>
      <w:r w:rsidRPr="000F1B2C">
        <w:rPr>
          <w:rFonts w:asciiTheme="minorHAnsi" w:hAnsiTheme="minorHAnsi" w:cstheme="minorHAnsi"/>
          <w:color w:val="000000"/>
          <w:lang w:eastAsia="pl-PL"/>
        </w:rPr>
        <w:t>i</w:t>
      </w:r>
      <w:proofErr w:type="spellEnd"/>
      <w:r w:rsidRPr="000F1B2C">
        <w:rPr>
          <w:rFonts w:asciiTheme="minorHAnsi" w:hAnsiTheme="minorHAnsi" w:cstheme="minorHAnsi"/>
          <w:color w:val="000000"/>
          <w:lang w:eastAsia="pl-PL"/>
        </w:rPr>
        <w:t xml:space="preserve"> II:</w:t>
      </w:r>
      <w:r w:rsidRPr="000F1B2C">
        <w:rPr>
          <w:rFonts w:asciiTheme="minorHAnsi" w:hAnsiTheme="minorHAnsi" w:cstheme="minorHAnsi"/>
          <w:color w:val="000000"/>
          <w:spacing w:val="1"/>
          <w:lang w:eastAsia="pl-PL"/>
        </w:rPr>
        <w:t xml:space="preserve"> </w:t>
      </w:r>
      <w:r w:rsidRPr="000F1B2C">
        <w:rPr>
          <w:rFonts w:asciiTheme="minorHAnsi" w:hAnsiTheme="minorHAnsi" w:cstheme="minorHAnsi"/>
          <w:color w:val="000000"/>
          <w:lang w:eastAsia="pl-PL"/>
        </w:rPr>
        <w:t>10</w:t>
      </w:r>
      <w:r w:rsidRPr="000F1B2C">
        <w:rPr>
          <w:rFonts w:asciiTheme="minorHAnsi" w:hAnsiTheme="minorHAnsi" w:cstheme="minorHAnsi"/>
          <w:color w:val="000000"/>
          <w:spacing w:val="26"/>
          <w:lang w:eastAsia="pl-PL"/>
        </w:rPr>
        <w:t xml:space="preserve"> </w:t>
      </w:r>
      <w:r w:rsidRPr="000F1B2C">
        <w:rPr>
          <w:rFonts w:asciiTheme="minorHAnsi" w:hAnsiTheme="minorHAnsi" w:cstheme="minorHAnsi"/>
          <w:color w:val="000000"/>
          <w:lang w:eastAsia="pl-PL"/>
        </w:rPr>
        <w:t>%</w:t>
      </w:r>
      <w:r w:rsidRPr="000F1B2C">
        <w:rPr>
          <w:rFonts w:asciiTheme="minorHAnsi" w:hAnsiTheme="minorHAnsi" w:cstheme="minorHAnsi"/>
          <w:color w:val="000000"/>
          <w:spacing w:val="25"/>
          <w:lang w:eastAsia="pl-PL"/>
        </w:rPr>
        <w:t xml:space="preserve"> </w:t>
      </w:r>
      <w:r w:rsidRPr="000F1B2C">
        <w:rPr>
          <w:rFonts w:asciiTheme="minorHAnsi" w:hAnsiTheme="minorHAnsi" w:cstheme="minorHAnsi"/>
          <w:color w:val="000000"/>
          <w:lang w:eastAsia="pl-PL"/>
        </w:rPr>
        <w:t>łącznej</w:t>
      </w:r>
      <w:r w:rsidRPr="000F1B2C">
        <w:rPr>
          <w:rFonts w:asciiTheme="minorHAnsi" w:hAnsiTheme="minorHAnsi" w:cstheme="minorHAnsi"/>
          <w:color w:val="000000"/>
          <w:spacing w:val="41"/>
          <w:lang w:eastAsia="pl-PL"/>
        </w:rPr>
        <w:t xml:space="preserve"> </w:t>
      </w:r>
      <w:r w:rsidRPr="000F1B2C">
        <w:rPr>
          <w:rFonts w:asciiTheme="minorHAnsi" w:hAnsiTheme="minorHAnsi" w:cstheme="minorHAnsi"/>
          <w:color w:val="000000"/>
          <w:lang w:eastAsia="pl-PL"/>
        </w:rPr>
        <w:t xml:space="preserve">wartości brutto </w:t>
      </w:r>
      <w:r w:rsidRPr="000F1B2C">
        <w:rPr>
          <w:rFonts w:asciiTheme="minorHAnsi" w:hAnsiTheme="minorHAnsi" w:cstheme="minorHAnsi"/>
          <w:color w:val="000000"/>
          <w:spacing w:val="-2"/>
          <w:lang w:eastAsia="pl-PL"/>
        </w:rPr>
        <w:t xml:space="preserve">umowy </w:t>
      </w:r>
      <w:r w:rsidRPr="000F1B2C">
        <w:rPr>
          <w:rFonts w:asciiTheme="minorHAnsi" w:hAnsiTheme="minorHAnsi" w:cstheme="minorHAnsi"/>
          <w:color w:val="000000"/>
          <w:lang w:eastAsia="pl-PL"/>
        </w:rPr>
        <w:t>określonej w</w:t>
      </w:r>
      <w:r w:rsidRPr="000F1B2C">
        <w:rPr>
          <w:rFonts w:asciiTheme="minorHAnsi" w:hAnsiTheme="minorHAnsi" w:cstheme="minorHAnsi"/>
          <w:color w:val="000000"/>
          <w:spacing w:val="-3"/>
          <w:lang w:eastAsia="pl-PL"/>
        </w:rPr>
        <w:t xml:space="preserve"> </w:t>
      </w:r>
      <w:r w:rsidRPr="000F1B2C">
        <w:rPr>
          <w:rFonts w:asciiTheme="minorHAnsi" w:hAnsiTheme="minorHAnsi" w:cstheme="minorHAnsi"/>
          <w:color w:val="000000"/>
          <w:lang w:eastAsia="pl-PL"/>
        </w:rPr>
        <w:t>§ 2 ust. 2, jeżeli dojdzie do odstąpienia od umowy</w:t>
      </w:r>
      <w:r w:rsidRPr="000F1B2C">
        <w:rPr>
          <w:rFonts w:asciiTheme="minorHAnsi" w:hAnsiTheme="minorHAnsi" w:cstheme="minorHAnsi"/>
          <w:color w:val="000000"/>
          <w:spacing w:val="-2"/>
          <w:lang w:eastAsia="pl-PL"/>
        </w:rPr>
        <w:t xml:space="preserve"> przez którąkolwiek ze Stron </w:t>
      </w:r>
      <w:r w:rsidRPr="000F1B2C">
        <w:rPr>
          <w:rFonts w:asciiTheme="minorHAnsi" w:hAnsiTheme="minorHAnsi" w:cstheme="minorHAnsi"/>
          <w:color w:val="000000"/>
          <w:lang w:eastAsia="pl-PL"/>
        </w:rPr>
        <w:t>z</w:t>
      </w:r>
      <w:r w:rsidRPr="000F1B2C">
        <w:rPr>
          <w:rFonts w:asciiTheme="minorHAnsi" w:hAnsiTheme="minorHAnsi" w:cstheme="minorHAnsi"/>
          <w:color w:val="000000"/>
          <w:spacing w:val="-2"/>
          <w:lang w:eastAsia="pl-PL"/>
        </w:rPr>
        <w:t xml:space="preserve"> </w:t>
      </w:r>
      <w:r w:rsidRPr="000F1B2C">
        <w:rPr>
          <w:rFonts w:asciiTheme="minorHAnsi" w:hAnsiTheme="minorHAnsi" w:cstheme="minorHAnsi"/>
          <w:color w:val="000000"/>
          <w:lang w:eastAsia="pl-PL"/>
        </w:rPr>
        <w:t>przyczyn</w:t>
      </w:r>
      <w:r w:rsidRPr="000F1B2C">
        <w:rPr>
          <w:rFonts w:asciiTheme="minorHAnsi" w:hAnsiTheme="minorHAnsi" w:cstheme="minorHAnsi"/>
          <w:color w:val="000000"/>
          <w:spacing w:val="71"/>
          <w:lang w:eastAsia="pl-PL"/>
        </w:rPr>
        <w:t xml:space="preserve"> </w:t>
      </w:r>
      <w:r w:rsidRPr="000F1B2C">
        <w:rPr>
          <w:rFonts w:asciiTheme="minorHAnsi" w:hAnsiTheme="minorHAnsi" w:cstheme="minorHAnsi"/>
          <w:color w:val="000000"/>
          <w:lang w:eastAsia="pl-PL"/>
        </w:rPr>
        <w:t>zależnych</w:t>
      </w:r>
      <w:r w:rsidRPr="000F1B2C">
        <w:rPr>
          <w:rFonts w:asciiTheme="minorHAnsi" w:hAnsiTheme="minorHAnsi" w:cstheme="minorHAnsi"/>
          <w:color w:val="000000"/>
          <w:spacing w:val="29"/>
          <w:lang w:eastAsia="pl-PL"/>
        </w:rPr>
        <w:t xml:space="preserve"> </w:t>
      </w:r>
      <w:r w:rsidRPr="000F1B2C">
        <w:rPr>
          <w:rFonts w:asciiTheme="minorHAnsi" w:hAnsiTheme="minorHAnsi" w:cstheme="minorHAnsi"/>
          <w:color w:val="000000"/>
          <w:lang w:eastAsia="pl-PL"/>
        </w:rPr>
        <w:t>od</w:t>
      </w:r>
      <w:r w:rsidRPr="000F1B2C">
        <w:rPr>
          <w:rFonts w:asciiTheme="minorHAnsi" w:hAnsiTheme="minorHAnsi" w:cstheme="minorHAnsi"/>
          <w:color w:val="000000"/>
          <w:spacing w:val="29"/>
          <w:lang w:eastAsia="pl-PL"/>
        </w:rPr>
        <w:t xml:space="preserve"> </w:t>
      </w:r>
      <w:r w:rsidRPr="000F1B2C">
        <w:rPr>
          <w:rFonts w:asciiTheme="minorHAnsi" w:hAnsiTheme="minorHAnsi" w:cstheme="minorHAnsi"/>
          <w:color w:val="000000"/>
          <w:lang w:eastAsia="pl-PL"/>
        </w:rPr>
        <w:t>Zamawiającego,</w:t>
      </w:r>
      <w:r w:rsidRPr="000F1B2C">
        <w:rPr>
          <w:rFonts w:asciiTheme="minorHAnsi" w:hAnsiTheme="minorHAnsi" w:cstheme="minorHAnsi"/>
          <w:color w:val="000000"/>
          <w:spacing w:val="30"/>
          <w:lang w:eastAsia="pl-PL"/>
        </w:rPr>
        <w:t xml:space="preserve"> </w:t>
      </w:r>
      <w:r w:rsidRPr="000F1B2C">
        <w:rPr>
          <w:rFonts w:asciiTheme="minorHAnsi" w:hAnsiTheme="minorHAnsi" w:cstheme="minorHAnsi"/>
          <w:color w:val="000000"/>
          <w:spacing w:val="-2"/>
          <w:lang w:eastAsia="pl-PL"/>
        </w:rPr>
        <w:t>z zastrzeżeniem</w:t>
      </w:r>
      <w:r w:rsidRPr="000F1B2C">
        <w:rPr>
          <w:rFonts w:asciiTheme="minorHAnsi" w:hAnsiTheme="minorHAnsi" w:cstheme="minorHAnsi"/>
          <w:color w:val="000000"/>
          <w:lang w:eastAsia="pl-PL"/>
        </w:rPr>
        <w:t xml:space="preserve"> przepisów art.</w:t>
      </w:r>
      <w:r w:rsidRPr="000F1B2C">
        <w:rPr>
          <w:rFonts w:asciiTheme="minorHAnsi" w:hAnsiTheme="minorHAnsi" w:cstheme="minorHAnsi"/>
          <w:color w:val="000000"/>
          <w:spacing w:val="2"/>
          <w:lang w:eastAsia="pl-PL"/>
        </w:rPr>
        <w:t xml:space="preserve"> </w:t>
      </w:r>
      <w:r w:rsidRPr="000F1B2C">
        <w:rPr>
          <w:rFonts w:asciiTheme="minorHAnsi" w:hAnsiTheme="minorHAnsi" w:cstheme="minorHAnsi"/>
          <w:color w:val="000000"/>
          <w:lang w:eastAsia="pl-PL"/>
        </w:rPr>
        <w:t xml:space="preserve">456 ustawy Pzp, </w:t>
      </w:r>
    </w:p>
    <w:p w14:paraId="70CB763F" w14:textId="77777777" w:rsidR="000B71AA" w:rsidRPr="000F1B2C" w:rsidRDefault="000B71AA" w:rsidP="000F1B2C">
      <w:pPr>
        <w:pStyle w:val="Akapitzlist"/>
        <w:numPr>
          <w:ilvl w:val="1"/>
          <w:numId w:val="42"/>
        </w:numPr>
        <w:spacing w:after="0"/>
        <w:ind w:left="1134" w:hanging="425"/>
        <w:jc w:val="both"/>
        <w:rPr>
          <w:rFonts w:asciiTheme="minorHAnsi" w:hAnsiTheme="minorHAnsi" w:cstheme="minorHAnsi"/>
          <w:color w:val="000000"/>
          <w:lang w:eastAsia="pl-PL"/>
        </w:rPr>
      </w:pPr>
      <w:r w:rsidRPr="000F1B2C">
        <w:rPr>
          <w:rFonts w:asciiTheme="minorHAnsi" w:hAnsiTheme="minorHAnsi" w:cstheme="minorHAnsi"/>
          <w:color w:val="000000"/>
          <w:lang w:eastAsia="pl-PL"/>
        </w:rPr>
        <w:t xml:space="preserve">dla części III: 20 % łącznej wartości brutto umowy określonej w § 2 ust. 2, jeżeli dojdzie do odstąpienia od niniejszej umowy przez którąkolwiek ze Stron z przyczyn zależnych od Zamawiającego, </w:t>
      </w:r>
      <w:r w:rsidR="004D5BB7">
        <w:rPr>
          <w:rFonts w:asciiTheme="minorHAnsi" w:hAnsiTheme="minorHAnsi" w:cstheme="minorHAnsi"/>
          <w:color w:val="000000"/>
          <w:lang w:eastAsia="pl-PL"/>
        </w:rPr>
        <w:t xml:space="preserve">z zastrzeżeniem przepisów art. </w:t>
      </w:r>
      <w:r w:rsidRPr="000F1B2C">
        <w:rPr>
          <w:rFonts w:asciiTheme="minorHAnsi" w:hAnsiTheme="minorHAnsi" w:cstheme="minorHAnsi"/>
          <w:color w:val="000000"/>
          <w:lang w:eastAsia="pl-PL"/>
        </w:rPr>
        <w:t>45</w:t>
      </w:r>
      <w:r w:rsidR="004D5BB7">
        <w:rPr>
          <w:rFonts w:asciiTheme="minorHAnsi" w:hAnsiTheme="minorHAnsi" w:cstheme="minorHAnsi"/>
          <w:color w:val="000000"/>
          <w:lang w:eastAsia="pl-PL"/>
        </w:rPr>
        <w:t>6</w:t>
      </w:r>
      <w:r w:rsidRPr="000F1B2C">
        <w:rPr>
          <w:rFonts w:asciiTheme="minorHAnsi" w:hAnsiTheme="minorHAnsi" w:cstheme="minorHAnsi"/>
          <w:color w:val="000000"/>
          <w:lang w:eastAsia="pl-PL"/>
        </w:rPr>
        <w:t xml:space="preserve"> ustawy Pzp</w:t>
      </w:r>
      <w:r>
        <w:rPr>
          <w:rFonts w:asciiTheme="minorHAnsi" w:hAnsiTheme="minorHAnsi" w:cstheme="minorHAnsi"/>
          <w:color w:val="000000"/>
          <w:lang w:eastAsia="pl-PL"/>
        </w:rPr>
        <w:t>.</w:t>
      </w:r>
    </w:p>
    <w:p w14:paraId="1445E064" w14:textId="77777777" w:rsidR="000B71AA" w:rsidRPr="000F1B2C" w:rsidRDefault="00933423" w:rsidP="00933423">
      <w:pPr>
        <w:pStyle w:val="Akapitzlist"/>
        <w:numPr>
          <w:ilvl w:val="0"/>
          <w:numId w:val="25"/>
        </w:numPr>
        <w:autoSpaceDE w:val="0"/>
        <w:autoSpaceDN w:val="0"/>
        <w:adjustRightInd w:val="0"/>
        <w:spacing w:after="0"/>
        <w:jc w:val="both"/>
      </w:pPr>
      <w:r w:rsidRPr="00E721BA">
        <w:rPr>
          <w:rFonts w:cs="Calibri"/>
          <w:color w:val="000000"/>
        </w:rPr>
        <w:t>Łączna maksymalna wysokość kar umownych, których mogą dochodzić Strony, nie może przekroczyć</w:t>
      </w:r>
      <w:r w:rsidR="000B71AA">
        <w:rPr>
          <w:rFonts w:cs="Calibri"/>
          <w:color w:val="000000"/>
        </w:rPr>
        <w:t>:</w:t>
      </w:r>
    </w:p>
    <w:p w14:paraId="57BE0A09" w14:textId="38DBC951" w:rsidR="000B71AA" w:rsidRPr="000F1B2C" w:rsidRDefault="000B71AA" w:rsidP="000F1B2C">
      <w:pPr>
        <w:pStyle w:val="Akapitzlist"/>
        <w:numPr>
          <w:ilvl w:val="0"/>
          <w:numId w:val="41"/>
        </w:numPr>
        <w:autoSpaceDE w:val="0"/>
        <w:autoSpaceDN w:val="0"/>
        <w:adjustRightInd w:val="0"/>
        <w:spacing w:after="0"/>
        <w:jc w:val="both"/>
      </w:pPr>
      <w:r>
        <w:rPr>
          <w:rFonts w:cs="Calibri"/>
          <w:color w:val="000000"/>
        </w:rPr>
        <w:t xml:space="preserve">dla części I </w:t>
      </w:r>
      <w:proofErr w:type="spellStart"/>
      <w:r>
        <w:rPr>
          <w:rFonts w:cs="Calibri"/>
          <w:color w:val="000000"/>
        </w:rPr>
        <w:t>i</w:t>
      </w:r>
      <w:proofErr w:type="spellEnd"/>
      <w:r>
        <w:rPr>
          <w:rFonts w:cs="Calibri"/>
          <w:color w:val="000000"/>
        </w:rPr>
        <w:t xml:space="preserve"> II:</w:t>
      </w:r>
      <w:r w:rsidR="00933423" w:rsidRPr="00E721BA">
        <w:rPr>
          <w:rFonts w:cs="Calibri"/>
          <w:color w:val="000000"/>
        </w:rPr>
        <w:t xml:space="preserve"> </w:t>
      </w:r>
      <w:r>
        <w:rPr>
          <w:rFonts w:cs="Calibri"/>
          <w:color w:val="000000"/>
        </w:rPr>
        <w:t>2</w:t>
      </w:r>
      <w:r w:rsidRPr="00E721BA">
        <w:rPr>
          <w:rFonts w:cs="Calibri"/>
          <w:color w:val="000000"/>
        </w:rPr>
        <w:t xml:space="preserve">0 </w:t>
      </w:r>
      <w:r w:rsidR="00933423" w:rsidRPr="00E721BA">
        <w:rPr>
          <w:rFonts w:cs="Calibri"/>
          <w:color w:val="000000"/>
        </w:rPr>
        <w:t xml:space="preserve">% wynagrodzenia brutto, o którym mowa w § </w:t>
      </w:r>
      <w:r w:rsidR="00933423">
        <w:rPr>
          <w:rFonts w:cs="Calibri"/>
          <w:color w:val="000000"/>
        </w:rPr>
        <w:t>2</w:t>
      </w:r>
      <w:r w:rsidR="00933423" w:rsidRPr="00E721BA">
        <w:rPr>
          <w:rFonts w:cs="Calibri"/>
          <w:color w:val="000000"/>
        </w:rPr>
        <w:t xml:space="preserve"> ust. 2 niniejszej umowy</w:t>
      </w:r>
      <w:r>
        <w:rPr>
          <w:rFonts w:cs="Calibri"/>
          <w:color w:val="000000"/>
        </w:rPr>
        <w:t>,</w:t>
      </w:r>
    </w:p>
    <w:p w14:paraId="3093CD78" w14:textId="62C702F0" w:rsidR="00933423" w:rsidRPr="00933423" w:rsidRDefault="000B71AA" w:rsidP="000F1B2C">
      <w:pPr>
        <w:pStyle w:val="Akapitzlist"/>
        <w:numPr>
          <w:ilvl w:val="0"/>
          <w:numId w:val="41"/>
        </w:numPr>
        <w:autoSpaceDE w:val="0"/>
        <w:autoSpaceDN w:val="0"/>
        <w:adjustRightInd w:val="0"/>
        <w:spacing w:after="0"/>
        <w:jc w:val="both"/>
      </w:pPr>
      <w:r>
        <w:rPr>
          <w:rFonts w:cs="Calibri"/>
          <w:color w:val="000000"/>
        </w:rPr>
        <w:lastRenderedPageBreak/>
        <w:t>dla części III: 4</w:t>
      </w:r>
      <w:r w:rsidRPr="000B71AA">
        <w:rPr>
          <w:rFonts w:cs="Calibri"/>
          <w:color w:val="000000"/>
        </w:rPr>
        <w:t>0 % wynagrodzenia brutto, o którym mowa w § 2 ust. 2 niniejszej umowy</w:t>
      </w:r>
      <w:r>
        <w:rPr>
          <w:rFonts w:cs="Calibri"/>
          <w:color w:val="000000"/>
        </w:rPr>
        <w:t>.</w:t>
      </w:r>
    </w:p>
    <w:p w14:paraId="313E3209" w14:textId="77777777" w:rsidR="000B6375" w:rsidRPr="000F1B2C" w:rsidRDefault="000B6375">
      <w:pPr>
        <w:pStyle w:val="Akapitzlist"/>
        <w:numPr>
          <w:ilvl w:val="0"/>
          <w:numId w:val="25"/>
        </w:numPr>
        <w:spacing w:after="0"/>
        <w:jc w:val="both"/>
        <w:rPr>
          <w:rFonts w:asciiTheme="minorHAnsi" w:hAnsiTheme="minorHAnsi" w:cstheme="minorHAnsi"/>
          <w:b/>
          <w:color w:val="000000"/>
          <w:lang w:eastAsia="pl-PL"/>
        </w:rPr>
      </w:pPr>
      <w:r w:rsidRPr="000F1B2C">
        <w:rPr>
          <w:rFonts w:asciiTheme="minorHAnsi" w:hAnsiTheme="minorHAnsi" w:cstheme="minorHAnsi"/>
          <w:color w:val="000000"/>
          <w:lang w:eastAsia="pl-PL"/>
        </w:rPr>
        <w:t>Strony zastrzegają sobie</w:t>
      </w:r>
      <w:r w:rsidRPr="000F1B2C">
        <w:rPr>
          <w:rFonts w:asciiTheme="minorHAnsi" w:hAnsiTheme="minorHAnsi" w:cstheme="minorHAnsi"/>
          <w:color w:val="000000"/>
          <w:spacing w:val="17"/>
          <w:lang w:eastAsia="pl-PL"/>
        </w:rPr>
        <w:t xml:space="preserve"> </w:t>
      </w:r>
      <w:r w:rsidRPr="000F1B2C">
        <w:rPr>
          <w:rFonts w:asciiTheme="minorHAnsi" w:hAnsiTheme="minorHAnsi" w:cstheme="minorHAnsi"/>
          <w:color w:val="000000"/>
          <w:lang w:eastAsia="pl-PL"/>
        </w:rPr>
        <w:t>możliwość</w:t>
      </w:r>
      <w:r w:rsidRPr="000F1B2C">
        <w:rPr>
          <w:rFonts w:asciiTheme="minorHAnsi" w:hAnsiTheme="minorHAnsi" w:cstheme="minorHAnsi"/>
          <w:color w:val="000000"/>
          <w:spacing w:val="17"/>
          <w:lang w:eastAsia="pl-PL"/>
        </w:rPr>
        <w:t xml:space="preserve"> </w:t>
      </w:r>
      <w:r w:rsidRPr="000F1B2C">
        <w:rPr>
          <w:rFonts w:asciiTheme="minorHAnsi" w:hAnsiTheme="minorHAnsi" w:cstheme="minorHAnsi"/>
          <w:color w:val="000000"/>
          <w:lang w:eastAsia="pl-PL"/>
        </w:rPr>
        <w:t>dochodzenia</w:t>
      </w:r>
      <w:r w:rsidRPr="000F1B2C">
        <w:rPr>
          <w:rFonts w:asciiTheme="minorHAnsi" w:hAnsiTheme="minorHAnsi" w:cstheme="minorHAnsi"/>
          <w:color w:val="000000"/>
          <w:spacing w:val="17"/>
          <w:lang w:eastAsia="pl-PL"/>
        </w:rPr>
        <w:t xml:space="preserve"> </w:t>
      </w:r>
      <w:r w:rsidRPr="000F1B2C">
        <w:rPr>
          <w:rFonts w:asciiTheme="minorHAnsi" w:hAnsiTheme="minorHAnsi" w:cstheme="minorHAnsi"/>
          <w:color w:val="000000"/>
          <w:lang w:eastAsia="pl-PL"/>
        </w:rPr>
        <w:t>odszkodowania</w:t>
      </w:r>
      <w:r w:rsidRPr="000F1B2C">
        <w:rPr>
          <w:rFonts w:asciiTheme="minorHAnsi" w:hAnsiTheme="minorHAnsi" w:cstheme="minorHAnsi"/>
          <w:color w:val="000000"/>
          <w:spacing w:val="17"/>
          <w:lang w:eastAsia="pl-PL"/>
        </w:rPr>
        <w:t xml:space="preserve"> </w:t>
      </w:r>
      <w:r w:rsidRPr="000F1B2C">
        <w:rPr>
          <w:rFonts w:asciiTheme="minorHAnsi" w:hAnsiTheme="minorHAnsi" w:cstheme="minorHAnsi"/>
          <w:color w:val="000000"/>
          <w:lang w:eastAsia="pl-PL"/>
        </w:rPr>
        <w:t>przewyższającego</w:t>
      </w:r>
      <w:r w:rsidRPr="000F1B2C">
        <w:rPr>
          <w:rFonts w:asciiTheme="minorHAnsi" w:hAnsiTheme="minorHAnsi" w:cstheme="minorHAnsi"/>
          <w:color w:val="000000"/>
          <w:spacing w:val="17"/>
          <w:lang w:eastAsia="pl-PL"/>
        </w:rPr>
        <w:t xml:space="preserve"> </w:t>
      </w:r>
      <w:r w:rsidRPr="000F1B2C">
        <w:rPr>
          <w:rFonts w:asciiTheme="minorHAnsi" w:hAnsiTheme="minorHAnsi" w:cstheme="minorHAnsi"/>
          <w:color w:val="000000"/>
          <w:lang w:eastAsia="pl-PL"/>
        </w:rPr>
        <w:t>wysokość</w:t>
      </w:r>
      <w:r w:rsidRPr="000F1B2C">
        <w:rPr>
          <w:rFonts w:asciiTheme="minorHAnsi" w:hAnsiTheme="minorHAnsi" w:cstheme="minorHAnsi"/>
          <w:color w:val="000000"/>
          <w:spacing w:val="55"/>
          <w:lang w:eastAsia="pl-PL"/>
        </w:rPr>
        <w:t xml:space="preserve"> </w:t>
      </w:r>
      <w:r w:rsidRPr="000F1B2C">
        <w:rPr>
          <w:rFonts w:asciiTheme="minorHAnsi" w:hAnsiTheme="minorHAnsi" w:cstheme="minorHAnsi"/>
          <w:color w:val="000000"/>
          <w:lang w:eastAsia="pl-PL"/>
        </w:rPr>
        <w:t>zastrzeżonych kar umownych na zasadach ogólnych z</w:t>
      </w:r>
      <w:r w:rsidRPr="000F1B2C">
        <w:rPr>
          <w:rFonts w:asciiTheme="minorHAnsi" w:hAnsiTheme="minorHAnsi" w:cstheme="minorHAnsi"/>
          <w:color w:val="000000"/>
          <w:spacing w:val="2"/>
          <w:lang w:eastAsia="pl-PL"/>
        </w:rPr>
        <w:t xml:space="preserve"> </w:t>
      </w:r>
      <w:r w:rsidRPr="000F1B2C">
        <w:rPr>
          <w:rFonts w:asciiTheme="minorHAnsi" w:hAnsiTheme="minorHAnsi" w:cstheme="minorHAnsi"/>
          <w:color w:val="000000"/>
          <w:lang w:eastAsia="pl-PL"/>
        </w:rPr>
        <w:t>kodeksu</w:t>
      </w:r>
      <w:r w:rsidRPr="000F1B2C">
        <w:rPr>
          <w:rFonts w:asciiTheme="minorHAnsi" w:hAnsiTheme="minorHAnsi" w:cstheme="minorHAnsi"/>
          <w:color w:val="000000"/>
          <w:spacing w:val="-2"/>
          <w:lang w:eastAsia="pl-PL"/>
        </w:rPr>
        <w:t xml:space="preserve"> </w:t>
      </w:r>
      <w:r w:rsidRPr="000F1B2C">
        <w:rPr>
          <w:rFonts w:asciiTheme="minorHAnsi" w:hAnsiTheme="minorHAnsi" w:cstheme="minorHAnsi"/>
          <w:color w:val="000000"/>
          <w:lang w:eastAsia="pl-PL"/>
        </w:rPr>
        <w:t>cywilnego.</w:t>
      </w:r>
    </w:p>
    <w:p w14:paraId="3A125B03" w14:textId="77777777" w:rsidR="003153B1" w:rsidRPr="000F1B2C" w:rsidRDefault="003153B1">
      <w:pPr>
        <w:pStyle w:val="Akapitzlist"/>
        <w:numPr>
          <w:ilvl w:val="0"/>
          <w:numId w:val="25"/>
        </w:numPr>
        <w:spacing w:after="0"/>
        <w:jc w:val="both"/>
        <w:rPr>
          <w:rFonts w:asciiTheme="minorHAnsi" w:hAnsiTheme="minorHAnsi" w:cstheme="minorHAnsi"/>
          <w:b/>
          <w:color w:val="000000"/>
          <w:lang w:eastAsia="pl-PL"/>
        </w:rPr>
      </w:pPr>
      <w:r>
        <w:rPr>
          <w:rFonts w:asciiTheme="minorHAnsi" w:hAnsiTheme="minorHAnsi" w:cstheme="minorHAnsi"/>
          <w:color w:val="000000"/>
          <w:lang w:eastAsia="pl-PL"/>
        </w:rPr>
        <w:t>Zamawiający zastrzega sobie prawo do potrącenia kar umownych z wynagrodzenia należnego Wykonawcy.</w:t>
      </w:r>
    </w:p>
    <w:p w14:paraId="6D3A5076" w14:textId="77777777" w:rsidR="000B71AA" w:rsidRPr="000F1B2C" w:rsidRDefault="000B71AA" w:rsidP="000B71AA">
      <w:pPr>
        <w:pStyle w:val="Akapitzlist"/>
        <w:numPr>
          <w:ilvl w:val="0"/>
          <w:numId w:val="25"/>
        </w:numPr>
        <w:spacing w:after="0"/>
        <w:jc w:val="both"/>
        <w:rPr>
          <w:rFonts w:asciiTheme="minorHAnsi" w:hAnsiTheme="minorHAnsi" w:cstheme="minorHAnsi"/>
          <w:color w:val="000000"/>
          <w:lang w:eastAsia="pl-PL"/>
        </w:rPr>
      </w:pPr>
      <w:r w:rsidRPr="000F1B2C">
        <w:rPr>
          <w:rFonts w:asciiTheme="minorHAnsi" w:hAnsiTheme="minorHAnsi" w:cstheme="minorHAnsi"/>
          <w:color w:val="000000"/>
          <w:lang w:eastAsia="pl-PL"/>
        </w:rPr>
        <w:t>Ciężar wykazania przesłanek umożliwiających odstąpienie od nałożenia kary umownej, ciąży na tej Stronie, na którą może być, zgodnie z postanowieniami umowy, nałożona kara umowna.</w:t>
      </w:r>
    </w:p>
    <w:p w14:paraId="712DBEEB" w14:textId="77777777" w:rsidR="000B6375" w:rsidRPr="00E44FA2" w:rsidRDefault="000B6375" w:rsidP="00E44FA2">
      <w:pPr>
        <w:pStyle w:val="Bezodstpw"/>
        <w:spacing w:line="276" w:lineRule="auto"/>
        <w:jc w:val="both"/>
        <w:rPr>
          <w:rFonts w:asciiTheme="minorHAnsi" w:hAnsiTheme="minorHAnsi" w:cstheme="minorHAnsi"/>
        </w:rPr>
      </w:pPr>
    </w:p>
    <w:p w14:paraId="0302278C" w14:textId="77777777" w:rsidR="002E798C" w:rsidRPr="002E798C" w:rsidRDefault="00D604B3" w:rsidP="002E798C">
      <w:pPr>
        <w:widowControl w:val="0"/>
        <w:suppressAutoHyphens/>
        <w:autoSpaceDN w:val="0"/>
        <w:spacing w:after="80"/>
        <w:jc w:val="center"/>
        <w:textAlignment w:val="baseline"/>
        <w:rPr>
          <w:rFonts w:asciiTheme="minorHAnsi" w:eastAsia="SimSun" w:hAnsiTheme="minorHAnsi" w:cstheme="minorHAnsi"/>
          <w:kern w:val="3"/>
          <w:lang w:eastAsia="zh-CN" w:bidi="hi-IN"/>
        </w:rPr>
      </w:pPr>
      <w:r>
        <w:rPr>
          <w:rFonts w:asciiTheme="minorHAnsi" w:eastAsia="SimSun" w:hAnsiTheme="minorHAnsi" w:cstheme="minorHAnsi"/>
          <w:b/>
          <w:kern w:val="3"/>
          <w:lang w:eastAsia="zh-CN" w:bidi="hi-IN"/>
        </w:rPr>
        <w:t>§ 6</w:t>
      </w:r>
      <w:r w:rsidR="002E798C" w:rsidRPr="002E798C">
        <w:rPr>
          <w:rFonts w:asciiTheme="minorHAnsi" w:eastAsia="SimSun" w:hAnsiTheme="minorHAnsi" w:cstheme="minorHAnsi"/>
          <w:b/>
          <w:kern w:val="3"/>
          <w:lang w:eastAsia="zh-CN" w:bidi="hi-IN"/>
        </w:rPr>
        <w:t>.</w:t>
      </w:r>
    </w:p>
    <w:p w14:paraId="04B3E82D" w14:textId="77777777" w:rsidR="002E798C" w:rsidRDefault="002E798C" w:rsidP="00BE0AB3">
      <w:pPr>
        <w:widowControl w:val="0"/>
        <w:numPr>
          <w:ilvl w:val="2"/>
          <w:numId w:val="15"/>
        </w:numPr>
        <w:suppressAutoHyphens/>
        <w:autoSpaceDN w:val="0"/>
        <w:spacing w:after="0"/>
        <w:ind w:left="723"/>
        <w:jc w:val="both"/>
        <w:textAlignment w:val="baseline"/>
        <w:rPr>
          <w:rFonts w:asciiTheme="minorHAnsi" w:eastAsia="SimSun" w:hAnsiTheme="minorHAnsi" w:cstheme="minorHAnsi"/>
          <w:kern w:val="3"/>
          <w:lang w:eastAsia="zh-CN" w:bidi="hi-IN"/>
        </w:rPr>
      </w:pPr>
      <w:r w:rsidRPr="002E798C">
        <w:rPr>
          <w:rFonts w:asciiTheme="minorHAnsi" w:eastAsia="SimSun" w:hAnsiTheme="minorHAnsi" w:cstheme="minorHAnsi"/>
          <w:kern w:val="3"/>
          <w:lang w:eastAsia="zh-CN" w:bidi="hi-IN"/>
        </w:rPr>
        <w:t>Wszelkie zmiany niniejszej umowy wymagają formy pisemnej, pod rygorem nieważności.</w:t>
      </w:r>
    </w:p>
    <w:p w14:paraId="04DEB050" w14:textId="77777777" w:rsidR="002E798C" w:rsidRDefault="002E798C" w:rsidP="00BE0AB3">
      <w:pPr>
        <w:widowControl w:val="0"/>
        <w:numPr>
          <w:ilvl w:val="2"/>
          <w:numId w:val="15"/>
        </w:numPr>
        <w:suppressAutoHyphens/>
        <w:autoSpaceDN w:val="0"/>
        <w:spacing w:after="0"/>
        <w:ind w:left="723"/>
        <w:jc w:val="both"/>
        <w:textAlignment w:val="baseline"/>
        <w:rPr>
          <w:rFonts w:asciiTheme="minorHAnsi" w:eastAsia="SimSun" w:hAnsiTheme="minorHAnsi" w:cstheme="minorHAnsi"/>
          <w:kern w:val="3"/>
          <w:lang w:eastAsia="zh-CN" w:bidi="hi-IN"/>
        </w:rPr>
      </w:pPr>
      <w:r w:rsidRPr="00C850E7">
        <w:rPr>
          <w:rFonts w:asciiTheme="minorHAnsi" w:eastAsia="SimSun" w:hAnsiTheme="minorHAnsi" w:cstheme="minorHAnsi"/>
          <w:kern w:val="3"/>
          <w:lang w:eastAsia="zh-CN" w:bidi="hi-IN"/>
        </w:rPr>
        <w:t xml:space="preserve">Zamawiający może odstąpić od umowy na podstawie art. </w:t>
      </w:r>
      <w:r w:rsidR="000175A1">
        <w:rPr>
          <w:rFonts w:asciiTheme="minorHAnsi" w:eastAsia="SimSun" w:hAnsiTheme="minorHAnsi" w:cstheme="minorHAnsi"/>
          <w:kern w:val="3"/>
          <w:lang w:eastAsia="zh-CN" w:bidi="hi-IN"/>
        </w:rPr>
        <w:t>456</w:t>
      </w:r>
      <w:r w:rsidRPr="00C850E7">
        <w:rPr>
          <w:rFonts w:asciiTheme="minorHAnsi" w:eastAsia="SimSun" w:hAnsiTheme="minorHAnsi" w:cstheme="minorHAnsi"/>
          <w:kern w:val="3"/>
          <w:lang w:eastAsia="zh-CN" w:bidi="hi-IN"/>
        </w:rPr>
        <w:t xml:space="preserve"> </w:t>
      </w:r>
      <w:r w:rsidR="00B95569">
        <w:rPr>
          <w:rFonts w:asciiTheme="minorHAnsi" w:eastAsia="SimSun" w:hAnsiTheme="minorHAnsi" w:cstheme="minorHAnsi"/>
          <w:kern w:val="3"/>
          <w:lang w:eastAsia="zh-CN" w:bidi="hi-IN"/>
        </w:rPr>
        <w:t xml:space="preserve">ust. 1 </w:t>
      </w:r>
      <w:r w:rsidRPr="00C850E7">
        <w:rPr>
          <w:rFonts w:asciiTheme="minorHAnsi" w:eastAsia="SimSun" w:hAnsiTheme="minorHAnsi" w:cstheme="minorHAnsi"/>
          <w:kern w:val="3"/>
          <w:lang w:eastAsia="zh-CN" w:bidi="hi-IN"/>
        </w:rPr>
        <w:t>ustawy Pzp. W takim przypadku Wykonawca może żądać wyłącznie wynagrodzenia należnego z tytułu wykonania części umowy.</w:t>
      </w:r>
    </w:p>
    <w:p w14:paraId="6E1EACBD" w14:textId="77777777" w:rsidR="000175A1" w:rsidRPr="000175A1" w:rsidRDefault="000175A1" w:rsidP="000F1B2C">
      <w:pPr>
        <w:widowControl w:val="0"/>
        <w:numPr>
          <w:ilvl w:val="2"/>
          <w:numId w:val="15"/>
        </w:numPr>
        <w:suppressAutoHyphens/>
        <w:autoSpaceDN w:val="0"/>
        <w:ind w:left="723"/>
        <w:jc w:val="both"/>
        <w:textAlignment w:val="baseline"/>
        <w:rPr>
          <w:rFonts w:asciiTheme="minorHAnsi" w:eastAsia="SimSun" w:hAnsiTheme="minorHAnsi" w:cstheme="minorHAnsi"/>
          <w:kern w:val="3"/>
          <w:lang w:eastAsia="zh-CN" w:bidi="hi-IN"/>
        </w:rPr>
      </w:pPr>
      <w:r w:rsidRPr="000175A1">
        <w:rPr>
          <w:rFonts w:asciiTheme="minorHAnsi" w:hAnsiTheme="minorHAnsi" w:cstheme="minorHAnsi"/>
        </w:rPr>
        <w:t xml:space="preserve">Umowa może ulec zmianie w przypadku zaistnienia okoliczności związanych z wystąpieniem COVID-19, które wpływają lub mogą wpłynąć na należyte wykonanie umowy,  na warunkach </w:t>
      </w:r>
      <w:r w:rsidRPr="000175A1">
        <w:rPr>
          <w:rFonts w:asciiTheme="minorHAnsi" w:hAnsiTheme="minorHAnsi" w:cstheme="minorHAnsi"/>
        </w:rPr>
        <w:br/>
        <w:t xml:space="preserve">i w zakresie zgodnym z ustawą z dnia 2 marca 2020 r. o szczególnych rozwiązaniach związanych </w:t>
      </w:r>
      <w:r w:rsidRPr="000175A1">
        <w:rPr>
          <w:rFonts w:asciiTheme="minorHAnsi" w:hAnsiTheme="minorHAnsi" w:cstheme="minorHAnsi"/>
        </w:rPr>
        <w:br/>
        <w:t>z zapobieganiem, przeciwdziałaniem i zwalczaniem COVID-19, innych chorób zakaźnych oraz wywołanych nimi sytuacji kryzysowych (Dz. U. poz. 1842 z późn. zm.).</w:t>
      </w:r>
    </w:p>
    <w:p w14:paraId="29D5CEBE" w14:textId="77777777" w:rsidR="002E798C" w:rsidRPr="002E798C" w:rsidRDefault="00D604B3" w:rsidP="000F1B2C">
      <w:pPr>
        <w:widowControl w:val="0"/>
        <w:suppressAutoHyphens/>
        <w:autoSpaceDN w:val="0"/>
        <w:jc w:val="center"/>
        <w:textAlignment w:val="baseline"/>
        <w:rPr>
          <w:rFonts w:asciiTheme="minorHAnsi" w:eastAsia="SimSun" w:hAnsiTheme="minorHAnsi" w:cstheme="minorHAnsi"/>
          <w:kern w:val="3"/>
          <w:lang w:eastAsia="zh-CN" w:bidi="hi-IN"/>
        </w:rPr>
      </w:pPr>
      <w:r>
        <w:rPr>
          <w:rFonts w:asciiTheme="minorHAnsi" w:eastAsia="SimSun" w:hAnsiTheme="minorHAnsi" w:cstheme="minorHAnsi"/>
          <w:b/>
          <w:kern w:val="3"/>
          <w:lang w:eastAsia="zh-CN" w:bidi="hi-IN"/>
        </w:rPr>
        <w:t>§ 7</w:t>
      </w:r>
      <w:r w:rsidR="002E798C" w:rsidRPr="002E798C">
        <w:rPr>
          <w:rFonts w:asciiTheme="minorHAnsi" w:eastAsia="SimSun" w:hAnsiTheme="minorHAnsi" w:cstheme="minorHAnsi"/>
          <w:b/>
          <w:kern w:val="3"/>
          <w:lang w:eastAsia="zh-CN" w:bidi="hi-IN"/>
        </w:rPr>
        <w:t>.</w:t>
      </w:r>
    </w:p>
    <w:p w14:paraId="0A691A2E" w14:textId="77777777" w:rsidR="002E798C" w:rsidRPr="002E798C" w:rsidRDefault="002E798C" w:rsidP="00BE0AB3">
      <w:pPr>
        <w:widowControl w:val="0"/>
        <w:numPr>
          <w:ilvl w:val="0"/>
          <w:numId w:val="17"/>
        </w:numPr>
        <w:suppressAutoHyphens/>
        <w:autoSpaceDN w:val="0"/>
        <w:spacing w:after="0"/>
        <w:ind w:left="720" w:hanging="357"/>
        <w:jc w:val="both"/>
        <w:textAlignment w:val="baseline"/>
        <w:rPr>
          <w:rFonts w:asciiTheme="minorHAnsi" w:eastAsia="SimSun" w:hAnsiTheme="minorHAnsi" w:cstheme="minorHAnsi"/>
          <w:kern w:val="3"/>
          <w:lang w:eastAsia="zh-CN" w:bidi="hi-IN"/>
        </w:rPr>
      </w:pPr>
      <w:r w:rsidRPr="002E798C">
        <w:rPr>
          <w:rFonts w:asciiTheme="minorHAnsi" w:eastAsia="SimSun" w:hAnsiTheme="minorHAnsi" w:cstheme="minorHAnsi"/>
          <w:kern w:val="3"/>
          <w:lang w:eastAsia="zh-CN" w:bidi="hi-IN"/>
        </w:rPr>
        <w:t>Wykonawca zobowiązuje się do zachowania w tajemnicy wszelkich informacji uzyskanych w trakcie realizacji umowy z wyjątkiem informacji, których ujawnienia wymagają przepisy ustaw, ale tylko w niezbędnym do tego obowiązku zakresie.</w:t>
      </w:r>
    </w:p>
    <w:p w14:paraId="7D1E114D" w14:textId="77777777" w:rsidR="002E798C" w:rsidRPr="002E798C" w:rsidRDefault="002E798C" w:rsidP="00BE0AB3">
      <w:pPr>
        <w:widowControl w:val="0"/>
        <w:numPr>
          <w:ilvl w:val="0"/>
          <w:numId w:val="16"/>
        </w:numPr>
        <w:suppressAutoHyphens/>
        <w:autoSpaceDN w:val="0"/>
        <w:spacing w:after="0"/>
        <w:ind w:left="720" w:hanging="357"/>
        <w:jc w:val="both"/>
        <w:textAlignment w:val="baseline"/>
        <w:rPr>
          <w:rFonts w:asciiTheme="minorHAnsi" w:eastAsia="SimSun" w:hAnsiTheme="minorHAnsi" w:cstheme="minorHAnsi"/>
          <w:kern w:val="3"/>
          <w:lang w:eastAsia="zh-CN" w:bidi="hi-IN"/>
        </w:rPr>
      </w:pPr>
      <w:r w:rsidRPr="002E798C">
        <w:rPr>
          <w:rFonts w:asciiTheme="minorHAnsi" w:eastAsia="SimSun" w:hAnsiTheme="minorHAnsi" w:cstheme="minorHAnsi"/>
          <w:kern w:val="3"/>
          <w:lang w:eastAsia="zh-CN" w:bidi="hi-IN"/>
        </w:rPr>
        <w:t>Wszelkie informacje związane z ochroną osób i mienia stanowią tajemnicę Zamawiającego w rozumieniu przepisów ustawy z dnia 16 kwietnia 1993 roku o zwalczaniu nieuczciwej konkurencji (Dz.U. z 20</w:t>
      </w:r>
      <w:r w:rsidR="006D00EF">
        <w:rPr>
          <w:rFonts w:asciiTheme="minorHAnsi" w:eastAsia="SimSun" w:hAnsiTheme="minorHAnsi" w:cstheme="minorHAnsi"/>
          <w:kern w:val="3"/>
          <w:lang w:eastAsia="zh-CN" w:bidi="hi-IN"/>
        </w:rPr>
        <w:t>20</w:t>
      </w:r>
      <w:r w:rsidRPr="002E798C">
        <w:rPr>
          <w:rFonts w:asciiTheme="minorHAnsi" w:eastAsia="SimSun" w:hAnsiTheme="minorHAnsi" w:cstheme="minorHAnsi"/>
          <w:kern w:val="3"/>
          <w:lang w:eastAsia="zh-CN" w:bidi="hi-IN"/>
        </w:rPr>
        <w:t xml:space="preserve"> r.  poz. 1</w:t>
      </w:r>
      <w:r w:rsidR="00B95569">
        <w:rPr>
          <w:rFonts w:asciiTheme="minorHAnsi" w:eastAsia="SimSun" w:hAnsiTheme="minorHAnsi" w:cstheme="minorHAnsi"/>
          <w:kern w:val="3"/>
          <w:lang w:eastAsia="zh-CN" w:bidi="hi-IN"/>
        </w:rPr>
        <w:t>913</w:t>
      </w:r>
      <w:r w:rsidRPr="002E798C">
        <w:rPr>
          <w:rFonts w:asciiTheme="minorHAnsi" w:eastAsia="SimSun" w:hAnsiTheme="minorHAnsi" w:cstheme="minorHAnsi"/>
          <w:kern w:val="3"/>
          <w:lang w:eastAsia="zh-CN" w:bidi="hi-IN"/>
        </w:rPr>
        <w:t>).</w:t>
      </w:r>
    </w:p>
    <w:p w14:paraId="058AB8D4" w14:textId="77777777" w:rsidR="002E798C" w:rsidRPr="002E798C" w:rsidRDefault="002E798C" w:rsidP="00BE0AB3">
      <w:pPr>
        <w:widowControl w:val="0"/>
        <w:numPr>
          <w:ilvl w:val="0"/>
          <w:numId w:val="16"/>
        </w:numPr>
        <w:suppressAutoHyphens/>
        <w:autoSpaceDN w:val="0"/>
        <w:spacing w:after="0"/>
        <w:ind w:left="720" w:hanging="357"/>
        <w:jc w:val="both"/>
        <w:textAlignment w:val="baseline"/>
        <w:rPr>
          <w:rFonts w:asciiTheme="minorHAnsi" w:eastAsia="SimSun" w:hAnsiTheme="minorHAnsi" w:cstheme="minorHAnsi"/>
          <w:kern w:val="3"/>
          <w:lang w:eastAsia="zh-CN" w:bidi="hi-IN"/>
        </w:rPr>
      </w:pPr>
      <w:r w:rsidRPr="002E798C">
        <w:rPr>
          <w:rFonts w:asciiTheme="minorHAnsi" w:eastAsia="SimSun" w:hAnsiTheme="minorHAnsi" w:cstheme="minorHAnsi"/>
          <w:kern w:val="3"/>
          <w:lang w:eastAsia="zh-CN" w:bidi="hi-IN"/>
        </w:rPr>
        <w:t>Przekazanie, ujawnienie lub wykorzystanie informacji, o których mowa w ust. 2 w zakresie wykraczającym poza cel umowy, będzie stanowiło czyn nieuczciwej konkurencji i może wiązać się z odpowiedzialnością cywilną lub karną określoną w art. 18 lub art. 23 ustawy o zwalczaniu nieuczciwej konkurencji.</w:t>
      </w:r>
    </w:p>
    <w:p w14:paraId="35E14840" w14:textId="77777777" w:rsidR="002E798C" w:rsidRPr="002E798C" w:rsidRDefault="00D604B3" w:rsidP="002E798C">
      <w:pPr>
        <w:widowControl w:val="0"/>
        <w:suppressAutoHyphens/>
        <w:autoSpaceDN w:val="0"/>
        <w:spacing w:after="80"/>
        <w:jc w:val="center"/>
        <w:textAlignment w:val="baseline"/>
        <w:rPr>
          <w:rFonts w:asciiTheme="minorHAnsi" w:eastAsia="SimSun" w:hAnsiTheme="minorHAnsi" w:cstheme="minorHAnsi"/>
          <w:kern w:val="3"/>
          <w:lang w:eastAsia="zh-CN" w:bidi="hi-IN"/>
        </w:rPr>
      </w:pPr>
      <w:r>
        <w:rPr>
          <w:rFonts w:asciiTheme="minorHAnsi" w:eastAsia="SimSun" w:hAnsiTheme="minorHAnsi" w:cstheme="minorHAnsi"/>
          <w:b/>
          <w:kern w:val="3"/>
          <w:lang w:eastAsia="zh-CN" w:bidi="hi-IN"/>
        </w:rPr>
        <w:t>§ 8</w:t>
      </w:r>
      <w:r w:rsidR="002E798C" w:rsidRPr="002E798C">
        <w:rPr>
          <w:rFonts w:asciiTheme="minorHAnsi" w:eastAsia="SimSun" w:hAnsiTheme="minorHAnsi" w:cstheme="minorHAnsi"/>
          <w:b/>
          <w:kern w:val="3"/>
          <w:lang w:eastAsia="zh-CN" w:bidi="hi-IN"/>
        </w:rPr>
        <w:t>.</w:t>
      </w:r>
    </w:p>
    <w:p w14:paraId="1E9D91AC" w14:textId="77777777" w:rsidR="002E798C" w:rsidRPr="002E798C" w:rsidRDefault="002E798C" w:rsidP="00C850E7">
      <w:pPr>
        <w:widowControl w:val="0"/>
        <w:numPr>
          <w:ilvl w:val="0"/>
          <w:numId w:val="18"/>
        </w:numPr>
        <w:suppressAutoHyphens/>
        <w:autoSpaceDN w:val="0"/>
        <w:spacing w:after="0"/>
        <w:ind w:left="723"/>
        <w:jc w:val="both"/>
        <w:textAlignment w:val="baseline"/>
        <w:rPr>
          <w:rFonts w:asciiTheme="minorHAnsi" w:eastAsia="SimSun" w:hAnsiTheme="minorHAnsi" w:cstheme="minorHAnsi"/>
          <w:kern w:val="3"/>
          <w:lang w:eastAsia="zh-CN" w:bidi="hi-IN"/>
        </w:rPr>
      </w:pPr>
      <w:r w:rsidRPr="002E798C">
        <w:rPr>
          <w:rFonts w:asciiTheme="minorHAnsi" w:eastAsia="SimSun" w:hAnsiTheme="minorHAnsi" w:cstheme="minorHAnsi"/>
          <w:kern w:val="3"/>
          <w:lang w:eastAsia="zh-CN" w:bidi="hi-IN"/>
        </w:rPr>
        <w:t>W sprawach nieuregulowanych umową będą miały zastosowanie przepisy ustawy Prawo zamówień publicznych i Kodeksu cywilnego.</w:t>
      </w:r>
    </w:p>
    <w:p w14:paraId="1DEA45D5" w14:textId="77777777" w:rsidR="002E798C" w:rsidRDefault="002E798C" w:rsidP="00C850E7">
      <w:pPr>
        <w:numPr>
          <w:ilvl w:val="0"/>
          <w:numId w:val="18"/>
        </w:numPr>
        <w:spacing w:after="0"/>
        <w:ind w:left="723"/>
        <w:contextualSpacing/>
        <w:jc w:val="both"/>
        <w:rPr>
          <w:rFonts w:asciiTheme="minorHAnsi" w:hAnsiTheme="minorHAnsi" w:cstheme="minorHAnsi"/>
          <w:lang w:eastAsia="pl-PL"/>
        </w:rPr>
      </w:pPr>
      <w:r w:rsidRPr="00784073">
        <w:rPr>
          <w:rFonts w:asciiTheme="minorHAnsi" w:hAnsiTheme="minorHAnsi" w:cstheme="minorHAnsi"/>
          <w:lang w:eastAsia="pl-PL"/>
        </w:rPr>
        <w:t>Integralną częścią umowy jest Specyfikacja Istotnych Warunków Zamówienia oraz oferta Wykonawcy z formularzem asortymentowo - cenowym.</w:t>
      </w:r>
    </w:p>
    <w:p w14:paraId="3F85C7C2" w14:textId="77777777" w:rsidR="00C850E7" w:rsidRPr="00784073" w:rsidRDefault="00C850E7" w:rsidP="00C850E7">
      <w:pPr>
        <w:spacing w:after="0"/>
        <w:ind w:left="723"/>
        <w:contextualSpacing/>
        <w:jc w:val="both"/>
        <w:rPr>
          <w:rFonts w:asciiTheme="minorHAnsi" w:hAnsiTheme="minorHAnsi" w:cstheme="minorHAnsi"/>
          <w:lang w:eastAsia="pl-PL"/>
        </w:rPr>
      </w:pPr>
    </w:p>
    <w:p w14:paraId="0A4D2CFB" w14:textId="77777777" w:rsidR="002E798C" w:rsidRPr="002E798C" w:rsidRDefault="00D604B3" w:rsidP="002E798C">
      <w:pPr>
        <w:widowControl w:val="0"/>
        <w:suppressAutoHyphens/>
        <w:autoSpaceDN w:val="0"/>
        <w:spacing w:after="80"/>
        <w:jc w:val="center"/>
        <w:textAlignment w:val="baseline"/>
        <w:rPr>
          <w:rFonts w:asciiTheme="minorHAnsi" w:eastAsia="SimSun" w:hAnsiTheme="minorHAnsi" w:cstheme="minorHAnsi"/>
          <w:kern w:val="3"/>
          <w:lang w:eastAsia="zh-CN" w:bidi="hi-IN"/>
        </w:rPr>
      </w:pPr>
      <w:r>
        <w:rPr>
          <w:rFonts w:asciiTheme="minorHAnsi" w:eastAsia="SimSun" w:hAnsiTheme="minorHAnsi" w:cstheme="minorHAnsi"/>
          <w:b/>
          <w:kern w:val="3"/>
          <w:lang w:eastAsia="zh-CN" w:bidi="hi-IN"/>
        </w:rPr>
        <w:t>§ 9</w:t>
      </w:r>
      <w:r w:rsidR="002E798C" w:rsidRPr="002E798C">
        <w:rPr>
          <w:rFonts w:asciiTheme="minorHAnsi" w:eastAsia="SimSun" w:hAnsiTheme="minorHAnsi" w:cstheme="minorHAnsi"/>
          <w:b/>
          <w:kern w:val="3"/>
          <w:lang w:eastAsia="zh-CN" w:bidi="hi-IN"/>
        </w:rPr>
        <w:t>.</w:t>
      </w:r>
    </w:p>
    <w:p w14:paraId="4DC341F2" w14:textId="77777777" w:rsidR="002E798C" w:rsidRPr="002E798C" w:rsidRDefault="002E798C" w:rsidP="002E798C">
      <w:pPr>
        <w:widowControl w:val="0"/>
        <w:suppressAutoHyphens/>
        <w:autoSpaceDN w:val="0"/>
        <w:spacing w:after="80"/>
        <w:ind w:left="57"/>
        <w:jc w:val="both"/>
        <w:textAlignment w:val="baseline"/>
        <w:rPr>
          <w:rFonts w:asciiTheme="minorHAnsi" w:hAnsiTheme="minorHAnsi" w:cstheme="minorHAnsi"/>
          <w:kern w:val="3"/>
          <w:lang w:bidi="hi-IN"/>
        </w:rPr>
      </w:pPr>
      <w:r w:rsidRPr="002E798C">
        <w:rPr>
          <w:rFonts w:asciiTheme="minorHAnsi" w:hAnsiTheme="minorHAnsi" w:cstheme="minorHAnsi"/>
          <w:kern w:val="3"/>
          <w:lang w:bidi="hi-IN"/>
        </w:rPr>
        <w:t>W razie sporu na tle wykonania niniejszej umowy właściwym dla jego rozpoznania będzie Sąd właściwy dla siedziby Zamawiającego.</w:t>
      </w:r>
    </w:p>
    <w:p w14:paraId="56C5B38F" w14:textId="77777777" w:rsidR="002E798C" w:rsidRPr="002E798C" w:rsidRDefault="00D604B3" w:rsidP="002E798C">
      <w:pPr>
        <w:widowControl w:val="0"/>
        <w:suppressAutoHyphens/>
        <w:autoSpaceDN w:val="0"/>
        <w:spacing w:after="80"/>
        <w:ind w:left="57"/>
        <w:jc w:val="center"/>
        <w:textAlignment w:val="baseline"/>
        <w:rPr>
          <w:rFonts w:asciiTheme="minorHAnsi" w:eastAsia="SimSun" w:hAnsiTheme="minorHAnsi" w:cstheme="minorHAnsi"/>
          <w:kern w:val="3"/>
          <w:lang w:eastAsia="zh-CN" w:bidi="hi-IN"/>
        </w:rPr>
      </w:pPr>
      <w:r>
        <w:rPr>
          <w:rFonts w:asciiTheme="minorHAnsi" w:eastAsia="SimSun" w:hAnsiTheme="minorHAnsi" w:cstheme="minorHAnsi"/>
          <w:b/>
          <w:kern w:val="3"/>
          <w:lang w:eastAsia="zh-CN" w:bidi="hi-IN"/>
        </w:rPr>
        <w:t>§ 10</w:t>
      </w:r>
      <w:r w:rsidR="002E798C" w:rsidRPr="002E798C">
        <w:rPr>
          <w:rFonts w:asciiTheme="minorHAnsi" w:eastAsia="SimSun" w:hAnsiTheme="minorHAnsi" w:cstheme="minorHAnsi"/>
          <w:b/>
          <w:kern w:val="3"/>
          <w:lang w:eastAsia="zh-CN" w:bidi="hi-IN"/>
        </w:rPr>
        <w:t>.</w:t>
      </w:r>
    </w:p>
    <w:p w14:paraId="79865C32" w14:textId="77777777" w:rsidR="002E798C" w:rsidRPr="002E798C" w:rsidRDefault="002E798C" w:rsidP="002E798C">
      <w:pPr>
        <w:widowControl w:val="0"/>
        <w:suppressAutoHyphens/>
        <w:autoSpaceDN w:val="0"/>
        <w:spacing w:after="80"/>
        <w:jc w:val="both"/>
        <w:textAlignment w:val="baseline"/>
        <w:rPr>
          <w:rFonts w:asciiTheme="minorHAnsi" w:eastAsia="SimSun" w:hAnsiTheme="minorHAnsi" w:cstheme="minorHAnsi"/>
          <w:kern w:val="3"/>
          <w:lang w:eastAsia="zh-CN" w:bidi="hi-IN"/>
        </w:rPr>
      </w:pPr>
      <w:r w:rsidRPr="002E798C">
        <w:rPr>
          <w:rFonts w:asciiTheme="minorHAnsi" w:eastAsia="SimSun" w:hAnsiTheme="minorHAnsi" w:cstheme="minorHAnsi"/>
          <w:kern w:val="3"/>
          <w:lang w:eastAsia="zh-CN" w:bidi="hi-IN"/>
        </w:rPr>
        <w:t xml:space="preserve">Adresem Wykonawcy do doręczeń wszelkiej korespondencji związanej z niniejszą umową jest  adres wskazany powyżej w  Umowie. O każdej  zmianie  adresu  Wykonawca jest zobowiązany niezwłocznie powiadomić Zamawiającego. W przypadku zaniechania tego obowiązku, korespondencja wysłana do </w:t>
      </w:r>
      <w:r w:rsidRPr="002E798C">
        <w:rPr>
          <w:rFonts w:asciiTheme="minorHAnsi" w:eastAsia="SimSun" w:hAnsiTheme="minorHAnsi" w:cstheme="minorHAnsi"/>
          <w:kern w:val="3"/>
          <w:lang w:eastAsia="zh-CN" w:bidi="hi-IN"/>
        </w:rPr>
        <w:lastRenderedPageBreak/>
        <w:t>Wykonawcy na ostatni jego adres znany Zamawiającemu, uważana jest za skutecznie doręczoną.</w:t>
      </w:r>
    </w:p>
    <w:p w14:paraId="328BF5E8" w14:textId="77777777" w:rsidR="002E798C" w:rsidRPr="002E798C" w:rsidRDefault="00D604B3" w:rsidP="002E798C">
      <w:pPr>
        <w:widowControl w:val="0"/>
        <w:suppressAutoHyphens/>
        <w:autoSpaceDN w:val="0"/>
        <w:spacing w:after="80"/>
        <w:ind w:left="57"/>
        <w:jc w:val="center"/>
        <w:textAlignment w:val="baseline"/>
        <w:rPr>
          <w:rFonts w:asciiTheme="minorHAnsi" w:eastAsia="SimSun" w:hAnsiTheme="minorHAnsi" w:cstheme="minorHAnsi"/>
          <w:kern w:val="3"/>
          <w:lang w:eastAsia="zh-CN" w:bidi="hi-IN"/>
        </w:rPr>
      </w:pPr>
      <w:r>
        <w:rPr>
          <w:rFonts w:asciiTheme="minorHAnsi" w:eastAsia="SimSun" w:hAnsiTheme="minorHAnsi" w:cstheme="minorHAnsi"/>
          <w:b/>
          <w:kern w:val="3"/>
          <w:lang w:eastAsia="zh-CN" w:bidi="hi-IN"/>
        </w:rPr>
        <w:t>§ 11</w:t>
      </w:r>
      <w:r w:rsidR="002E798C" w:rsidRPr="002E798C">
        <w:rPr>
          <w:rFonts w:asciiTheme="minorHAnsi" w:eastAsia="SimSun" w:hAnsiTheme="minorHAnsi" w:cstheme="minorHAnsi"/>
          <w:b/>
          <w:kern w:val="3"/>
          <w:lang w:eastAsia="zh-CN" w:bidi="hi-IN"/>
        </w:rPr>
        <w:t>.</w:t>
      </w:r>
    </w:p>
    <w:p w14:paraId="3E6595FB" w14:textId="77777777" w:rsidR="002E798C" w:rsidRPr="002E798C" w:rsidRDefault="002E798C" w:rsidP="002E798C">
      <w:pPr>
        <w:widowControl w:val="0"/>
        <w:suppressAutoHyphens/>
        <w:autoSpaceDN w:val="0"/>
        <w:spacing w:after="80"/>
        <w:ind w:left="57"/>
        <w:jc w:val="both"/>
        <w:textAlignment w:val="baseline"/>
        <w:rPr>
          <w:rFonts w:asciiTheme="minorHAnsi" w:eastAsia="SimSun" w:hAnsiTheme="minorHAnsi" w:cstheme="minorHAnsi"/>
          <w:kern w:val="3"/>
          <w:lang w:eastAsia="zh-CN" w:bidi="hi-IN"/>
        </w:rPr>
      </w:pPr>
      <w:r w:rsidRPr="002E798C">
        <w:rPr>
          <w:rFonts w:asciiTheme="minorHAnsi" w:eastAsia="SimSun" w:hAnsiTheme="minorHAnsi" w:cstheme="minorHAnsi"/>
          <w:kern w:val="3"/>
          <w:lang w:eastAsia="zh-CN" w:bidi="hi-IN"/>
        </w:rPr>
        <w:t>Umowę sporządzono w trzech jednobrzmiących egzemplarzach, w tym dwa dla Zamawiającego i jeden dla Wykonawcy.</w:t>
      </w:r>
    </w:p>
    <w:p w14:paraId="5A3789B6" w14:textId="77777777" w:rsidR="002E798C" w:rsidRDefault="002E798C" w:rsidP="002E798C">
      <w:pPr>
        <w:widowControl w:val="0"/>
        <w:suppressAutoHyphens/>
        <w:autoSpaceDN w:val="0"/>
        <w:spacing w:after="80"/>
        <w:ind w:firstLine="426"/>
        <w:jc w:val="both"/>
        <w:textAlignment w:val="baseline"/>
        <w:rPr>
          <w:rFonts w:asciiTheme="minorHAnsi" w:eastAsia="SimSun" w:hAnsiTheme="minorHAnsi" w:cstheme="minorHAnsi"/>
          <w:kern w:val="3"/>
          <w:lang w:eastAsia="zh-CN" w:bidi="hi-IN"/>
        </w:rPr>
      </w:pPr>
    </w:p>
    <w:p w14:paraId="1FAAE88E" w14:textId="77777777" w:rsidR="00C850E7" w:rsidRPr="002E798C" w:rsidRDefault="00C850E7" w:rsidP="002E798C">
      <w:pPr>
        <w:widowControl w:val="0"/>
        <w:suppressAutoHyphens/>
        <w:autoSpaceDN w:val="0"/>
        <w:spacing w:after="80"/>
        <w:ind w:firstLine="426"/>
        <w:jc w:val="both"/>
        <w:textAlignment w:val="baseline"/>
        <w:rPr>
          <w:rFonts w:asciiTheme="minorHAnsi" w:eastAsia="SimSun" w:hAnsiTheme="minorHAnsi" w:cstheme="minorHAnsi"/>
          <w:kern w:val="3"/>
          <w:lang w:eastAsia="zh-CN" w:bidi="hi-IN"/>
        </w:rPr>
      </w:pPr>
    </w:p>
    <w:p w14:paraId="7AA85677" w14:textId="77777777" w:rsidR="002E798C" w:rsidRPr="00BE0AB3" w:rsidRDefault="002E798C" w:rsidP="002E798C">
      <w:pPr>
        <w:widowControl w:val="0"/>
        <w:suppressAutoHyphens/>
        <w:autoSpaceDN w:val="0"/>
        <w:spacing w:after="0"/>
        <w:jc w:val="both"/>
        <w:textAlignment w:val="baseline"/>
        <w:rPr>
          <w:rFonts w:asciiTheme="minorHAnsi" w:eastAsia="SimSun" w:hAnsiTheme="minorHAnsi" w:cstheme="minorHAnsi"/>
          <w:b/>
          <w:kern w:val="3"/>
          <w:lang w:eastAsia="zh-CN" w:bidi="hi-IN"/>
        </w:rPr>
      </w:pPr>
      <w:r w:rsidRPr="00BE0AB3">
        <w:rPr>
          <w:rFonts w:asciiTheme="minorHAnsi" w:eastAsia="SimSun" w:hAnsiTheme="minorHAnsi" w:cstheme="minorHAnsi"/>
          <w:b/>
          <w:kern w:val="3"/>
          <w:lang w:eastAsia="zh-CN" w:bidi="hi-IN"/>
        </w:rPr>
        <w:t>WYKONAWCA:</w:t>
      </w:r>
      <w:r w:rsidRPr="00BE0AB3">
        <w:rPr>
          <w:rFonts w:asciiTheme="minorHAnsi" w:eastAsia="SimSun" w:hAnsiTheme="minorHAnsi" w:cstheme="minorHAnsi"/>
          <w:b/>
          <w:kern w:val="3"/>
          <w:lang w:eastAsia="zh-CN" w:bidi="hi-IN"/>
        </w:rPr>
        <w:tab/>
      </w:r>
      <w:r w:rsidRPr="00BE0AB3">
        <w:rPr>
          <w:rFonts w:asciiTheme="minorHAnsi" w:eastAsia="SimSun" w:hAnsiTheme="minorHAnsi" w:cstheme="minorHAnsi"/>
          <w:b/>
          <w:kern w:val="3"/>
          <w:lang w:eastAsia="zh-CN" w:bidi="hi-IN"/>
        </w:rPr>
        <w:tab/>
      </w:r>
      <w:r w:rsidRPr="00BE0AB3">
        <w:rPr>
          <w:rFonts w:asciiTheme="minorHAnsi" w:eastAsia="SimSun" w:hAnsiTheme="minorHAnsi" w:cstheme="minorHAnsi"/>
          <w:b/>
          <w:kern w:val="3"/>
          <w:lang w:eastAsia="zh-CN" w:bidi="hi-IN"/>
        </w:rPr>
        <w:tab/>
      </w:r>
      <w:r w:rsidRPr="00BE0AB3">
        <w:rPr>
          <w:rFonts w:asciiTheme="minorHAnsi" w:eastAsia="SimSun" w:hAnsiTheme="minorHAnsi" w:cstheme="minorHAnsi"/>
          <w:b/>
          <w:kern w:val="3"/>
          <w:lang w:eastAsia="zh-CN" w:bidi="hi-IN"/>
        </w:rPr>
        <w:tab/>
      </w:r>
      <w:r w:rsidR="00BE0AB3">
        <w:rPr>
          <w:rFonts w:asciiTheme="minorHAnsi" w:eastAsia="SimSun" w:hAnsiTheme="minorHAnsi" w:cstheme="minorHAnsi"/>
          <w:b/>
          <w:kern w:val="3"/>
          <w:lang w:eastAsia="zh-CN" w:bidi="hi-IN"/>
        </w:rPr>
        <w:t xml:space="preserve">   </w:t>
      </w:r>
      <w:r w:rsidRPr="00BE0AB3">
        <w:rPr>
          <w:rFonts w:asciiTheme="minorHAnsi" w:eastAsia="SimSun" w:hAnsiTheme="minorHAnsi" w:cstheme="minorHAnsi"/>
          <w:b/>
          <w:kern w:val="3"/>
          <w:lang w:eastAsia="zh-CN" w:bidi="hi-IN"/>
        </w:rPr>
        <w:tab/>
      </w:r>
      <w:r w:rsidRPr="00BE0AB3">
        <w:rPr>
          <w:rFonts w:asciiTheme="minorHAnsi" w:eastAsia="SimSun" w:hAnsiTheme="minorHAnsi" w:cstheme="minorHAnsi"/>
          <w:b/>
          <w:kern w:val="3"/>
          <w:lang w:eastAsia="zh-CN" w:bidi="hi-IN"/>
        </w:rPr>
        <w:tab/>
      </w:r>
      <w:r w:rsidRPr="00BE0AB3">
        <w:rPr>
          <w:rFonts w:asciiTheme="minorHAnsi" w:eastAsia="SimSun" w:hAnsiTheme="minorHAnsi" w:cstheme="minorHAnsi"/>
          <w:b/>
          <w:kern w:val="3"/>
          <w:lang w:eastAsia="zh-CN" w:bidi="hi-IN"/>
        </w:rPr>
        <w:tab/>
      </w:r>
      <w:r w:rsidRPr="00BE0AB3">
        <w:rPr>
          <w:rFonts w:asciiTheme="minorHAnsi" w:eastAsia="SimSun" w:hAnsiTheme="minorHAnsi" w:cstheme="minorHAnsi"/>
          <w:b/>
          <w:kern w:val="3"/>
          <w:lang w:eastAsia="zh-CN" w:bidi="hi-IN"/>
        </w:rPr>
        <w:tab/>
      </w:r>
      <w:r w:rsidRPr="00BE0AB3">
        <w:rPr>
          <w:rFonts w:asciiTheme="minorHAnsi" w:eastAsia="SimSun" w:hAnsiTheme="minorHAnsi" w:cstheme="minorHAnsi"/>
          <w:b/>
          <w:kern w:val="3"/>
          <w:lang w:eastAsia="zh-CN" w:bidi="hi-IN"/>
        </w:rPr>
        <w:tab/>
        <w:t>ZAMAWIAJĄCY:</w:t>
      </w:r>
    </w:p>
    <w:p w14:paraId="270A0CFE" w14:textId="77777777" w:rsidR="00D604B3" w:rsidRDefault="00D604B3" w:rsidP="002E798C">
      <w:pPr>
        <w:rPr>
          <w:rFonts w:asciiTheme="minorHAnsi" w:eastAsiaTheme="minorHAnsi" w:hAnsiTheme="minorHAnsi" w:cstheme="minorHAnsi"/>
          <w:b/>
        </w:rPr>
      </w:pPr>
    </w:p>
    <w:p w14:paraId="47A12631" w14:textId="77777777" w:rsidR="00D604B3" w:rsidRDefault="00D604B3" w:rsidP="002E798C">
      <w:pPr>
        <w:rPr>
          <w:rFonts w:asciiTheme="minorHAnsi" w:eastAsiaTheme="minorHAnsi" w:hAnsiTheme="minorHAnsi" w:cstheme="minorHAnsi"/>
          <w:b/>
        </w:rPr>
      </w:pPr>
    </w:p>
    <w:p w14:paraId="0C430F4E" w14:textId="77777777" w:rsidR="00D604B3" w:rsidRDefault="00D604B3" w:rsidP="002E798C">
      <w:pPr>
        <w:rPr>
          <w:rFonts w:asciiTheme="minorHAnsi" w:eastAsiaTheme="minorHAnsi" w:hAnsiTheme="minorHAnsi" w:cstheme="minorHAnsi"/>
          <w:b/>
        </w:rPr>
      </w:pPr>
    </w:p>
    <w:p w14:paraId="03AECD3A" w14:textId="77777777" w:rsidR="00C850E7" w:rsidRDefault="00C850E7" w:rsidP="002E798C">
      <w:pPr>
        <w:rPr>
          <w:rFonts w:asciiTheme="minorHAnsi" w:eastAsiaTheme="minorHAnsi" w:hAnsiTheme="minorHAnsi" w:cstheme="minorHAnsi"/>
          <w:b/>
        </w:rPr>
      </w:pPr>
    </w:p>
    <w:p w14:paraId="6403CBC9" w14:textId="77777777" w:rsidR="00C850E7" w:rsidRDefault="00C850E7" w:rsidP="002E798C">
      <w:pPr>
        <w:rPr>
          <w:rFonts w:asciiTheme="minorHAnsi" w:eastAsiaTheme="minorHAnsi" w:hAnsiTheme="minorHAnsi" w:cstheme="minorHAnsi"/>
          <w:b/>
        </w:rPr>
      </w:pPr>
    </w:p>
    <w:p w14:paraId="00ADD430" w14:textId="77777777" w:rsidR="00C850E7" w:rsidRDefault="00C850E7" w:rsidP="002E798C">
      <w:pPr>
        <w:rPr>
          <w:rFonts w:asciiTheme="minorHAnsi" w:eastAsiaTheme="minorHAnsi" w:hAnsiTheme="minorHAnsi" w:cstheme="minorHAnsi"/>
          <w:b/>
        </w:rPr>
      </w:pPr>
    </w:p>
    <w:p w14:paraId="27B1D3B6" w14:textId="77777777" w:rsidR="00C850E7" w:rsidRDefault="00C850E7" w:rsidP="002E798C">
      <w:pPr>
        <w:rPr>
          <w:rFonts w:asciiTheme="minorHAnsi" w:eastAsiaTheme="minorHAnsi" w:hAnsiTheme="minorHAnsi" w:cstheme="minorHAnsi"/>
          <w:b/>
        </w:rPr>
      </w:pPr>
    </w:p>
    <w:p w14:paraId="6C13AF47" w14:textId="77777777" w:rsidR="00C850E7" w:rsidRDefault="00C850E7" w:rsidP="002E798C">
      <w:pPr>
        <w:rPr>
          <w:rFonts w:asciiTheme="minorHAnsi" w:eastAsiaTheme="minorHAnsi" w:hAnsiTheme="minorHAnsi" w:cstheme="minorHAnsi"/>
          <w:b/>
        </w:rPr>
      </w:pPr>
    </w:p>
    <w:p w14:paraId="4A382B0B" w14:textId="77777777" w:rsidR="0022154E" w:rsidRDefault="0022154E" w:rsidP="002E798C">
      <w:pPr>
        <w:rPr>
          <w:rFonts w:asciiTheme="minorHAnsi" w:eastAsiaTheme="minorHAnsi" w:hAnsiTheme="minorHAnsi" w:cstheme="minorHAnsi"/>
          <w:b/>
        </w:rPr>
      </w:pPr>
    </w:p>
    <w:p w14:paraId="67D82AF9" w14:textId="77777777" w:rsidR="00BE0AB3" w:rsidRDefault="00BE0AB3" w:rsidP="002E798C">
      <w:pPr>
        <w:rPr>
          <w:rFonts w:asciiTheme="minorHAnsi" w:eastAsiaTheme="minorHAnsi" w:hAnsiTheme="minorHAnsi" w:cstheme="minorHAnsi"/>
          <w:b/>
        </w:rPr>
      </w:pPr>
    </w:p>
    <w:p w14:paraId="6AF57476" w14:textId="77777777" w:rsidR="00BE0AB3" w:rsidRDefault="00BE0AB3" w:rsidP="002E798C">
      <w:pPr>
        <w:rPr>
          <w:rFonts w:asciiTheme="minorHAnsi" w:eastAsiaTheme="minorHAnsi" w:hAnsiTheme="minorHAnsi" w:cstheme="minorHAnsi"/>
          <w:b/>
        </w:rPr>
      </w:pPr>
    </w:p>
    <w:p w14:paraId="6581C32F" w14:textId="45937506" w:rsidR="00BE0AB3" w:rsidRDefault="00BE0AB3" w:rsidP="002E798C">
      <w:pPr>
        <w:rPr>
          <w:rFonts w:asciiTheme="minorHAnsi" w:eastAsiaTheme="minorHAnsi" w:hAnsiTheme="minorHAnsi" w:cstheme="minorHAnsi"/>
          <w:b/>
        </w:rPr>
      </w:pPr>
    </w:p>
    <w:p w14:paraId="44FD4896" w14:textId="43D6816D" w:rsidR="000F1B2C" w:rsidRDefault="000F1B2C" w:rsidP="002E798C">
      <w:pPr>
        <w:rPr>
          <w:rFonts w:asciiTheme="minorHAnsi" w:eastAsiaTheme="minorHAnsi" w:hAnsiTheme="minorHAnsi" w:cstheme="minorHAnsi"/>
          <w:b/>
        </w:rPr>
      </w:pPr>
    </w:p>
    <w:p w14:paraId="173011C2" w14:textId="2A260D2E" w:rsidR="000F1B2C" w:rsidRDefault="000F1B2C" w:rsidP="002E798C">
      <w:pPr>
        <w:rPr>
          <w:rFonts w:asciiTheme="minorHAnsi" w:eastAsiaTheme="minorHAnsi" w:hAnsiTheme="minorHAnsi" w:cstheme="minorHAnsi"/>
          <w:b/>
        </w:rPr>
      </w:pPr>
    </w:p>
    <w:p w14:paraId="10D45F0D" w14:textId="3E4F382F" w:rsidR="000F1B2C" w:rsidRDefault="000F1B2C" w:rsidP="002E798C">
      <w:pPr>
        <w:rPr>
          <w:rFonts w:asciiTheme="minorHAnsi" w:eastAsiaTheme="minorHAnsi" w:hAnsiTheme="minorHAnsi" w:cstheme="minorHAnsi"/>
          <w:b/>
        </w:rPr>
      </w:pPr>
    </w:p>
    <w:p w14:paraId="002B4157" w14:textId="1676470D" w:rsidR="000F1B2C" w:rsidRDefault="000F1B2C" w:rsidP="002E798C">
      <w:pPr>
        <w:rPr>
          <w:rFonts w:asciiTheme="minorHAnsi" w:eastAsiaTheme="minorHAnsi" w:hAnsiTheme="minorHAnsi" w:cstheme="minorHAnsi"/>
          <w:b/>
        </w:rPr>
      </w:pPr>
    </w:p>
    <w:p w14:paraId="52908A26" w14:textId="0E10C681" w:rsidR="000F1B2C" w:rsidRDefault="000F1B2C" w:rsidP="002E798C">
      <w:pPr>
        <w:rPr>
          <w:rFonts w:asciiTheme="minorHAnsi" w:eastAsiaTheme="minorHAnsi" w:hAnsiTheme="minorHAnsi" w:cstheme="minorHAnsi"/>
          <w:b/>
        </w:rPr>
      </w:pPr>
    </w:p>
    <w:p w14:paraId="349C01BB" w14:textId="61A54CD0" w:rsidR="000F1B2C" w:rsidRDefault="000F1B2C" w:rsidP="002E798C">
      <w:pPr>
        <w:rPr>
          <w:rFonts w:asciiTheme="minorHAnsi" w:eastAsiaTheme="minorHAnsi" w:hAnsiTheme="minorHAnsi" w:cstheme="minorHAnsi"/>
          <w:b/>
        </w:rPr>
      </w:pPr>
    </w:p>
    <w:p w14:paraId="48B1A21F" w14:textId="77777777" w:rsidR="000F1B2C" w:rsidRDefault="000F1B2C" w:rsidP="002E798C">
      <w:pPr>
        <w:rPr>
          <w:rFonts w:asciiTheme="minorHAnsi" w:eastAsiaTheme="minorHAnsi" w:hAnsiTheme="minorHAnsi" w:cstheme="minorHAnsi"/>
          <w:b/>
        </w:rPr>
      </w:pPr>
    </w:p>
    <w:p w14:paraId="3E29C6B4" w14:textId="77777777" w:rsidR="00BE0AB3" w:rsidRDefault="00BE0AB3" w:rsidP="002E798C">
      <w:pPr>
        <w:rPr>
          <w:rFonts w:asciiTheme="minorHAnsi" w:eastAsiaTheme="minorHAnsi" w:hAnsiTheme="minorHAnsi" w:cstheme="minorHAnsi"/>
          <w:b/>
        </w:rPr>
      </w:pPr>
    </w:p>
    <w:p w14:paraId="63B8BF0E" w14:textId="77777777" w:rsidR="00BE0AB3" w:rsidRDefault="00BE0AB3" w:rsidP="002E798C">
      <w:pPr>
        <w:rPr>
          <w:rFonts w:asciiTheme="minorHAnsi" w:eastAsiaTheme="minorHAnsi" w:hAnsiTheme="minorHAnsi" w:cstheme="minorHAnsi"/>
          <w:b/>
        </w:rPr>
      </w:pPr>
    </w:p>
    <w:p w14:paraId="418669DB" w14:textId="77777777" w:rsidR="00BE0AB3" w:rsidRDefault="00BE0AB3" w:rsidP="002E798C">
      <w:pPr>
        <w:rPr>
          <w:rFonts w:asciiTheme="minorHAnsi" w:eastAsiaTheme="minorHAnsi" w:hAnsiTheme="minorHAnsi" w:cstheme="minorHAnsi"/>
          <w:b/>
        </w:rPr>
      </w:pPr>
    </w:p>
    <w:p w14:paraId="5C97D45E" w14:textId="77777777" w:rsidR="00C850E7" w:rsidRDefault="00C850E7" w:rsidP="002E798C">
      <w:pPr>
        <w:rPr>
          <w:rFonts w:asciiTheme="minorHAnsi" w:eastAsiaTheme="minorHAnsi" w:hAnsiTheme="minorHAnsi" w:cstheme="minorHAnsi"/>
          <w:b/>
        </w:rPr>
      </w:pPr>
    </w:p>
    <w:p w14:paraId="47BB03DF" w14:textId="77777777" w:rsidR="00BE0AB3" w:rsidRPr="00F443F6" w:rsidRDefault="00BE0AB3" w:rsidP="00BE0AB3">
      <w:pPr>
        <w:spacing w:after="0" w:line="240" w:lineRule="auto"/>
        <w:rPr>
          <w:rFonts w:cstheme="minorHAnsi"/>
          <w:b/>
          <w:sz w:val="20"/>
          <w:szCs w:val="20"/>
        </w:rPr>
      </w:pPr>
      <w:r w:rsidRPr="00F443F6">
        <w:rPr>
          <w:rFonts w:cstheme="minorHAnsi"/>
          <w:b/>
          <w:sz w:val="20"/>
          <w:szCs w:val="20"/>
        </w:rPr>
        <w:t>Klauzula informacyjna</w:t>
      </w:r>
    </w:p>
    <w:p w14:paraId="6C90672A" w14:textId="77777777" w:rsidR="00BE0AB3" w:rsidRPr="00F443F6" w:rsidRDefault="00BE0AB3" w:rsidP="00BE0AB3">
      <w:pPr>
        <w:spacing w:after="0" w:line="240" w:lineRule="auto"/>
        <w:rPr>
          <w:rFonts w:cstheme="minorHAnsi"/>
          <w:b/>
          <w:sz w:val="20"/>
          <w:szCs w:val="20"/>
        </w:rPr>
      </w:pPr>
    </w:p>
    <w:p w14:paraId="7AD29856" w14:textId="77777777" w:rsidR="00BE0AB3" w:rsidRPr="00F443F6" w:rsidRDefault="00BE0AB3" w:rsidP="00BE0AB3">
      <w:pPr>
        <w:spacing w:after="0" w:line="240" w:lineRule="auto"/>
        <w:jc w:val="both"/>
        <w:rPr>
          <w:rFonts w:eastAsia="SimSun" w:cstheme="minorHAnsi"/>
          <w:kern w:val="1"/>
          <w:sz w:val="20"/>
          <w:szCs w:val="20"/>
          <w:lang w:eastAsia="pl-PL" w:bidi="hi-IN"/>
        </w:rPr>
      </w:pPr>
      <w:r w:rsidRPr="00F443F6">
        <w:rPr>
          <w:rFonts w:cstheme="minorHAnsi"/>
          <w:b/>
          <w:sz w:val="20"/>
          <w:szCs w:val="20"/>
        </w:rPr>
        <w:t xml:space="preserve"> </w:t>
      </w:r>
      <w:r w:rsidRPr="00F443F6">
        <w:rPr>
          <w:rFonts w:eastAsia="SimSun" w:cstheme="minorHAnsi"/>
          <w:kern w:val="1"/>
          <w:sz w:val="20"/>
          <w:szCs w:val="20"/>
          <w:lang w:eastAsia="pl-PL"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 dalej „RODO” w związku z art. 19 ustawy Prawo zamówień publicznych z dnia 11 września 2019 r. (Dz. Urz. z 2019 r. poz. 2019 z późn. zm.), zwana dalej „</w:t>
      </w:r>
      <w:proofErr w:type="spellStart"/>
      <w:r w:rsidRPr="00F443F6">
        <w:rPr>
          <w:rFonts w:eastAsia="SimSun" w:cstheme="minorHAnsi"/>
          <w:kern w:val="1"/>
          <w:sz w:val="20"/>
          <w:szCs w:val="20"/>
          <w:lang w:eastAsia="pl-PL" w:bidi="hi-IN"/>
        </w:rPr>
        <w:t>p.z.p</w:t>
      </w:r>
      <w:proofErr w:type="spellEnd"/>
      <w:r w:rsidRPr="00F443F6">
        <w:rPr>
          <w:rFonts w:eastAsia="SimSun" w:cstheme="minorHAnsi"/>
          <w:kern w:val="1"/>
          <w:sz w:val="20"/>
          <w:szCs w:val="20"/>
          <w:lang w:eastAsia="pl-PL" w:bidi="hi-IN"/>
        </w:rPr>
        <w:t>.”  niniejszym informujemy, iż:</w:t>
      </w:r>
    </w:p>
    <w:p w14:paraId="7C2B129A" w14:textId="77777777" w:rsidR="00BE0AB3" w:rsidRPr="00F443F6" w:rsidRDefault="00BE0AB3" w:rsidP="00BE0AB3">
      <w:pPr>
        <w:widowControl w:val="0"/>
        <w:numPr>
          <w:ilvl w:val="0"/>
          <w:numId w:val="39"/>
        </w:numPr>
        <w:suppressAutoHyphens/>
        <w:spacing w:after="0" w:line="240" w:lineRule="auto"/>
        <w:jc w:val="both"/>
        <w:rPr>
          <w:rFonts w:eastAsia="SimSun" w:cstheme="minorHAnsi"/>
          <w:kern w:val="1"/>
          <w:sz w:val="20"/>
          <w:szCs w:val="20"/>
          <w:lang w:eastAsia="pl-PL" w:bidi="hi-IN"/>
        </w:rPr>
      </w:pPr>
      <w:r w:rsidRPr="00F443F6">
        <w:rPr>
          <w:rFonts w:eastAsia="SimSun" w:cstheme="minorHAnsi"/>
          <w:kern w:val="1"/>
          <w:sz w:val="20"/>
          <w:szCs w:val="20"/>
          <w:lang w:eastAsia="pl-PL" w:bidi="hi-IN"/>
        </w:rPr>
        <w:t>administratorem Pani/Pana danych osobowych jest Uniwersytet Jana Kochanowskiego w Kielcach, ul. Żeromskiego 5, 25-369 Kielce, e-mail: kancelaria@ujk.edu.pl,</w:t>
      </w:r>
    </w:p>
    <w:p w14:paraId="1B75856D" w14:textId="77777777" w:rsidR="00BE0AB3" w:rsidRPr="00F443F6" w:rsidRDefault="00BE0AB3" w:rsidP="00BE0AB3">
      <w:pPr>
        <w:widowControl w:val="0"/>
        <w:numPr>
          <w:ilvl w:val="0"/>
          <w:numId w:val="39"/>
        </w:numPr>
        <w:suppressAutoHyphens/>
        <w:spacing w:after="0" w:line="240" w:lineRule="auto"/>
        <w:jc w:val="both"/>
        <w:rPr>
          <w:rFonts w:eastAsia="SimSun" w:cstheme="minorHAnsi"/>
          <w:kern w:val="1"/>
          <w:sz w:val="20"/>
          <w:szCs w:val="20"/>
          <w:lang w:eastAsia="pl-PL" w:bidi="hi-IN"/>
        </w:rPr>
      </w:pPr>
      <w:r w:rsidRPr="00F443F6">
        <w:rPr>
          <w:rFonts w:eastAsia="SimSun" w:cstheme="minorHAnsi"/>
          <w:kern w:val="1"/>
          <w:sz w:val="20"/>
          <w:szCs w:val="20"/>
          <w:lang w:eastAsia="pl-PL" w:bidi="hi-IN"/>
        </w:rPr>
        <w:t>podstawą prawną do przetwarzania Państwa danych osobowych jest art. 6 ust. 1 lit. c RODO (przetwarzanie jest niezbędne do wypełnienia obowiązku prawnego ciążącego na administratorze)</w:t>
      </w:r>
    </w:p>
    <w:p w14:paraId="068C543C" w14:textId="736146DC" w:rsidR="00BE0AB3" w:rsidRPr="00F443F6" w:rsidRDefault="00BE0AB3" w:rsidP="00BE0AB3">
      <w:pPr>
        <w:pStyle w:val="Akapitzlist"/>
        <w:numPr>
          <w:ilvl w:val="0"/>
          <w:numId w:val="39"/>
        </w:numPr>
        <w:spacing w:after="0" w:line="240" w:lineRule="auto"/>
        <w:rPr>
          <w:rFonts w:eastAsia="SimSun" w:cstheme="minorHAnsi"/>
          <w:kern w:val="1"/>
          <w:sz w:val="20"/>
          <w:szCs w:val="20"/>
          <w:lang w:eastAsia="pl-PL" w:bidi="hi-IN"/>
        </w:rPr>
      </w:pPr>
      <w:r w:rsidRPr="00F443F6">
        <w:rPr>
          <w:rFonts w:eastAsia="SimSun" w:cstheme="minorHAnsi"/>
          <w:kern w:val="1"/>
          <w:sz w:val="20"/>
          <w:szCs w:val="20"/>
          <w:lang w:eastAsia="pl-PL" w:bidi="hi-IN"/>
        </w:rPr>
        <w:t xml:space="preserve">Pani/Pana dane osobowe będą przetwarzane w celu związanym z przedmiotowym postępowaniem o udzielenie zamówienia publicznego, prowadzonym w trybie </w:t>
      </w:r>
      <w:r w:rsidR="000F1B2C">
        <w:rPr>
          <w:rFonts w:eastAsia="SimSun" w:cstheme="minorHAnsi"/>
          <w:kern w:val="1"/>
          <w:sz w:val="20"/>
          <w:szCs w:val="20"/>
          <w:lang w:eastAsia="pl-PL" w:bidi="hi-IN"/>
        </w:rPr>
        <w:t>podstawowym bez negocjacji</w:t>
      </w:r>
      <w:r w:rsidRPr="00F443F6">
        <w:rPr>
          <w:rFonts w:eastAsia="SimSun" w:cstheme="minorHAnsi"/>
          <w:kern w:val="1"/>
          <w:sz w:val="20"/>
          <w:szCs w:val="20"/>
          <w:lang w:eastAsia="pl-PL" w:bidi="hi-IN"/>
        </w:rPr>
        <w:t>.</w:t>
      </w:r>
    </w:p>
    <w:p w14:paraId="508826A9" w14:textId="77777777" w:rsidR="00BE0AB3" w:rsidRPr="00F443F6" w:rsidRDefault="00BE0AB3" w:rsidP="00BE0AB3">
      <w:pPr>
        <w:pStyle w:val="Akapitzlist"/>
        <w:widowControl w:val="0"/>
        <w:numPr>
          <w:ilvl w:val="0"/>
          <w:numId w:val="39"/>
        </w:numPr>
        <w:suppressAutoHyphens/>
        <w:spacing w:after="0" w:line="240" w:lineRule="auto"/>
        <w:jc w:val="both"/>
        <w:rPr>
          <w:rFonts w:eastAsia="SimSun" w:cstheme="minorHAnsi"/>
          <w:kern w:val="1"/>
          <w:sz w:val="20"/>
          <w:szCs w:val="20"/>
          <w:lang w:eastAsia="pl-PL" w:bidi="hi-IN"/>
        </w:rPr>
      </w:pPr>
      <w:r w:rsidRPr="00F443F6">
        <w:rPr>
          <w:rFonts w:eastAsia="SimSun" w:cstheme="minorHAnsi"/>
          <w:kern w:val="1"/>
          <w:sz w:val="20"/>
          <w:szCs w:val="20"/>
          <w:lang w:eastAsia="pl-PL" w:bidi="hi-IN"/>
        </w:rPr>
        <w:t xml:space="preserve">podanie przez Państwa danych osobowych stanowi wymóg ustawowy określony w przepisach ustawy </w:t>
      </w:r>
      <w:proofErr w:type="spellStart"/>
      <w:r w:rsidRPr="00F443F6">
        <w:rPr>
          <w:rFonts w:eastAsia="SimSun" w:cstheme="minorHAnsi"/>
          <w:kern w:val="1"/>
          <w:sz w:val="20"/>
          <w:szCs w:val="20"/>
          <w:lang w:eastAsia="pl-PL" w:bidi="hi-IN"/>
        </w:rPr>
        <w:t>p.z.p</w:t>
      </w:r>
      <w:proofErr w:type="spellEnd"/>
      <w:r w:rsidRPr="00F443F6">
        <w:rPr>
          <w:rFonts w:eastAsia="SimSun" w:cstheme="minorHAnsi"/>
          <w:kern w:val="1"/>
          <w:sz w:val="20"/>
          <w:szCs w:val="20"/>
          <w:lang w:eastAsia="pl-PL" w:bidi="hi-IN"/>
        </w:rPr>
        <w:t xml:space="preserve">., który wiąże się z udziałem w postępowaniu o udzielenie zamówienia publicznego. Skutkiem niepodania danych osobowych będzie brak możliwości udzielenia zamówienia publicznego. </w:t>
      </w:r>
    </w:p>
    <w:p w14:paraId="12400953" w14:textId="77777777" w:rsidR="00BE0AB3" w:rsidRPr="00F443F6" w:rsidRDefault="00BE0AB3" w:rsidP="00BE0AB3">
      <w:pPr>
        <w:pStyle w:val="Akapitzlist"/>
        <w:widowControl w:val="0"/>
        <w:numPr>
          <w:ilvl w:val="0"/>
          <w:numId w:val="39"/>
        </w:numPr>
        <w:suppressAutoHyphens/>
        <w:spacing w:after="0" w:line="240" w:lineRule="auto"/>
        <w:jc w:val="both"/>
        <w:rPr>
          <w:rFonts w:eastAsia="SimSun" w:cstheme="minorHAnsi"/>
          <w:kern w:val="1"/>
          <w:sz w:val="20"/>
          <w:szCs w:val="20"/>
          <w:lang w:eastAsia="pl-PL" w:bidi="hi-IN"/>
        </w:rPr>
      </w:pPr>
      <w:r w:rsidRPr="00F443F6">
        <w:rPr>
          <w:rFonts w:eastAsia="SimSun" w:cstheme="minorHAnsi"/>
          <w:kern w:val="1"/>
          <w:sz w:val="20"/>
          <w:szCs w:val="20"/>
          <w:lang w:eastAsia="pl-PL" w:bidi="hi-IN"/>
        </w:rPr>
        <w:t xml:space="preserve">Pani/Pana dane osobowe będą przechowywane, zgodnie z art. 78 ust. 1 ustawy </w:t>
      </w:r>
      <w:proofErr w:type="spellStart"/>
      <w:r w:rsidRPr="00F443F6">
        <w:rPr>
          <w:rFonts w:eastAsia="SimSun" w:cstheme="minorHAnsi"/>
          <w:kern w:val="1"/>
          <w:sz w:val="20"/>
          <w:szCs w:val="20"/>
          <w:lang w:eastAsia="pl-PL" w:bidi="hi-IN"/>
        </w:rPr>
        <w:t>p.z.p</w:t>
      </w:r>
      <w:proofErr w:type="spellEnd"/>
      <w:r w:rsidRPr="00F443F6">
        <w:rPr>
          <w:rFonts w:eastAsia="SimSun" w:cstheme="minorHAnsi"/>
          <w:kern w:val="1"/>
          <w:sz w:val="20"/>
          <w:szCs w:val="20"/>
          <w:lang w:eastAsia="pl-PL" w:bidi="hi-IN"/>
        </w:rPr>
        <w:t xml:space="preserve">. przez okres 4 lat od dnia zakończenia postępowania o udzielenie zamówienia, a jeżeli czas trwania umowy przekracza 4 lata, okres przechowywania obejmuje cały czas trwania umowy. </w:t>
      </w:r>
    </w:p>
    <w:p w14:paraId="3DB26628" w14:textId="77777777" w:rsidR="00BE0AB3" w:rsidRPr="00F443F6" w:rsidRDefault="00BE0AB3" w:rsidP="00BE0AB3">
      <w:pPr>
        <w:widowControl w:val="0"/>
        <w:numPr>
          <w:ilvl w:val="0"/>
          <w:numId w:val="39"/>
        </w:numPr>
        <w:suppressAutoHyphens/>
        <w:spacing w:after="0" w:line="240" w:lineRule="auto"/>
        <w:jc w:val="both"/>
        <w:rPr>
          <w:rFonts w:eastAsia="SimSun" w:cstheme="minorHAnsi"/>
          <w:kern w:val="1"/>
          <w:sz w:val="20"/>
          <w:szCs w:val="20"/>
          <w:lang w:eastAsia="pl-PL" w:bidi="hi-IN"/>
        </w:rPr>
      </w:pPr>
      <w:r w:rsidRPr="00F443F6">
        <w:rPr>
          <w:rFonts w:eastAsia="SimSun" w:cstheme="minorHAnsi"/>
          <w:kern w:val="1"/>
          <w:sz w:val="20"/>
          <w:szCs w:val="20"/>
          <w:lang w:eastAsia="pl-PL" w:bidi="hi-IN"/>
        </w:rPr>
        <w:t>odbiorcami danych mogą być podmioty upoważnione na mocy przepisów prawa oraz podmioty przetwarzające dane osobowe na zlecenie administratora w związku z wykonywaniem powierzonego im zadania na podstawie zawartej umowy powierzenia danych.</w:t>
      </w:r>
    </w:p>
    <w:p w14:paraId="0005DE6F" w14:textId="77777777" w:rsidR="00BE0AB3" w:rsidRPr="00F443F6" w:rsidRDefault="00BE0AB3" w:rsidP="00BE0AB3">
      <w:pPr>
        <w:widowControl w:val="0"/>
        <w:numPr>
          <w:ilvl w:val="0"/>
          <w:numId w:val="39"/>
        </w:numPr>
        <w:suppressAutoHyphens/>
        <w:spacing w:after="0" w:line="240" w:lineRule="auto"/>
        <w:jc w:val="both"/>
        <w:rPr>
          <w:rFonts w:eastAsia="SimSun" w:cstheme="minorHAnsi"/>
          <w:kern w:val="1"/>
          <w:sz w:val="20"/>
          <w:szCs w:val="20"/>
          <w:lang w:eastAsia="pl-PL" w:bidi="hi-IN"/>
        </w:rPr>
      </w:pPr>
      <w:r w:rsidRPr="00F443F6">
        <w:rPr>
          <w:rFonts w:eastAsia="SimSun" w:cstheme="minorHAnsi"/>
          <w:kern w:val="1"/>
          <w:sz w:val="20"/>
          <w:szCs w:val="20"/>
          <w:lang w:eastAsia="pl-PL" w:bidi="hi-IN"/>
        </w:rPr>
        <w:t>w odniesieniu do Pani/Pana danych osobowych decyzje nie będą podejmowane w sposób zautomatyzowany, stosownie do art. 22 RODO;</w:t>
      </w:r>
    </w:p>
    <w:p w14:paraId="7C32E9E4" w14:textId="77777777" w:rsidR="00BE0AB3" w:rsidRPr="00F443F6" w:rsidRDefault="00BE0AB3" w:rsidP="00BE0AB3">
      <w:pPr>
        <w:widowControl w:val="0"/>
        <w:numPr>
          <w:ilvl w:val="0"/>
          <w:numId w:val="39"/>
        </w:numPr>
        <w:suppressAutoHyphens/>
        <w:spacing w:after="0" w:line="240" w:lineRule="auto"/>
        <w:jc w:val="both"/>
        <w:rPr>
          <w:rFonts w:eastAsia="SimSun" w:cstheme="minorHAnsi"/>
          <w:kern w:val="1"/>
          <w:sz w:val="20"/>
          <w:szCs w:val="20"/>
          <w:lang w:eastAsia="pl-PL" w:bidi="hi-IN"/>
        </w:rPr>
      </w:pPr>
      <w:r w:rsidRPr="00F443F6">
        <w:rPr>
          <w:rFonts w:eastAsia="SimSun" w:cstheme="minorHAnsi"/>
          <w:kern w:val="1"/>
          <w:sz w:val="20"/>
          <w:szCs w:val="20"/>
          <w:lang w:eastAsia="pl-PL" w:bidi="hi-IN"/>
        </w:rPr>
        <w:t>posiada Pani/Pan:</w:t>
      </w:r>
    </w:p>
    <w:p w14:paraId="4843B80E" w14:textId="77777777" w:rsidR="00BE0AB3" w:rsidRPr="00F443F6" w:rsidRDefault="00BE0AB3" w:rsidP="00BE0AB3">
      <w:pPr>
        <w:widowControl w:val="0"/>
        <w:numPr>
          <w:ilvl w:val="1"/>
          <w:numId w:val="39"/>
        </w:numPr>
        <w:suppressAutoHyphens/>
        <w:spacing w:after="0" w:line="240" w:lineRule="auto"/>
        <w:jc w:val="both"/>
        <w:rPr>
          <w:rFonts w:eastAsia="SimSun" w:cstheme="minorHAnsi"/>
          <w:kern w:val="1"/>
          <w:sz w:val="20"/>
          <w:szCs w:val="20"/>
          <w:lang w:eastAsia="pl-PL" w:bidi="hi-IN"/>
        </w:rPr>
      </w:pPr>
      <w:r w:rsidRPr="00F443F6">
        <w:rPr>
          <w:rFonts w:eastAsia="SimSun" w:cstheme="minorHAnsi"/>
          <w:kern w:val="1"/>
          <w:sz w:val="20"/>
          <w:szCs w:val="20"/>
          <w:lang w:eastAsia="pl-PL" w:bidi="hi-IN"/>
        </w:rPr>
        <w:t>na podstawie art. 15 RODO prawo dostępu do danych osobowych Pani/Pana dotyczących (jeżeli wykonanie obowiązków, o których mowa w art. 15 ust. 1-3 RODO wymagałoby niewspółmiernie dużego wysiłku zamawiający wymaga, od osoby której dane dotyczą, wskazania dodatkowych informacji mających na celu sprecyzowanie żądania, w szczególności podania: daty postępowania o udzielenie zamówienia publicznego);</w:t>
      </w:r>
    </w:p>
    <w:p w14:paraId="68F8CBD2" w14:textId="77777777" w:rsidR="00BE0AB3" w:rsidRPr="00F443F6" w:rsidRDefault="00BE0AB3" w:rsidP="00BE0AB3">
      <w:pPr>
        <w:widowControl w:val="0"/>
        <w:numPr>
          <w:ilvl w:val="1"/>
          <w:numId w:val="39"/>
        </w:numPr>
        <w:suppressAutoHyphens/>
        <w:spacing w:after="0" w:line="240" w:lineRule="auto"/>
        <w:jc w:val="both"/>
        <w:rPr>
          <w:rFonts w:eastAsia="SimSun" w:cstheme="minorHAnsi"/>
          <w:kern w:val="1"/>
          <w:sz w:val="20"/>
          <w:szCs w:val="20"/>
          <w:lang w:eastAsia="pl-PL" w:bidi="hi-IN"/>
        </w:rPr>
      </w:pPr>
      <w:r w:rsidRPr="00F443F6">
        <w:rPr>
          <w:rFonts w:eastAsia="SimSun" w:cstheme="minorHAnsi"/>
          <w:kern w:val="1"/>
          <w:sz w:val="20"/>
          <w:szCs w:val="20"/>
          <w:lang w:eastAsia="pl-PL" w:bidi="hi-IN"/>
        </w:rPr>
        <w:t>na podstawie art. 16 RODO prawo do sprostowania Pani/Pana danych osobowych*;</w:t>
      </w:r>
    </w:p>
    <w:p w14:paraId="2BB03638" w14:textId="77777777" w:rsidR="00BE0AB3" w:rsidRPr="00F443F6" w:rsidRDefault="00BE0AB3" w:rsidP="00BE0AB3">
      <w:pPr>
        <w:widowControl w:val="0"/>
        <w:numPr>
          <w:ilvl w:val="1"/>
          <w:numId w:val="39"/>
        </w:numPr>
        <w:suppressAutoHyphens/>
        <w:spacing w:after="0" w:line="240" w:lineRule="auto"/>
        <w:jc w:val="both"/>
        <w:rPr>
          <w:rFonts w:eastAsia="SimSun" w:cstheme="minorHAnsi"/>
          <w:kern w:val="1"/>
          <w:sz w:val="20"/>
          <w:szCs w:val="20"/>
          <w:lang w:eastAsia="pl-PL" w:bidi="hi-IN"/>
        </w:rPr>
      </w:pPr>
      <w:r w:rsidRPr="00F443F6">
        <w:rPr>
          <w:rFonts w:eastAsia="SimSun" w:cstheme="minorHAnsi"/>
          <w:kern w:val="1"/>
          <w:sz w:val="20"/>
          <w:szCs w:val="20"/>
          <w:lang w:eastAsia="pl-PL" w:bidi="hi-IN"/>
        </w:rPr>
        <w:t>na podstawie art. 18 RODO prawo żądania od administratora ograniczenia przetwarzania danych osobowych z zastrzeżeniem przypadków, o których mowa w art. 18 ust. 2 RODO**;</w:t>
      </w:r>
    </w:p>
    <w:p w14:paraId="221CD0A5" w14:textId="77777777" w:rsidR="00BE0AB3" w:rsidRPr="00F443F6" w:rsidRDefault="00BE0AB3" w:rsidP="00BE0AB3">
      <w:pPr>
        <w:widowControl w:val="0"/>
        <w:numPr>
          <w:ilvl w:val="0"/>
          <w:numId w:val="39"/>
        </w:numPr>
        <w:suppressAutoHyphens/>
        <w:spacing w:after="0" w:line="240" w:lineRule="auto"/>
        <w:jc w:val="both"/>
        <w:rPr>
          <w:rFonts w:eastAsia="SimSun" w:cstheme="minorHAnsi"/>
          <w:kern w:val="1"/>
          <w:sz w:val="20"/>
          <w:szCs w:val="20"/>
          <w:lang w:eastAsia="pl-PL" w:bidi="hi-IN"/>
        </w:rPr>
      </w:pPr>
      <w:r w:rsidRPr="00F443F6">
        <w:rPr>
          <w:rFonts w:eastAsia="SimSun" w:cstheme="minorHAnsi"/>
          <w:kern w:val="1"/>
          <w:sz w:val="20"/>
          <w:szCs w:val="20"/>
          <w:lang w:eastAsia="pl-PL" w:bidi="hi-IN"/>
        </w:rPr>
        <w:t>nie przysługuje Pani/Panu:</w:t>
      </w:r>
    </w:p>
    <w:p w14:paraId="467D1CAA" w14:textId="77777777" w:rsidR="00BE0AB3" w:rsidRPr="00F443F6" w:rsidRDefault="00BE0AB3" w:rsidP="00BE0AB3">
      <w:pPr>
        <w:widowControl w:val="0"/>
        <w:numPr>
          <w:ilvl w:val="0"/>
          <w:numId w:val="40"/>
        </w:numPr>
        <w:suppressAutoHyphens/>
        <w:spacing w:after="0" w:line="240" w:lineRule="auto"/>
        <w:jc w:val="both"/>
        <w:rPr>
          <w:rFonts w:eastAsia="SimSun" w:cstheme="minorHAnsi"/>
          <w:kern w:val="1"/>
          <w:sz w:val="20"/>
          <w:szCs w:val="20"/>
          <w:lang w:eastAsia="pl-PL" w:bidi="hi-IN"/>
        </w:rPr>
      </w:pPr>
      <w:r w:rsidRPr="00F443F6">
        <w:rPr>
          <w:rFonts w:eastAsia="SimSun" w:cstheme="minorHAnsi"/>
          <w:kern w:val="1"/>
          <w:sz w:val="20"/>
          <w:szCs w:val="20"/>
          <w:lang w:eastAsia="pl-PL" w:bidi="hi-IN"/>
        </w:rPr>
        <w:t>w związku z art. 17 ust. 3 lit. b, d lub e RODO prawo do usunięcia danych osobowych;</w:t>
      </w:r>
    </w:p>
    <w:p w14:paraId="48C16D9D" w14:textId="77777777" w:rsidR="00BE0AB3" w:rsidRPr="00F443F6" w:rsidRDefault="00BE0AB3" w:rsidP="00BE0AB3">
      <w:pPr>
        <w:widowControl w:val="0"/>
        <w:numPr>
          <w:ilvl w:val="0"/>
          <w:numId w:val="40"/>
        </w:numPr>
        <w:suppressAutoHyphens/>
        <w:spacing w:after="0" w:line="240" w:lineRule="auto"/>
        <w:jc w:val="both"/>
        <w:rPr>
          <w:rFonts w:eastAsia="SimSun" w:cstheme="minorHAnsi"/>
          <w:kern w:val="1"/>
          <w:sz w:val="20"/>
          <w:szCs w:val="20"/>
          <w:lang w:eastAsia="pl-PL" w:bidi="hi-IN"/>
        </w:rPr>
      </w:pPr>
      <w:r w:rsidRPr="00F443F6">
        <w:rPr>
          <w:rFonts w:eastAsia="SimSun" w:cstheme="minorHAnsi"/>
          <w:kern w:val="1"/>
          <w:sz w:val="20"/>
          <w:szCs w:val="20"/>
          <w:lang w:eastAsia="pl-PL" w:bidi="hi-IN"/>
        </w:rPr>
        <w:t>prawo do przenoszenia danych osobowych, o którym mowa w art. 20 RODO;</w:t>
      </w:r>
    </w:p>
    <w:p w14:paraId="3F97014B" w14:textId="77777777" w:rsidR="00BE0AB3" w:rsidRPr="00F443F6" w:rsidRDefault="00BE0AB3" w:rsidP="00BE0AB3">
      <w:pPr>
        <w:widowControl w:val="0"/>
        <w:numPr>
          <w:ilvl w:val="0"/>
          <w:numId w:val="40"/>
        </w:numPr>
        <w:suppressAutoHyphens/>
        <w:spacing w:after="0" w:line="240" w:lineRule="auto"/>
        <w:jc w:val="both"/>
        <w:rPr>
          <w:rFonts w:eastAsia="SimSun" w:cstheme="minorHAnsi"/>
          <w:kern w:val="1"/>
          <w:sz w:val="20"/>
          <w:szCs w:val="20"/>
          <w:lang w:eastAsia="pl-PL" w:bidi="hi-IN"/>
        </w:rPr>
      </w:pPr>
      <w:r w:rsidRPr="00F443F6">
        <w:rPr>
          <w:rFonts w:eastAsia="SimSun" w:cstheme="minorHAnsi"/>
          <w:kern w:val="1"/>
          <w:sz w:val="20"/>
          <w:szCs w:val="20"/>
          <w:lang w:eastAsia="pl-PL" w:bidi="hi-IN"/>
        </w:rPr>
        <w:t xml:space="preserve">na podstawie art. 21 RODO prawo sprzeciwu, wobec przetwarzania danych osobowych, gdyż podstawą prawną przetwarzania Pani/Pana danych osobowych jest art. 6 ust.1 lit. c RODO </w:t>
      </w:r>
    </w:p>
    <w:p w14:paraId="1F196B3F" w14:textId="77777777" w:rsidR="00BE0AB3" w:rsidRPr="00F443F6" w:rsidRDefault="00BE0AB3" w:rsidP="00BE0AB3">
      <w:pPr>
        <w:widowControl w:val="0"/>
        <w:numPr>
          <w:ilvl w:val="0"/>
          <w:numId w:val="39"/>
        </w:numPr>
        <w:suppressAutoHyphens/>
        <w:spacing w:after="0" w:line="240" w:lineRule="auto"/>
        <w:jc w:val="both"/>
        <w:rPr>
          <w:rFonts w:eastAsia="SimSun" w:cstheme="minorHAnsi"/>
          <w:kern w:val="1"/>
          <w:sz w:val="20"/>
          <w:szCs w:val="20"/>
          <w:lang w:eastAsia="pl-PL" w:bidi="hi-IN"/>
        </w:rPr>
      </w:pPr>
      <w:r w:rsidRPr="00F443F6">
        <w:rPr>
          <w:rFonts w:eastAsia="SimSun" w:cstheme="minorHAnsi"/>
          <w:kern w:val="1"/>
          <w:sz w:val="20"/>
          <w:szCs w:val="20"/>
          <w:lang w:eastAsia="pl-PL" w:bidi="hi-IN"/>
        </w:rPr>
        <w:t>posiada Pan/Pani prawo wniesienia skargi do właściwego organu nadzorczego – Prezesa Urzędu Ochrony Danych Osobowych, gdy uzasadnione jest, że Pana/Pani dane osobowe przetwarzane są przez administratora niezgodnie z przepisami RODO.</w:t>
      </w:r>
    </w:p>
    <w:p w14:paraId="2D3410ED" w14:textId="77777777" w:rsidR="00BE0AB3" w:rsidRPr="00F443F6" w:rsidRDefault="00BE0AB3" w:rsidP="00BE0AB3">
      <w:pPr>
        <w:widowControl w:val="0"/>
        <w:numPr>
          <w:ilvl w:val="0"/>
          <w:numId w:val="39"/>
        </w:numPr>
        <w:suppressAutoHyphens/>
        <w:spacing w:after="0" w:line="240" w:lineRule="auto"/>
        <w:jc w:val="both"/>
        <w:rPr>
          <w:rFonts w:eastAsia="SimSun" w:cstheme="minorHAnsi"/>
          <w:kern w:val="1"/>
          <w:sz w:val="20"/>
          <w:szCs w:val="20"/>
          <w:lang w:eastAsia="pl-PL" w:bidi="hi-IN"/>
        </w:rPr>
      </w:pPr>
      <w:r w:rsidRPr="00F443F6">
        <w:rPr>
          <w:rFonts w:eastAsia="SimSun" w:cstheme="minorHAnsi"/>
          <w:kern w:val="1"/>
          <w:sz w:val="20"/>
          <w:szCs w:val="20"/>
          <w:lang w:eastAsia="pl-PL" w:bidi="hi-IN"/>
        </w:rPr>
        <w:t xml:space="preserve">w przypadku pytań dotyczących przetwarzania danych osobowych może Pan/Pani skontaktować się z Inspektorem Ochrony Danych UJK pisząc na adres e-mail: iod@ujk.edu.pl. </w:t>
      </w:r>
    </w:p>
    <w:p w14:paraId="417A210D" w14:textId="77777777" w:rsidR="00BE0AB3" w:rsidRPr="00F443F6" w:rsidRDefault="00BE0AB3" w:rsidP="00BE0AB3">
      <w:pPr>
        <w:widowControl w:val="0"/>
        <w:suppressAutoHyphens/>
        <w:spacing w:after="0" w:line="240" w:lineRule="auto"/>
        <w:jc w:val="both"/>
        <w:rPr>
          <w:rFonts w:eastAsia="SimSun" w:cstheme="minorHAnsi"/>
          <w:kern w:val="1"/>
          <w:sz w:val="20"/>
          <w:szCs w:val="20"/>
          <w:lang w:eastAsia="pl-PL" w:bidi="hi-IN"/>
        </w:rPr>
      </w:pPr>
    </w:p>
    <w:p w14:paraId="0552B81B" w14:textId="77777777" w:rsidR="00BE0AB3" w:rsidRPr="00F443F6" w:rsidRDefault="00BE0AB3" w:rsidP="00BE0AB3">
      <w:pPr>
        <w:widowControl w:val="0"/>
        <w:suppressAutoHyphens/>
        <w:spacing w:after="0" w:line="240" w:lineRule="auto"/>
        <w:jc w:val="both"/>
        <w:rPr>
          <w:rFonts w:eastAsia="SimSun" w:cstheme="minorHAnsi"/>
          <w:kern w:val="1"/>
          <w:sz w:val="18"/>
          <w:szCs w:val="20"/>
          <w:lang w:eastAsia="pl-PL" w:bidi="hi-IN"/>
        </w:rPr>
      </w:pPr>
      <w:r w:rsidRPr="00F443F6">
        <w:rPr>
          <w:rFonts w:eastAsia="SimSun" w:cstheme="minorHAnsi"/>
          <w:kern w:val="1"/>
          <w:sz w:val="18"/>
          <w:szCs w:val="20"/>
          <w:lang w:eastAsia="pl-PL" w:bidi="hi-IN"/>
        </w:rPr>
        <w:t xml:space="preserve">*skorzystanie z prawa do sprostowania nie może skutkować zmianą wyniku postępowania o udzielenie zamówienia publicznego ani zmianą postanowień umowy w zakresie niezgodnym z ustawą </w:t>
      </w:r>
      <w:proofErr w:type="spellStart"/>
      <w:r w:rsidRPr="00F443F6">
        <w:rPr>
          <w:rFonts w:eastAsia="SimSun" w:cstheme="minorHAnsi"/>
          <w:kern w:val="1"/>
          <w:sz w:val="18"/>
          <w:szCs w:val="20"/>
          <w:lang w:eastAsia="pl-PL" w:bidi="hi-IN"/>
        </w:rPr>
        <w:t>p.z.p</w:t>
      </w:r>
      <w:proofErr w:type="spellEnd"/>
      <w:r w:rsidRPr="00F443F6">
        <w:rPr>
          <w:rFonts w:eastAsia="SimSun" w:cstheme="minorHAnsi"/>
          <w:kern w:val="1"/>
          <w:sz w:val="18"/>
          <w:szCs w:val="20"/>
          <w:lang w:eastAsia="pl-PL" w:bidi="hi-IN"/>
        </w:rPr>
        <w:t>. oraz nie może naruszać integralności protokołu a także jego załączników.</w:t>
      </w:r>
    </w:p>
    <w:p w14:paraId="516DA91E" w14:textId="77777777" w:rsidR="00BE0AB3" w:rsidRPr="00F443F6" w:rsidRDefault="00BE0AB3" w:rsidP="00BE0AB3">
      <w:pPr>
        <w:widowControl w:val="0"/>
        <w:suppressAutoHyphens/>
        <w:spacing w:after="0" w:line="240" w:lineRule="auto"/>
        <w:rPr>
          <w:rFonts w:eastAsia="SimSun" w:cstheme="minorHAnsi"/>
          <w:kern w:val="1"/>
          <w:sz w:val="18"/>
          <w:szCs w:val="20"/>
          <w:lang w:eastAsia="hi-IN" w:bidi="hi-IN"/>
        </w:rPr>
      </w:pPr>
      <w:r w:rsidRPr="00F443F6">
        <w:rPr>
          <w:rFonts w:eastAsia="SimSun" w:cstheme="minorHAnsi"/>
          <w:kern w:val="1"/>
          <w:sz w:val="18"/>
          <w:szCs w:val="20"/>
          <w:lang w:eastAsia="pl-PL" w:bidi="hi-IN"/>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p w14:paraId="76FDBE69" w14:textId="77777777" w:rsidR="00BE0AB3" w:rsidRPr="00F443F6" w:rsidRDefault="00BE0AB3" w:rsidP="00BE0AB3">
      <w:pPr>
        <w:widowControl w:val="0"/>
        <w:suppressAutoHyphens/>
        <w:spacing w:after="0" w:line="240" w:lineRule="auto"/>
        <w:rPr>
          <w:rFonts w:eastAsia="SimSun" w:cstheme="minorHAnsi"/>
          <w:kern w:val="1"/>
          <w:sz w:val="20"/>
          <w:szCs w:val="20"/>
          <w:lang w:eastAsia="hi-IN" w:bidi="hi-IN"/>
        </w:rPr>
      </w:pPr>
    </w:p>
    <w:p w14:paraId="399FC85C" w14:textId="77777777" w:rsidR="00527B57" w:rsidRPr="00E44FA2" w:rsidRDefault="00527B57" w:rsidP="00BE0AB3">
      <w:pPr>
        <w:rPr>
          <w:rFonts w:asciiTheme="minorHAnsi" w:hAnsiTheme="minorHAnsi" w:cstheme="minorHAnsi"/>
        </w:rPr>
      </w:pPr>
    </w:p>
    <w:sectPr w:rsidR="00527B57" w:rsidRPr="00E44FA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9577F" w14:textId="77777777" w:rsidR="009B665A" w:rsidRDefault="009B665A" w:rsidP="00E44FA2">
      <w:pPr>
        <w:spacing w:after="0" w:line="240" w:lineRule="auto"/>
      </w:pPr>
      <w:r>
        <w:separator/>
      </w:r>
    </w:p>
  </w:endnote>
  <w:endnote w:type="continuationSeparator" w:id="0">
    <w:p w14:paraId="13E903BD" w14:textId="77777777" w:rsidR="009B665A" w:rsidRDefault="009B665A" w:rsidP="00E44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1BE48" w14:textId="77777777" w:rsidR="009B665A" w:rsidRDefault="009B665A" w:rsidP="00E44FA2">
      <w:pPr>
        <w:spacing w:after="0" w:line="240" w:lineRule="auto"/>
      </w:pPr>
      <w:r>
        <w:separator/>
      </w:r>
    </w:p>
  </w:footnote>
  <w:footnote w:type="continuationSeparator" w:id="0">
    <w:p w14:paraId="7C8C61ED" w14:textId="77777777" w:rsidR="009B665A" w:rsidRDefault="009B665A" w:rsidP="00E44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E0AF" w14:textId="77777777" w:rsidR="00E44FA2" w:rsidRPr="00E44FA2" w:rsidRDefault="00E44FA2">
    <w:pPr>
      <w:pStyle w:val="Nagwek"/>
      <w:rPr>
        <w:i/>
      </w:rPr>
    </w:pPr>
    <w:r>
      <w:t>ADP.2301.</w:t>
    </w:r>
    <w:r w:rsidR="001711D4">
      <w:t>106</w:t>
    </w:r>
    <w:r w:rsidR="005855BD">
      <w:t>.</w:t>
    </w:r>
    <w:r>
      <w:t>20</w:t>
    </w:r>
    <w:r w:rsidR="00A0664F">
      <w:t>2</w:t>
    </w:r>
    <w:r w:rsidR="00EB33EC">
      <w:t>1</w:t>
    </w:r>
    <w:r>
      <w:t xml:space="preserve"> </w:t>
    </w:r>
    <w:r>
      <w:tab/>
    </w:r>
    <w:r>
      <w:tab/>
    </w:r>
    <w:r w:rsidRPr="00E44FA2">
      <w:rPr>
        <w:i/>
      </w:rPr>
      <w:t>Uniwersytet Jana Kochanowskiego w Kielcach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B31"/>
    <w:multiLevelType w:val="hybridMultilevel"/>
    <w:tmpl w:val="67C8DAF8"/>
    <w:lvl w:ilvl="0" w:tplc="04150017">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8825A6"/>
    <w:multiLevelType w:val="hybridMultilevel"/>
    <w:tmpl w:val="24ECD3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5564AE"/>
    <w:multiLevelType w:val="hybridMultilevel"/>
    <w:tmpl w:val="590A65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03607"/>
    <w:multiLevelType w:val="multilevel"/>
    <w:tmpl w:val="54ACD79A"/>
    <w:numStyleLink w:val="WWNum22"/>
  </w:abstractNum>
  <w:abstractNum w:abstractNumId="4" w15:restartNumberingAfterBreak="0">
    <w:nsid w:val="06F06167"/>
    <w:multiLevelType w:val="multilevel"/>
    <w:tmpl w:val="3C726FFE"/>
    <w:styleLink w:val="WWNum11"/>
    <w:lvl w:ilvl="0">
      <w:start w:val="1"/>
      <w:numFmt w:val="decimal"/>
      <w:lvlText w:val="%1."/>
      <w:lvlJc w:val="left"/>
      <w:pPr>
        <w:ind w:left="360" w:hanging="360"/>
      </w:pPr>
      <w:rPr>
        <w:rFonts w:eastAsia="Times New Roman" w:cs="Arial"/>
        <w:b w:val="0"/>
      </w:rPr>
    </w:lvl>
    <w:lvl w:ilvl="1">
      <w:start w:val="1"/>
      <w:numFmt w:val="decimal"/>
      <w:lvlText w:val="%2)"/>
      <w:lvlJc w:val="left"/>
      <w:pPr>
        <w:ind w:left="1211" w:hanging="360"/>
      </w:pPr>
    </w:lvl>
    <w:lvl w:ilvl="2">
      <w:start w:val="1"/>
      <w:numFmt w:val="decimal"/>
      <w:lvlText w:val="%3."/>
      <w:lvlJc w:val="left"/>
      <w:pPr>
        <w:ind w:left="360" w:hanging="360"/>
      </w:pPr>
      <w:rPr>
        <w:rFonts w:ascii="Arial" w:eastAsia="Calibri" w:hAnsi="Arial" w:cs="Arial"/>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075F678E"/>
    <w:multiLevelType w:val="hybridMultilevel"/>
    <w:tmpl w:val="2D3E2E2E"/>
    <w:lvl w:ilvl="0" w:tplc="1E88C3DE">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B1A1C6A"/>
    <w:multiLevelType w:val="hybridMultilevel"/>
    <w:tmpl w:val="0D54C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50EA4"/>
    <w:multiLevelType w:val="hybridMultilevel"/>
    <w:tmpl w:val="1358558A"/>
    <w:lvl w:ilvl="0" w:tplc="F21CB2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2370046"/>
    <w:multiLevelType w:val="hybridMultilevel"/>
    <w:tmpl w:val="3912EAB0"/>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9" w15:restartNumberingAfterBreak="0">
    <w:nsid w:val="1A5F52CB"/>
    <w:multiLevelType w:val="hybridMultilevel"/>
    <w:tmpl w:val="B7BE7D82"/>
    <w:lvl w:ilvl="0" w:tplc="8B42FAD6">
      <w:start w:val="1"/>
      <w:numFmt w:val="lowerLetter"/>
      <w:lvlText w:val="%1)"/>
      <w:lvlJc w:val="left"/>
      <w:pPr>
        <w:ind w:left="1146" w:hanging="360"/>
      </w:pPr>
      <w:rPr>
        <w:rFonts w:ascii="Times New Roman" w:eastAsia="Times New Roman" w:hAnsi="Times New Roman" w:cs="Times New Roman"/>
        <w:i w:val="0"/>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B357A6F"/>
    <w:multiLevelType w:val="hybridMultilevel"/>
    <w:tmpl w:val="62A60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2A36B3"/>
    <w:multiLevelType w:val="hybridMultilevel"/>
    <w:tmpl w:val="93A6D726"/>
    <w:lvl w:ilvl="0" w:tplc="05D63906">
      <w:start w:val="1"/>
      <w:numFmt w:val="decimal"/>
      <w:lvlText w:val="%1."/>
      <w:lvlJc w:val="left"/>
      <w:pPr>
        <w:ind w:left="720" w:hanging="360"/>
      </w:pPr>
      <w:rPr>
        <w:rFonts w:hint="default"/>
        <w:b w:val="0"/>
      </w:rPr>
    </w:lvl>
    <w:lvl w:ilvl="1" w:tplc="4F9A36E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C97659"/>
    <w:multiLevelType w:val="hybridMultilevel"/>
    <w:tmpl w:val="4306C8A8"/>
    <w:lvl w:ilvl="0" w:tplc="63B800CE">
      <w:start w:val="1"/>
      <w:numFmt w:val="decimal"/>
      <w:lvlText w:val="%1)"/>
      <w:lvlJc w:val="left"/>
      <w:pPr>
        <w:ind w:left="1080" w:hanging="360"/>
      </w:pPr>
      <w:rPr>
        <w:rFonts w:cs="Calibri"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4F17182"/>
    <w:multiLevelType w:val="hybridMultilevel"/>
    <w:tmpl w:val="85F0C888"/>
    <w:lvl w:ilvl="0" w:tplc="843C52BA">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B261E0F"/>
    <w:multiLevelType w:val="hybridMultilevel"/>
    <w:tmpl w:val="E4506250"/>
    <w:lvl w:ilvl="0" w:tplc="8B20CD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B691829"/>
    <w:multiLevelType w:val="hybridMultilevel"/>
    <w:tmpl w:val="F94EF16C"/>
    <w:lvl w:ilvl="0" w:tplc="48E882C0">
      <w:start w:val="1"/>
      <w:numFmt w:val="decimal"/>
      <w:lvlText w:val="%1."/>
      <w:lvlJc w:val="left"/>
      <w:pPr>
        <w:ind w:left="644" w:hanging="360"/>
      </w:pPr>
      <w:rPr>
        <w:b/>
        <w:i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56067DC2">
      <w:start w:val="1"/>
      <w:numFmt w:val="decimal"/>
      <w:lvlText w:val="%4)"/>
      <w:lvlJc w:val="left"/>
      <w:pPr>
        <w:ind w:left="2804" w:hanging="360"/>
      </w:pPr>
      <w:rPr>
        <w:b w:val="0"/>
        <w:i w:val="0"/>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2CE807A3"/>
    <w:multiLevelType w:val="hybridMultilevel"/>
    <w:tmpl w:val="70E459E6"/>
    <w:lvl w:ilvl="0" w:tplc="8520B620">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9FDE854E"/>
    <w:lvl w:ilvl="0" w:tplc="08ACFFD2">
      <w:start w:val="1"/>
      <w:numFmt w:val="lowerLetter"/>
      <w:lvlText w:val="%1)"/>
      <w:lvlJc w:val="left"/>
      <w:pPr>
        <w:ind w:left="1146" w:hanging="360"/>
      </w:pPr>
      <w:rPr>
        <w:rFonts w:ascii="Times New Roman" w:eastAsia="Times New Roman" w:hAnsi="Times New Roman" w:cs="Times New Roman"/>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7296CF4"/>
    <w:multiLevelType w:val="hybridMultilevel"/>
    <w:tmpl w:val="D214E6A4"/>
    <w:lvl w:ilvl="0" w:tplc="E3F23B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73413F6"/>
    <w:multiLevelType w:val="hybridMultilevel"/>
    <w:tmpl w:val="D780F450"/>
    <w:lvl w:ilvl="0" w:tplc="2384DB8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BE1646C"/>
    <w:multiLevelType w:val="hybridMultilevel"/>
    <w:tmpl w:val="A268E12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1" w15:restartNumberingAfterBreak="0">
    <w:nsid w:val="3D6E65FB"/>
    <w:multiLevelType w:val="multilevel"/>
    <w:tmpl w:val="54ACD79A"/>
    <w:styleLink w:val="WWNum22"/>
    <w:lvl w:ilvl="0">
      <w:start w:val="1"/>
      <w:numFmt w:val="decimal"/>
      <w:lvlText w:val="%1."/>
      <w:lvlJc w:val="left"/>
      <w:pPr>
        <w:ind w:left="360" w:hanging="360"/>
      </w:pPr>
      <w:rPr>
        <w:rFonts w:eastAsia="Times New Roman" w:cs="Arial"/>
      </w:rPr>
    </w:lvl>
    <w:lvl w:ilvl="1">
      <w:start w:val="1"/>
      <w:numFmt w:val="decimal"/>
      <w:lvlText w:val="%2)"/>
      <w:lvlJc w:val="left"/>
      <w:pPr>
        <w:ind w:left="1440" w:hanging="360"/>
      </w:pPr>
    </w:lvl>
    <w:lvl w:ilvl="2">
      <w:start w:val="1"/>
      <w:numFmt w:val="decimal"/>
      <w:lvlText w:val="%1.%2.%3."/>
      <w:lvlJc w:val="left"/>
      <w:pPr>
        <w:ind w:left="3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 w15:restartNumberingAfterBreak="0">
    <w:nsid w:val="43BE0A16"/>
    <w:multiLevelType w:val="hybridMultilevel"/>
    <w:tmpl w:val="B4C46510"/>
    <w:lvl w:ilvl="0" w:tplc="2BA477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792630A"/>
    <w:multiLevelType w:val="hybridMultilevel"/>
    <w:tmpl w:val="F2484C4A"/>
    <w:lvl w:ilvl="0" w:tplc="702837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91B42C2"/>
    <w:multiLevelType w:val="hybridMultilevel"/>
    <w:tmpl w:val="2734422E"/>
    <w:lvl w:ilvl="0" w:tplc="04150019">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D5E6329"/>
    <w:multiLevelType w:val="hybridMultilevel"/>
    <w:tmpl w:val="68A60EDE"/>
    <w:lvl w:ilvl="0" w:tplc="A14ED7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0179B8"/>
    <w:multiLevelType w:val="multilevel"/>
    <w:tmpl w:val="CF4AE5A0"/>
    <w:styleLink w:val="WWNum18"/>
    <w:lvl w:ilvl="0">
      <w:start w:val="1"/>
      <w:numFmt w:val="decimal"/>
      <w:lvlText w:val="%1."/>
      <w:lvlJc w:val="left"/>
      <w:pPr>
        <w:ind w:left="397" w:hanging="397"/>
      </w:p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B3D0E83"/>
    <w:multiLevelType w:val="multilevel"/>
    <w:tmpl w:val="98E4E7D0"/>
    <w:styleLink w:val="WWNum21"/>
    <w:lvl w:ilvl="0">
      <w:start w:val="1"/>
      <w:numFmt w:val="decimal"/>
      <w:lvlText w:val="%1."/>
      <w:lvlJc w:val="left"/>
      <w:pPr>
        <w:ind w:left="502" w:hanging="360"/>
      </w:pPr>
    </w:lvl>
    <w:lvl w:ilvl="1">
      <w:start w:val="1"/>
      <w:numFmt w:val="decimal"/>
      <w:lvlText w:val="%2)"/>
      <w:lvlJc w:val="left"/>
      <w:pPr>
        <w:ind w:left="1440" w:hanging="360"/>
      </w:pPr>
    </w:lvl>
    <w:lvl w:ilvl="2">
      <w:start w:val="1"/>
      <w:numFmt w:val="decimal"/>
      <w:lvlText w:val="%3."/>
      <w:lvlJc w:val="left"/>
      <w:pPr>
        <w:ind w:left="360" w:hanging="360"/>
      </w:pPr>
      <w:rPr>
        <w:rFonts w:ascii="Arial" w:eastAsia="SimSun" w:hAnsi="Arial" w:cs="Arial"/>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8" w15:restartNumberingAfterBreak="0">
    <w:nsid w:val="5D4279E5"/>
    <w:multiLevelType w:val="hybridMultilevel"/>
    <w:tmpl w:val="6C16EAE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0238B2"/>
    <w:multiLevelType w:val="hybridMultilevel"/>
    <w:tmpl w:val="FAD2E9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E758F3"/>
    <w:multiLevelType w:val="hybridMultilevel"/>
    <w:tmpl w:val="B3988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48598F"/>
    <w:multiLevelType w:val="hybridMultilevel"/>
    <w:tmpl w:val="00FAF086"/>
    <w:lvl w:ilvl="0" w:tplc="A16403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8CE76AA"/>
    <w:multiLevelType w:val="hybridMultilevel"/>
    <w:tmpl w:val="67B88206"/>
    <w:lvl w:ilvl="0" w:tplc="93AE03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CEE406C"/>
    <w:multiLevelType w:val="hybridMultilevel"/>
    <w:tmpl w:val="54907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955991"/>
    <w:multiLevelType w:val="hybridMultilevel"/>
    <w:tmpl w:val="5CAA5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C12920"/>
    <w:multiLevelType w:val="hybridMultilevel"/>
    <w:tmpl w:val="AC604FCE"/>
    <w:lvl w:ilvl="0" w:tplc="04150011">
      <w:start w:val="1"/>
      <w:numFmt w:val="decimal"/>
      <w:lvlText w:val="%1)"/>
      <w:lvlJc w:val="left"/>
      <w:pPr>
        <w:ind w:left="1440" w:hanging="360"/>
      </w:pPr>
    </w:lvl>
    <w:lvl w:ilvl="1" w:tplc="06A2E13E">
      <w:start w:val="1"/>
      <w:numFmt w:val="decimal"/>
      <w:lvlText w:val="%2)"/>
      <w:lvlJc w:val="left"/>
      <w:pPr>
        <w:ind w:left="2160" w:hanging="360"/>
      </w:pPr>
      <w:rPr>
        <w:rFonts w:asciiTheme="minorHAnsi" w:eastAsia="Calibri" w:hAnsiTheme="minorHAnsi" w:cstheme="minorHAnsi"/>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A4D2EEA"/>
    <w:multiLevelType w:val="hybridMultilevel"/>
    <w:tmpl w:val="F0DCD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B46785"/>
    <w:multiLevelType w:val="multilevel"/>
    <w:tmpl w:val="5CA6A2A2"/>
    <w:styleLink w:val="WWNum14"/>
    <w:lvl w:ilvl="0">
      <w:start w:val="1"/>
      <w:numFmt w:val="decimal"/>
      <w:lvlText w:val="%1."/>
      <w:lvlJc w:val="left"/>
      <w:pPr>
        <w:ind w:left="36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 w15:restartNumberingAfterBreak="0">
    <w:nsid w:val="7D951E62"/>
    <w:multiLevelType w:val="hybridMultilevel"/>
    <w:tmpl w:val="90FEE4E0"/>
    <w:lvl w:ilvl="0" w:tplc="E7A09D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0"/>
  </w:num>
  <w:num w:numId="4">
    <w:abstractNumId w:val="33"/>
  </w:num>
  <w:num w:numId="5">
    <w:abstractNumId w:val="23"/>
  </w:num>
  <w:num w:numId="6">
    <w:abstractNumId w:val="6"/>
  </w:num>
  <w:num w:numId="7">
    <w:abstractNumId w:val="38"/>
  </w:num>
  <w:num w:numId="8">
    <w:abstractNumId w:val="26"/>
  </w:num>
  <w:num w:numId="9">
    <w:abstractNumId w:val="7"/>
  </w:num>
  <w:num w:numId="10">
    <w:abstractNumId w:val="37"/>
  </w:num>
  <w:num w:numId="11">
    <w:abstractNumId w:val="37"/>
    <w:lvlOverride w:ilvl="0">
      <w:startOverride w:val="1"/>
    </w:lvlOverride>
  </w:num>
  <w:num w:numId="12">
    <w:abstractNumId w:val="22"/>
  </w:num>
  <w:num w:numId="13">
    <w:abstractNumId w:val="32"/>
  </w:num>
  <w:num w:numId="14">
    <w:abstractNumId w:val="4"/>
  </w:num>
  <w:num w:numId="15">
    <w:abstractNumId w:val="27"/>
    <w:lvlOverride w:ilvl="2">
      <w:lvl w:ilvl="2">
        <w:start w:val="1"/>
        <w:numFmt w:val="decimal"/>
        <w:lvlText w:val="%3."/>
        <w:lvlJc w:val="left"/>
        <w:pPr>
          <w:ind w:left="360" w:hanging="360"/>
        </w:pPr>
        <w:rPr>
          <w:rFonts w:asciiTheme="minorHAnsi" w:eastAsia="SimSun" w:hAnsiTheme="minorHAnsi" w:cstheme="minorHAnsi" w:hint="default"/>
        </w:rPr>
      </w:lvl>
    </w:lvlOverride>
  </w:num>
  <w:num w:numId="16">
    <w:abstractNumId w:val="21"/>
  </w:num>
  <w:num w:numId="17">
    <w:abstractNumId w:val="21"/>
    <w:lvlOverride w:ilvl="0">
      <w:startOverride w:val="1"/>
    </w:lvlOverride>
  </w:num>
  <w:num w:numId="18">
    <w:abstractNumId w:val="4"/>
    <w:lvlOverride w:ilvl="0">
      <w:startOverride w:val="1"/>
    </w:lvlOverride>
  </w:num>
  <w:num w:numId="19">
    <w:abstractNumId w:val="9"/>
  </w:num>
  <w:num w:numId="20">
    <w:abstractNumId w:val="15"/>
  </w:num>
  <w:num w:numId="21">
    <w:abstractNumId w:val="17"/>
  </w:num>
  <w:num w:numId="22">
    <w:abstractNumId w:val="27"/>
  </w:num>
  <w:num w:numId="23">
    <w:abstractNumId w:val="10"/>
  </w:num>
  <w:num w:numId="24">
    <w:abstractNumId w:val="14"/>
  </w:num>
  <w:num w:numId="25">
    <w:abstractNumId w:val="11"/>
  </w:num>
  <w:num w:numId="26">
    <w:abstractNumId w:val="0"/>
  </w:num>
  <w:num w:numId="27">
    <w:abstractNumId w:val="13"/>
  </w:num>
  <w:num w:numId="28">
    <w:abstractNumId w:val="2"/>
  </w:num>
  <w:num w:numId="29">
    <w:abstractNumId w:val="20"/>
  </w:num>
  <w:num w:numId="30">
    <w:abstractNumId w:val="18"/>
  </w:num>
  <w:num w:numId="31">
    <w:abstractNumId w:val="16"/>
  </w:num>
  <w:num w:numId="32">
    <w:abstractNumId w:val="25"/>
  </w:num>
  <w:num w:numId="33">
    <w:abstractNumId w:val="1"/>
  </w:num>
  <w:num w:numId="34">
    <w:abstractNumId w:val="19"/>
  </w:num>
  <w:num w:numId="35">
    <w:abstractNumId w:val="8"/>
  </w:num>
  <w:num w:numId="36">
    <w:abstractNumId w:val="36"/>
  </w:num>
  <w:num w:numId="37">
    <w:abstractNumId w:val="3"/>
  </w:num>
  <w:num w:numId="38">
    <w:abstractNumId w:val="34"/>
  </w:num>
  <w:num w:numId="39">
    <w:abstractNumId w:val="28"/>
  </w:num>
  <w:num w:numId="40">
    <w:abstractNumId w:val="24"/>
  </w:num>
  <w:num w:numId="41">
    <w:abstractNumId w:val="12"/>
  </w:num>
  <w:num w:numId="42">
    <w:abstractNumId w:val="35"/>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E4"/>
    <w:rsid w:val="00012BA5"/>
    <w:rsid w:val="000175A1"/>
    <w:rsid w:val="00082B70"/>
    <w:rsid w:val="00097331"/>
    <w:rsid w:val="000B6375"/>
    <w:rsid w:val="000B71AA"/>
    <w:rsid w:val="000F1B2C"/>
    <w:rsid w:val="00110872"/>
    <w:rsid w:val="0012221F"/>
    <w:rsid w:val="0012312F"/>
    <w:rsid w:val="001404CF"/>
    <w:rsid w:val="001711D4"/>
    <w:rsid w:val="001F0446"/>
    <w:rsid w:val="002018B8"/>
    <w:rsid w:val="0022154E"/>
    <w:rsid w:val="00283469"/>
    <w:rsid w:val="002868A2"/>
    <w:rsid w:val="002E798C"/>
    <w:rsid w:val="003153B1"/>
    <w:rsid w:val="003C12F0"/>
    <w:rsid w:val="004B67E4"/>
    <w:rsid w:val="004D5BB7"/>
    <w:rsid w:val="00527B57"/>
    <w:rsid w:val="00537D0C"/>
    <w:rsid w:val="0055174E"/>
    <w:rsid w:val="005855BD"/>
    <w:rsid w:val="006156BF"/>
    <w:rsid w:val="0066787F"/>
    <w:rsid w:val="006B0E13"/>
    <w:rsid w:val="006D00EF"/>
    <w:rsid w:val="006F5ED1"/>
    <w:rsid w:val="00784073"/>
    <w:rsid w:val="00797437"/>
    <w:rsid w:val="007A21CF"/>
    <w:rsid w:val="008C3AC7"/>
    <w:rsid w:val="008F2D18"/>
    <w:rsid w:val="00933423"/>
    <w:rsid w:val="009519E9"/>
    <w:rsid w:val="00993E43"/>
    <w:rsid w:val="009B665A"/>
    <w:rsid w:val="00A0664F"/>
    <w:rsid w:val="00A2453C"/>
    <w:rsid w:val="00A5042F"/>
    <w:rsid w:val="00AD5F88"/>
    <w:rsid w:val="00AE05DF"/>
    <w:rsid w:val="00AE3A7A"/>
    <w:rsid w:val="00B65C8F"/>
    <w:rsid w:val="00B80B5E"/>
    <w:rsid w:val="00B87A7E"/>
    <w:rsid w:val="00B92B0A"/>
    <w:rsid w:val="00B95569"/>
    <w:rsid w:val="00BB0351"/>
    <w:rsid w:val="00BE0AB3"/>
    <w:rsid w:val="00BE1CF7"/>
    <w:rsid w:val="00BE22AD"/>
    <w:rsid w:val="00C0614C"/>
    <w:rsid w:val="00C21605"/>
    <w:rsid w:val="00C241AE"/>
    <w:rsid w:val="00C850E7"/>
    <w:rsid w:val="00D02369"/>
    <w:rsid w:val="00D502ED"/>
    <w:rsid w:val="00D604B3"/>
    <w:rsid w:val="00DA560D"/>
    <w:rsid w:val="00DA7A54"/>
    <w:rsid w:val="00DC1374"/>
    <w:rsid w:val="00E24F83"/>
    <w:rsid w:val="00E30995"/>
    <w:rsid w:val="00E44FA2"/>
    <w:rsid w:val="00EB33EC"/>
    <w:rsid w:val="00EC4EF0"/>
    <w:rsid w:val="00F56F10"/>
    <w:rsid w:val="00F83A3E"/>
    <w:rsid w:val="00FC053C"/>
    <w:rsid w:val="00FD79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A9F3"/>
  <w15:docId w15:val="{889E64F7-A0E8-41BE-9287-65A45CE1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637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B6375"/>
    <w:pPr>
      <w:spacing w:after="0" w:line="240" w:lineRule="auto"/>
    </w:pPr>
    <w:rPr>
      <w:rFonts w:ascii="Calibri" w:eastAsia="Calibri" w:hAnsi="Calibri" w:cs="Times New Roman"/>
    </w:rPr>
  </w:style>
  <w:style w:type="paragraph" w:customStyle="1" w:styleId="Standard">
    <w:name w:val="Standard"/>
    <w:rsid w:val="00E44F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E44F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4FA2"/>
    <w:rPr>
      <w:rFonts w:ascii="Calibri" w:eastAsia="Calibri" w:hAnsi="Calibri" w:cs="Times New Roman"/>
    </w:rPr>
  </w:style>
  <w:style w:type="paragraph" w:styleId="Stopka">
    <w:name w:val="footer"/>
    <w:basedOn w:val="Normalny"/>
    <w:link w:val="StopkaZnak"/>
    <w:uiPriority w:val="99"/>
    <w:unhideWhenUsed/>
    <w:rsid w:val="00E44F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FA2"/>
    <w:rPr>
      <w:rFonts w:ascii="Calibri" w:eastAsia="Calibri" w:hAnsi="Calibri" w:cs="Times New Roman"/>
    </w:rPr>
  </w:style>
  <w:style w:type="paragraph" w:styleId="Akapitzlist">
    <w:name w:val="List Paragraph"/>
    <w:aliases w:val="L1,Numerowanie,List Paragraph,Akapit z listą5,1.Nagłówek,CW_Lista,2 heading,A_wyliczenie,K-P_odwolanie,maz_wyliczenie,opis dzialania,Bulleted list,Akapit z listą BS,Odstavec,Kolorowa lista — akcent 11"/>
    <w:basedOn w:val="Normalny"/>
    <w:link w:val="AkapitzlistZnak"/>
    <w:uiPriority w:val="34"/>
    <w:qFormat/>
    <w:rsid w:val="00E44FA2"/>
    <w:pPr>
      <w:ind w:left="720"/>
      <w:contextualSpacing/>
    </w:pPr>
  </w:style>
  <w:style w:type="character" w:customStyle="1" w:styleId="AkapitzlistZnak">
    <w:name w:val="Akapit z listą Znak"/>
    <w:aliases w:val="L1 Znak,Numerowanie Znak,List Paragraph Znak,Akapit z listą5 Znak,1.Nagłówek Znak,CW_Lista Znak,2 heading Znak,A_wyliczenie Znak,K-P_odwolanie Znak,maz_wyliczenie Znak,opis dzialania Znak,Bulleted list Znak,Akapit z listą BS Znak"/>
    <w:basedOn w:val="Domylnaczcionkaakapitu"/>
    <w:link w:val="Akapitzlist"/>
    <w:uiPriority w:val="34"/>
    <w:qFormat/>
    <w:rsid w:val="0055174E"/>
    <w:rPr>
      <w:rFonts w:ascii="Calibri" w:eastAsia="Calibri" w:hAnsi="Calibri" w:cs="Times New Roman"/>
    </w:rPr>
  </w:style>
  <w:style w:type="numbering" w:customStyle="1" w:styleId="WWNum18">
    <w:name w:val="WWNum18"/>
    <w:basedOn w:val="Bezlisty"/>
    <w:rsid w:val="007A21CF"/>
    <w:pPr>
      <w:numPr>
        <w:numId w:val="8"/>
      </w:numPr>
    </w:pPr>
  </w:style>
  <w:style w:type="numbering" w:customStyle="1" w:styleId="WWNum14">
    <w:name w:val="WWNum14"/>
    <w:basedOn w:val="Bezlisty"/>
    <w:rsid w:val="007A21CF"/>
    <w:pPr>
      <w:numPr>
        <w:numId w:val="10"/>
      </w:numPr>
    </w:pPr>
  </w:style>
  <w:style w:type="numbering" w:customStyle="1" w:styleId="WWNum11">
    <w:name w:val="WWNum11"/>
    <w:basedOn w:val="Bezlisty"/>
    <w:rsid w:val="002E798C"/>
    <w:pPr>
      <w:numPr>
        <w:numId w:val="14"/>
      </w:numPr>
    </w:pPr>
  </w:style>
  <w:style w:type="numbering" w:customStyle="1" w:styleId="WWNum21">
    <w:name w:val="WWNum21"/>
    <w:basedOn w:val="Bezlisty"/>
    <w:rsid w:val="002E798C"/>
    <w:pPr>
      <w:numPr>
        <w:numId w:val="22"/>
      </w:numPr>
    </w:pPr>
  </w:style>
  <w:style w:type="numbering" w:customStyle="1" w:styleId="WWNum22">
    <w:name w:val="WWNum22"/>
    <w:basedOn w:val="Bezlisty"/>
    <w:rsid w:val="002E798C"/>
    <w:pPr>
      <w:numPr>
        <w:numId w:val="16"/>
      </w:numPr>
    </w:pPr>
  </w:style>
  <w:style w:type="paragraph" w:styleId="Tekstdymka">
    <w:name w:val="Balloon Text"/>
    <w:basedOn w:val="Normalny"/>
    <w:link w:val="TekstdymkaZnak"/>
    <w:uiPriority w:val="99"/>
    <w:semiHidden/>
    <w:unhideWhenUsed/>
    <w:rsid w:val="00082B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2B70"/>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993E43"/>
    <w:rPr>
      <w:sz w:val="16"/>
      <w:szCs w:val="16"/>
    </w:rPr>
  </w:style>
  <w:style w:type="paragraph" w:styleId="Tekstkomentarza">
    <w:name w:val="annotation text"/>
    <w:basedOn w:val="Normalny"/>
    <w:link w:val="TekstkomentarzaZnak"/>
    <w:uiPriority w:val="99"/>
    <w:semiHidden/>
    <w:unhideWhenUsed/>
    <w:rsid w:val="00993E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3E4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93E43"/>
    <w:rPr>
      <w:b/>
      <w:bCs/>
    </w:rPr>
  </w:style>
  <w:style w:type="character" w:customStyle="1" w:styleId="TematkomentarzaZnak">
    <w:name w:val="Temat komentarza Znak"/>
    <w:basedOn w:val="TekstkomentarzaZnak"/>
    <w:link w:val="Tematkomentarza"/>
    <w:uiPriority w:val="99"/>
    <w:semiHidden/>
    <w:rsid w:val="00993E4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5F6A5-3F44-44C8-A7AE-8455FCF1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2643</Words>
  <Characters>15860</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DZP11</dc:creator>
  <cp:lastModifiedBy>Sylwia Zubek</cp:lastModifiedBy>
  <cp:revision>2</cp:revision>
  <cp:lastPrinted>2021-11-16T10:41:00Z</cp:lastPrinted>
  <dcterms:created xsi:type="dcterms:W3CDTF">2021-11-16T10:42:00Z</dcterms:created>
  <dcterms:modified xsi:type="dcterms:W3CDTF">2021-11-16T10:42:00Z</dcterms:modified>
</cp:coreProperties>
</file>