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2177D" w14:textId="77777777" w:rsidR="00DF3641" w:rsidRPr="00E53B8F" w:rsidRDefault="00DF3641" w:rsidP="00DF3641">
      <w:pPr>
        <w:spacing w:line="360" w:lineRule="auto"/>
        <w:jc w:val="right"/>
        <w:rPr>
          <w:rFonts w:ascii="Arial" w:hAnsi="Arial"/>
        </w:rPr>
      </w:pPr>
      <w:r w:rsidRPr="00E53B8F">
        <w:rPr>
          <w:rFonts w:ascii="Arial" w:hAnsi="Arial"/>
        </w:rPr>
        <w:t xml:space="preserve">Załącznik nr 2 </w:t>
      </w:r>
      <w:r>
        <w:rPr>
          <w:rFonts w:ascii="Arial" w:hAnsi="Arial"/>
        </w:rPr>
        <w:t>do SWZ</w:t>
      </w:r>
    </w:p>
    <w:p w14:paraId="4A6BCE15" w14:textId="77777777" w:rsidR="00DF3641" w:rsidRPr="00E53B8F" w:rsidRDefault="00DF3641" w:rsidP="00DF3641">
      <w:pPr>
        <w:pBdr>
          <w:top w:val="single" w:sz="4" w:space="1" w:color="auto"/>
          <w:left w:val="single" w:sz="4" w:space="4" w:color="auto"/>
          <w:bottom w:val="single" w:sz="4" w:space="1" w:color="auto"/>
          <w:right w:val="single" w:sz="4" w:space="0" w:color="auto"/>
        </w:pBdr>
        <w:spacing w:line="360" w:lineRule="auto"/>
        <w:rPr>
          <w:rFonts w:ascii="Arial" w:eastAsia="Times New Roman" w:hAnsi="Arial"/>
        </w:rPr>
      </w:pPr>
      <w:r w:rsidRPr="00E53B8F">
        <w:rPr>
          <w:rFonts w:ascii="Arial" w:eastAsia="Times New Roman" w:hAnsi="Arial"/>
        </w:rPr>
        <w:t>Pełna nazwa firmy:          …………………………………………………………………………………………………………………</w:t>
      </w:r>
    </w:p>
    <w:p w14:paraId="24CDD3E5" w14:textId="77777777" w:rsidR="00DF3641" w:rsidRPr="00E53B8F" w:rsidRDefault="00DF3641" w:rsidP="00DF3641">
      <w:pPr>
        <w:pBdr>
          <w:top w:val="single" w:sz="4" w:space="1" w:color="auto"/>
          <w:left w:val="single" w:sz="4" w:space="4" w:color="auto"/>
          <w:bottom w:val="single" w:sz="4" w:space="1" w:color="auto"/>
          <w:right w:val="single" w:sz="4" w:space="0" w:color="auto"/>
        </w:pBdr>
        <w:spacing w:line="360" w:lineRule="auto"/>
        <w:jc w:val="both"/>
        <w:rPr>
          <w:rFonts w:ascii="Arial" w:eastAsia="Times New Roman" w:hAnsi="Arial"/>
        </w:rPr>
      </w:pPr>
      <w:r w:rsidRPr="00E53B8F">
        <w:rPr>
          <w:rFonts w:ascii="Arial" w:eastAsia="Times New Roman" w:hAnsi="Arial"/>
        </w:rPr>
        <w:t>…………………………………………………………………………………………………………………</w:t>
      </w:r>
    </w:p>
    <w:p w14:paraId="0746D0FC" w14:textId="77777777" w:rsidR="00DF3641" w:rsidRPr="00E53B8F" w:rsidRDefault="00DF3641" w:rsidP="00DF3641">
      <w:pPr>
        <w:pBdr>
          <w:top w:val="single" w:sz="4" w:space="1" w:color="auto"/>
          <w:left w:val="single" w:sz="4" w:space="4" w:color="auto"/>
          <w:bottom w:val="single" w:sz="4" w:space="1" w:color="auto"/>
          <w:right w:val="single" w:sz="4" w:space="0" w:color="auto"/>
        </w:pBdr>
        <w:spacing w:line="360" w:lineRule="auto"/>
        <w:rPr>
          <w:rFonts w:ascii="Arial" w:eastAsia="Times New Roman" w:hAnsi="Arial"/>
        </w:rPr>
      </w:pPr>
      <w:r w:rsidRPr="00E53B8F">
        <w:rPr>
          <w:rFonts w:ascii="Arial" w:eastAsia="Times New Roman" w:hAnsi="Arial"/>
        </w:rPr>
        <w:t>Siedziba i adres (ulica, nr domu, kod pocztowy, miejscowość, województwo):        ………………….……………………………………………………………………………………………..</w:t>
      </w:r>
    </w:p>
    <w:p w14:paraId="42CC1064" w14:textId="77777777" w:rsidR="00DF3641" w:rsidRPr="00E53B8F" w:rsidRDefault="00DF3641" w:rsidP="00DF3641">
      <w:pPr>
        <w:pBdr>
          <w:top w:val="single" w:sz="4" w:space="1" w:color="auto"/>
          <w:left w:val="single" w:sz="4" w:space="4" w:color="auto"/>
          <w:bottom w:val="single" w:sz="4" w:space="1" w:color="auto"/>
          <w:right w:val="single" w:sz="4" w:space="0" w:color="auto"/>
        </w:pBdr>
        <w:spacing w:line="360" w:lineRule="auto"/>
        <w:jc w:val="both"/>
        <w:rPr>
          <w:rFonts w:ascii="Arial" w:eastAsia="Times New Roman" w:hAnsi="Arial"/>
        </w:rPr>
      </w:pPr>
      <w:r w:rsidRPr="00E53B8F">
        <w:rPr>
          <w:rFonts w:ascii="Arial" w:eastAsia="Times New Roman" w:hAnsi="Arial"/>
        </w:rPr>
        <w:t>…………………………………………………………………………………………………………………</w:t>
      </w:r>
    </w:p>
    <w:p w14:paraId="299D92B0" w14:textId="77777777" w:rsidR="00DF3641" w:rsidRPr="00E53B8F" w:rsidRDefault="00DF3641" w:rsidP="00DF3641">
      <w:pPr>
        <w:pBdr>
          <w:top w:val="single" w:sz="4" w:space="1" w:color="auto"/>
          <w:left w:val="single" w:sz="4" w:space="4" w:color="auto"/>
          <w:bottom w:val="single" w:sz="4" w:space="1" w:color="auto"/>
          <w:right w:val="single" w:sz="4" w:space="0" w:color="auto"/>
        </w:pBdr>
        <w:spacing w:line="360" w:lineRule="auto"/>
        <w:jc w:val="both"/>
        <w:rPr>
          <w:rFonts w:ascii="Arial" w:eastAsia="Times New Roman" w:hAnsi="Arial"/>
        </w:rPr>
      </w:pPr>
      <w:r w:rsidRPr="00E53B8F">
        <w:rPr>
          <w:rFonts w:ascii="Arial" w:eastAsia="Times New Roman" w:hAnsi="Arial"/>
        </w:rPr>
        <w:t>Nr KRS: ………………………… NIP:………………………… REGON:…………………………..</w:t>
      </w:r>
    </w:p>
    <w:p w14:paraId="1D1132EC" w14:textId="77777777" w:rsidR="00DF3641" w:rsidRPr="00E53B8F" w:rsidRDefault="00DF3641" w:rsidP="00DF3641">
      <w:pPr>
        <w:pBdr>
          <w:top w:val="single" w:sz="4" w:space="1" w:color="auto"/>
          <w:left w:val="single" w:sz="4" w:space="4" w:color="auto"/>
          <w:bottom w:val="single" w:sz="4" w:space="1" w:color="auto"/>
          <w:right w:val="single" w:sz="4" w:space="0" w:color="auto"/>
        </w:pBdr>
        <w:spacing w:line="360" w:lineRule="auto"/>
        <w:jc w:val="both"/>
        <w:rPr>
          <w:rFonts w:ascii="Arial" w:eastAsia="Times New Roman" w:hAnsi="Arial"/>
        </w:rPr>
      </w:pPr>
      <w:r w:rsidRPr="00E53B8F">
        <w:rPr>
          <w:rFonts w:ascii="Arial" w:eastAsia="Times New Roman" w:hAnsi="Arial"/>
        </w:rPr>
        <w:t>Adres poczty elektronicznej:  …………………………………………………………………………….</w:t>
      </w:r>
    </w:p>
    <w:p w14:paraId="37DB3810" w14:textId="77777777" w:rsidR="00DF3641" w:rsidRPr="00E53B8F" w:rsidRDefault="00DF3641" w:rsidP="00DF3641">
      <w:pPr>
        <w:pBdr>
          <w:top w:val="single" w:sz="4" w:space="1" w:color="auto"/>
          <w:left w:val="single" w:sz="4" w:space="4" w:color="auto"/>
          <w:bottom w:val="single" w:sz="4" w:space="1" w:color="auto"/>
          <w:right w:val="single" w:sz="4" w:space="0" w:color="auto"/>
        </w:pBdr>
        <w:spacing w:line="360" w:lineRule="auto"/>
        <w:jc w:val="both"/>
        <w:rPr>
          <w:rFonts w:ascii="Arial" w:eastAsia="Times New Roman" w:hAnsi="Arial"/>
        </w:rPr>
      </w:pPr>
      <w:r w:rsidRPr="00E53B8F">
        <w:rPr>
          <w:rFonts w:ascii="Arial" w:eastAsia="Times New Roman" w:hAnsi="Arial"/>
        </w:rPr>
        <w:t xml:space="preserve">Adres elektronicznej skrzynki podawczej  </w:t>
      </w:r>
      <w:proofErr w:type="spellStart"/>
      <w:r w:rsidRPr="00E53B8F">
        <w:rPr>
          <w:rFonts w:ascii="Arial" w:eastAsia="Times New Roman" w:hAnsi="Arial"/>
        </w:rPr>
        <w:t>ePUAP</w:t>
      </w:r>
      <w:proofErr w:type="spellEnd"/>
      <w:r w:rsidRPr="00E53B8F">
        <w:rPr>
          <w:rFonts w:ascii="Arial" w:eastAsia="Times New Roman" w:hAnsi="Arial"/>
        </w:rPr>
        <w:t>: ………………………………………………………</w:t>
      </w:r>
    </w:p>
    <w:p w14:paraId="70029DB8" w14:textId="77777777" w:rsidR="00DF3641" w:rsidRPr="00E53B8F" w:rsidRDefault="00DF3641" w:rsidP="00DF3641">
      <w:pPr>
        <w:pBdr>
          <w:top w:val="single" w:sz="4" w:space="1" w:color="auto"/>
          <w:left w:val="single" w:sz="4" w:space="4" w:color="auto"/>
          <w:bottom w:val="single" w:sz="4" w:space="1" w:color="auto"/>
          <w:right w:val="single" w:sz="4" w:space="0" w:color="auto"/>
        </w:pBdr>
        <w:spacing w:line="360" w:lineRule="auto"/>
        <w:jc w:val="both"/>
        <w:rPr>
          <w:rFonts w:ascii="Arial" w:eastAsia="Times New Roman" w:hAnsi="Arial"/>
        </w:rPr>
      </w:pPr>
      <w:r w:rsidRPr="00E53B8F">
        <w:rPr>
          <w:rFonts w:ascii="Arial" w:eastAsia="Times New Roman" w:hAnsi="Arial"/>
        </w:rPr>
        <w:t>Numer telefonu :…………………………………………………………………………………………</w:t>
      </w:r>
    </w:p>
    <w:p w14:paraId="2F6988DE" w14:textId="77777777" w:rsidR="00DF3641" w:rsidRPr="00E53B8F" w:rsidRDefault="00DF3641" w:rsidP="00DF3641">
      <w:pPr>
        <w:pBdr>
          <w:top w:val="single" w:sz="4" w:space="1" w:color="auto"/>
          <w:left w:val="single" w:sz="4" w:space="4" w:color="auto"/>
          <w:bottom w:val="single" w:sz="4" w:space="1" w:color="auto"/>
          <w:right w:val="single" w:sz="4" w:space="0" w:color="auto"/>
        </w:pBdr>
        <w:spacing w:line="360" w:lineRule="auto"/>
        <w:jc w:val="both"/>
        <w:rPr>
          <w:rFonts w:ascii="Arial" w:eastAsia="Times New Roman" w:hAnsi="Arial"/>
        </w:rPr>
      </w:pPr>
      <w:r w:rsidRPr="00E53B8F">
        <w:rPr>
          <w:rFonts w:ascii="Arial" w:eastAsia="Times New Roman" w:hAnsi="Arial"/>
        </w:rPr>
        <w:t>Osoba do kontaktu: ……………………………………………………………………………………..</w:t>
      </w:r>
    </w:p>
    <w:p w14:paraId="7EB46B36" w14:textId="77777777" w:rsidR="00DF3641" w:rsidRPr="00E53B8F" w:rsidRDefault="00DF3641" w:rsidP="00DF3641">
      <w:pPr>
        <w:keepNext/>
        <w:spacing w:line="360" w:lineRule="auto"/>
        <w:ind w:left="-142" w:firstLine="284"/>
        <w:jc w:val="both"/>
        <w:outlineLvl w:val="2"/>
        <w:rPr>
          <w:rFonts w:ascii="Arial" w:eastAsia="Times New Roman" w:hAnsi="Arial"/>
          <w:b/>
        </w:rPr>
      </w:pPr>
    </w:p>
    <w:p w14:paraId="6A81EA28" w14:textId="77777777" w:rsidR="00DF3641" w:rsidRPr="00E53B8F" w:rsidRDefault="00DF3641" w:rsidP="00DF3641">
      <w:pPr>
        <w:keepNext/>
        <w:spacing w:line="360" w:lineRule="auto"/>
        <w:ind w:left="142"/>
        <w:jc w:val="both"/>
        <w:outlineLvl w:val="2"/>
        <w:rPr>
          <w:rFonts w:ascii="Arial" w:eastAsia="Times New Roman" w:hAnsi="Arial"/>
          <w:b/>
        </w:rPr>
      </w:pPr>
      <w:r w:rsidRPr="00E53B8F">
        <w:rPr>
          <w:rFonts w:ascii="Arial" w:eastAsia="Times New Roman" w:hAnsi="Arial"/>
          <w:b/>
        </w:rPr>
        <w:t>Uniwersytet Jana Kochanowskiego w Kielcach</w:t>
      </w:r>
    </w:p>
    <w:p w14:paraId="1500DDF8" w14:textId="77777777" w:rsidR="00DF3641" w:rsidRPr="00E53B8F" w:rsidRDefault="00DF3641" w:rsidP="00DF3641">
      <w:pPr>
        <w:spacing w:line="360" w:lineRule="auto"/>
        <w:ind w:left="142"/>
        <w:jc w:val="both"/>
        <w:rPr>
          <w:rFonts w:ascii="Arial" w:eastAsia="Times New Roman" w:hAnsi="Arial"/>
          <w:b/>
        </w:rPr>
      </w:pPr>
      <w:r w:rsidRPr="00E53B8F">
        <w:rPr>
          <w:rFonts w:ascii="Arial" w:eastAsia="Times New Roman" w:hAnsi="Arial"/>
          <w:b/>
        </w:rPr>
        <w:t>ul. Żeromskiego 5, 25-369 Kielce</w:t>
      </w:r>
    </w:p>
    <w:p w14:paraId="5D5039F9" w14:textId="77777777" w:rsidR="00DF3641" w:rsidRPr="00E53B8F" w:rsidRDefault="00DF3641" w:rsidP="00DF3641">
      <w:pPr>
        <w:spacing w:line="360" w:lineRule="auto"/>
        <w:jc w:val="both"/>
        <w:rPr>
          <w:rFonts w:ascii="Arial" w:eastAsia="Times New Roman" w:hAnsi="Arial"/>
          <w:b/>
        </w:rPr>
      </w:pPr>
    </w:p>
    <w:p w14:paraId="69CCFF37" w14:textId="77777777" w:rsidR="00DF3641" w:rsidRPr="00E53B8F" w:rsidRDefault="00DF3641" w:rsidP="00DF3641">
      <w:pPr>
        <w:spacing w:line="360" w:lineRule="auto"/>
        <w:jc w:val="both"/>
        <w:rPr>
          <w:rFonts w:ascii="Arial" w:eastAsia="Times New Roman" w:hAnsi="Arial"/>
          <w:b/>
        </w:rPr>
      </w:pPr>
      <w:r w:rsidRPr="00E53B8F">
        <w:rPr>
          <w:rFonts w:ascii="Arial" w:eastAsia="Times New Roman" w:hAnsi="Arial"/>
          <w:b/>
        </w:rPr>
        <w:t>OFERTA</w:t>
      </w:r>
    </w:p>
    <w:p w14:paraId="7867C12F" w14:textId="2B530DAB" w:rsidR="00DF3641" w:rsidRPr="00E53B8F" w:rsidRDefault="00DF3641" w:rsidP="0004585A">
      <w:pPr>
        <w:pStyle w:val="Akapitzlist"/>
        <w:keepNext/>
        <w:numPr>
          <w:ilvl w:val="0"/>
          <w:numId w:val="1"/>
        </w:numPr>
        <w:autoSpaceDE w:val="0"/>
        <w:autoSpaceDN w:val="0"/>
        <w:adjustRightInd w:val="0"/>
        <w:snapToGrid w:val="0"/>
        <w:spacing w:after="80" w:line="360" w:lineRule="auto"/>
        <w:ind w:left="357" w:hanging="357"/>
        <w:contextualSpacing w:val="0"/>
        <w:jc w:val="both"/>
        <w:outlineLvl w:val="1"/>
        <w:rPr>
          <w:rFonts w:ascii="Arial" w:hAnsi="Arial" w:cs="Arial"/>
          <w:bCs/>
        </w:rPr>
      </w:pPr>
      <w:r w:rsidRPr="00E53B8F">
        <w:rPr>
          <w:rFonts w:ascii="Arial" w:hAnsi="Arial" w:cs="Arial"/>
        </w:rPr>
        <w:t xml:space="preserve">W odpowiedzi na ogłoszenie przez Uniwersytet Jana Kochanowskiego w Kielcach przetargu nieograniczonego, którego przedmiotem jest </w:t>
      </w:r>
      <w:r w:rsidRPr="00DF3641">
        <w:rPr>
          <w:rFonts w:ascii="Arial" w:hAnsi="Arial" w:cs="Arial"/>
        </w:rPr>
        <w:t>„</w:t>
      </w:r>
      <w:r w:rsidRPr="00DF3641">
        <w:rPr>
          <w:rFonts w:ascii="Arial" w:eastAsia="Times New Roman" w:hAnsi="Arial" w:cs="Arial"/>
          <w:b/>
        </w:rPr>
        <w:t>Dostawa</w:t>
      </w:r>
      <w:r w:rsidR="00DF6011">
        <w:rPr>
          <w:rFonts w:ascii="Arial" w:eastAsia="Times New Roman" w:hAnsi="Arial" w:cs="Arial"/>
          <w:b/>
        </w:rPr>
        <w:t xml:space="preserve"> urządzeń audiowizualnych</w:t>
      </w:r>
      <w:r w:rsidRPr="00DF3641">
        <w:rPr>
          <w:rFonts w:ascii="Arial" w:hAnsi="Arial" w:cs="Arial"/>
        </w:rPr>
        <w:t>”</w:t>
      </w:r>
      <w:r w:rsidRPr="00DF3641">
        <w:rPr>
          <w:rFonts w:ascii="Arial" w:hAnsi="Arial" w:cs="Arial"/>
          <w:sz w:val="22"/>
          <w:szCs w:val="22"/>
        </w:rPr>
        <w:t xml:space="preserve"> </w:t>
      </w:r>
      <w:r w:rsidRPr="00E53B8F">
        <w:rPr>
          <w:rFonts w:ascii="Arial" w:hAnsi="Arial" w:cs="Arial"/>
          <w:i/>
        </w:rPr>
        <w:t>(</w:t>
      </w:r>
      <w:r w:rsidRPr="00E53B8F">
        <w:rPr>
          <w:rFonts w:ascii="Arial" w:hAnsi="Arial" w:cs="Arial"/>
        </w:rPr>
        <w:t>postępowanie nr ADP.2301</w:t>
      </w:r>
      <w:r w:rsidR="00DF6011">
        <w:rPr>
          <w:rFonts w:ascii="Arial" w:hAnsi="Arial" w:cs="Arial"/>
        </w:rPr>
        <w:t>.7</w:t>
      </w:r>
      <w:r w:rsidR="00F811DD">
        <w:rPr>
          <w:rFonts w:ascii="Arial" w:hAnsi="Arial" w:cs="Arial"/>
        </w:rPr>
        <w:t>6</w:t>
      </w:r>
      <w:r>
        <w:rPr>
          <w:rFonts w:ascii="Arial" w:hAnsi="Arial" w:cs="Arial"/>
        </w:rPr>
        <w:t>.</w:t>
      </w:r>
      <w:r w:rsidR="00D67A38">
        <w:rPr>
          <w:rFonts w:ascii="Arial" w:hAnsi="Arial" w:cs="Arial"/>
        </w:rPr>
        <w:t>2022</w:t>
      </w:r>
      <w:r w:rsidR="00DF6011">
        <w:rPr>
          <w:rFonts w:ascii="Arial" w:hAnsi="Arial" w:cs="Arial"/>
        </w:rPr>
        <w:t>), składamy niniejszą</w:t>
      </w:r>
      <w:r w:rsidRPr="00E53B8F">
        <w:rPr>
          <w:rFonts w:ascii="Arial" w:hAnsi="Arial" w:cs="Arial"/>
        </w:rPr>
        <w:t xml:space="preserve"> ofertę oświadczając, że akceptujemy w całości wszystkie warunki zawarte w Specyfikacji Warunków Zamówienia (SWZ).</w:t>
      </w:r>
    </w:p>
    <w:p w14:paraId="3F6B30F8" w14:textId="77777777" w:rsidR="00DF3641" w:rsidRPr="00DF6011" w:rsidRDefault="00DF3641" w:rsidP="0004585A">
      <w:pPr>
        <w:pStyle w:val="Akapitzlist"/>
        <w:keepNext/>
        <w:numPr>
          <w:ilvl w:val="0"/>
          <w:numId w:val="1"/>
        </w:numPr>
        <w:autoSpaceDE w:val="0"/>
        <w:autoSpaceDN w:val="0"/>
        <w:adjustRightInd w:val="0"/>
        <w:snapToGrid w:val="0"/>
        <w:spacing w:line="360" w:lineRule="auto"/>
        <w:jc w:val="both"/>
        <w:outlineLvl w:val="1"/>
        <w:rPr>
          <w:rFonts w:ascii="Arial" w:hAnsi="Arial" w:cs="Arial"/>
          <w:b/>
          <w:bCs/>
          <w:u w:val="single"/>
        </w:rPr>
      </w:pPr>
      <w:r w:rsidRPr="00E53B8F">
        <w:rPr>
          <w:rFonts w:ascii="Arial" w:eastAsia="Times New Roman" w:hAnsi="Arial" w:cs="Arial"/>
          <w:snapToGrid w:val="0"/>
          <w:lang w:val="x-none" w:eastAsia="x-none"/>
        </w:rPr>
        <w:t>Oferujemy wykonanie przedmiotu zamówienia</w:t>
      </w:r>
      <w:r w:rsidRPr="00E53B8F">
        <w:rPr>
          <w:rFonts w:ascii="Arial" w:eastAsia="Times New Roman" w:hAnsi="Arial" w:cs="Arial"/>
          <w:snapToGrid w:val="0"/>
          <w:lang w:eastAsia="x-none"/>
        </w:rPr>
        <w:t xml:space="preserve"> w zakresie objętym Specyfikacją Warunków Zamówienia i załącznikami do SWZ </w:t>
      </w:r>
      <w:r w:rsidRPr="00E53B8F">
        <w:rPr>
          <w:rFonts w:ascii="Arial" w:hAnsi="Arial" w:cs="Arial"/>
          <w:color w:val="000000" w:themeColor="text1"/>
        </w:rPr>
        <w:t xml:space="preserve">za </w:t>
      </w:r>
      <w:r>
        <w:rPr>
          <w:rFonts w:ascii="Arial" w:hAnsi="Arial" w:cs="Arial"/>
          <w:color w:val="000000" w:themeColor="text1"/>
        </w:rPr>
        <w:t xml:space="preserve">łączną </w:t>
      </w:r>
      <w:r w:rsidRPr="00E53B8F">
        <w:rPr>
          <w:rFonts w:ascii="Arial" w:hAnsi="Arial" w:cs="Arial"/>
          <w:color w:val="000000" w:themeColor="text1"/>
        </w:rPr>
        <w:t>cenę brutto</w:t>
      </w:r>
      <w:r>
        <w:rPr>
          <w:rFonts w:ascii="Arial" w:hAnsi="Arial" w:cs="Arial"/>
          <w:color w:val="000000" w:themeColor="text1"/>
        </w:rPr>
        <w:t>:</w:t>
      </w:r>
    </w:p>
    <w:p w14:paraId="259772CF" w14:textId="77777777" w:rsidR="00DF6011" w:rsidRPr="00DF6011" w:rsidRDefault="00DF6011" w:rsidP="00DF6011">
      <w:pPr>
        <w:pStyle w:val="Akapitzlist"/>
        <w:keepNext/>
        <w:autoSpaceDE w:val="0"/>
        <w:autoSpaceDN w:val="0"/>
        <w:adjustRightInd w:val="0"/>
        <w:snapToGrid w:val="0"/>
        <w:spacing w:line="360" w:lineRule="auto"/>
        <w:ind w:left="360"/>
        <w:jc w:val="both"/>
        <w:outlineLvl w:val="1"/>
        <w:rPr>
          <w:rFonts w:ascii="Times New Roman" w:hAnsi="Times New Roman"/>
          <w:b/>
          <w:bCs/>
          <w:u w:val="single"/>
        </w:rPr>
      </w:pPr>
    </w:p>
    <w:p w14:paraId="3E1C3E66" w14:textId="77777777" w:rsidR="00DF3641" w:rsidRPr="006242C5" w:rsidRDefault="00DF3641" w:rsidP="00DF3641">
      <w:pPr>
        <w:pStyle w:val="Akapitzlist"/>
        <w:tabs>
          <w:tab w:val="left" w:pos="3450"/>
        </w:tabs>
        <w:ind w:left="360"/>
        <w:jc w:val="both"/>
        <w:rPr>
          <w:rFonts w:ascii="Arial" w:hAnsi="Arial" w:cs="Arial"/>
        </w:rPr>
      </w:pPr>
    </w:p>
    <w:p w14:paraId="5C92A8AB" w14:textId="77777777" w:rsidR="00DF3641" w:rsidRDefault="00DF3641" w:rsidP="00DF3641">
      <w:pPr>
        <w:pStyle w:val="Akapitzlist"/>
        <w:tabs>
          <w:tab w:val="left" w:pos="3450"/>
        </w:tabs>
        <w:ind w:left="360"/>
        <w:jc w:val="both"/>
        <w:rPr>
          <w:rFonts w:ascii="Arial" w:hAnsi="Arial" w:cs="Arial"/>
        </w:rPr>
      </w:pPr>
      <w:r w:rsidRPr="006242C5">
        <w:rPr>
          <w:rFonts w:ascii="Arial" w:hAnsi="Arial" w:cs="Arial"/>
        </w:rPr>
        <w:t xml:space="preserve">- </w:t>
      </w:r>
      <w:r w:rsidRPr="006242C5">
        <w:rPr>
          <w:rFonts w:ascii="Arial" w:hAnsi="Arial" w:cs="Arial"/>
          <w:b/>
        </w:rPr>
        <w:t>………………zł brutto (słownie złotych:…………………………00/100)</w:t>
      </w:r>
      <w:r w:rsidRPr="006242C5">
        <w:rPr>
          <w:rFonts w:ascii="Arial" w:hAnsi="Arial" w:cs="Arial"/>
        </w:rPr>
        <w:t>, w tym należy podatek VAT.</w:t>
      </w:r>
    </w:p>
    <w:p w14:paraId="015D8B41" w14:textId="77777777" w:rsidR="00DF6011" w:rsidRDefault="00DF6011" w:rsidP="00DF3641">
      <w:pPr>
        <w:pStyle w:val="Akapitzlist"/>
        <w:tabs>
          <w:tab w:val="left" w:pos="3450"/>
        </w:tabs>
        <w:ind w:left="360"/>
        <w:jc w:val="both"/>
        <w:rPr>
          <w:rFonts w:ascii="Arial" w:hAnsi="Arial" w:cs="Arial"/>
        </w:rPr>
      </w:pPr>
    </w:p>
    <w:p w14:paraId="7CB3FC00" w14:textId="77777777" w:rsidR="00DF6011" w:rsidRDefault="00DF6011" w:rsidP="00DF3641">
      <w:pPr>
        <w:pStyle w:val="Akapitzlist"/>
        <w:tabs>
          <w:tab w:val="left" w:pos="3450"/>
        </w:tabs>
        <w:ind w:left="360"/>
        <w:jc w:val="both"/>
        <w:rPr>
          <w:rFonts w:ascii="Arial" w:hAnsi="Arial" w:cs="Arial"/>
        </w:rPr>
      </w:pPr>
    </w:p>
    <w:tbl>
      <w:tblPr>
        <w:tblStyle w:val="Tabela-Siatka"/>
        <w:tblW w:w="9923" w:type="dxa"/>
        <w:tblInd w:w="-34" w:type="dxa"/>
        <w:tblLook w:val="04A0" w:firstRow="1" w:lastRow="0" w:firstColumn="1" w:lastColumn="0" w:noHBand="0" w:noVBand="1"/>
      </w:tblPr>
      <w:tblGrid>
        <w:gridCol w:w="489"/>
        <w:gridCol w:w="2347"/>
        <w:gridCol w:w="2495"/>
        <w:gridCol w:w="934"/>
        <w:gridCol w:w="1606"/>
        <w:gridCol w:w="2052"/>
      </w:tblGrid>
      <w:tr w:rsidR="00F811DD" w:rsidRPr="00DF6011" w14:paraId="4AF0E1A4" w14:textId="77777777" w:rsidTr="00FB4F96">
        <w:tc>
          <w:tcPr>
            <w:tcW w:w="489" w:type="dxa"/>
          </w:tcPr>
          <w:p w14:paraId="77622C0C" w14:textId="77777777" w:rsidR="00F811DD" w:rsidRDefault="00F811DD" w:rsidP="00174AA5">
            <w:pPr>
              <w:pStyle w:val="Akapitzlist"/>
              <w:tabs>
                <w:tab w:val="left" w:pos="3450"/>
              </w:tabs>
              <w:ind w:left="0"/>
              <w:jc w:val="center"/>
              <w:rPr>
                <w:rFonts w:ascii="Times New Roman" w:hAnsi="Times New Roman"/>
              </w:rPr>
            </w:pPr>
          </w:p>
          <w:p w14:paraId="2263479F" w14:textId="288AFEEA" w:rsidR="00F811DD" w:rsidRDefault="00F811DD" w:rsidP="00174AA5">
            <w:pPr>
              <w:pStyle w:val="Akapitzlist"/>
              <w:tabs>
                <w:tab w:val="left" w:pos="3450"/>
              </w:tabs>
              <w:ind w:left="0"/>
              <w:jc w:val="center"/>
              <w:rPr>
                <w:rFonts w:ascii="Times New Roman" w:hAnsi="Times New Roman"/>
              </w:rPr>
            </w:pPr>
            <w:r>
              <w:rPr>
                <w:rFonts w:ascii="Times New Roman" w:hAnsi="Times New Roman"/>
              </w:rPr>
              <w:t>Lp.</w:t>
            </w:r>
          </w:p>
        </w:tc>
        <w:tc>
          <w:tcPr>
            <w:tcW w:w="2347" w:type="dxa"/>
            <w:vAlign w:val="center"/>
          </w:tcPr>
          <w:p w14:paraId="1FD77F78" w14:textId="2066CA15" w:rsidR="00F811DD" w:rsidRPr="00DF6011" w:rsidRDefault="00F811DD" w:rsidP="00174AA5">
            <w:pPr>
              <w:pStyle w:val="Akapitzlist"/>
              <w:tabs>
                <w:tab w:val="left" w:pos="3450"/>
              </w:tabs>
              <w:ind w:left="0"/>
              <w:jc w:val="center"/>
              <w:rPr>
                <w:rFonts w:ascii="Times New Roman" w:hAnsi="Times New Roman"/>
              </w:rPr>
            </w:pPr>
            <w:r>
              <w:rPr>
                <w:rFonts w:ascii="Times New Roman" w:hAnsi="Times New Roman"/>
              </w:rPr>
              <w:t>Przedmiot zamówienia</w:t>
            </w:r>
          </w:p>
        </w:tc>
        <w:tc>
          <w:tcPr>
            <w:tcW w:w="2495" w:type="dxa"/>
            <w:vAlign w:val="center"/>
          </w:tcPr>
          <w:p w14:paraId="2941DA2A" w14:textId="77777777" w:rsidR="00F811DD" w:rsidRPr="00DF6011" w:rsidRDefault="00F811DD" w:rsidP="00174AA5">
            <w:pPr>
              <w:pStyle w:val="Akapitzlist"/>
              <w:tabs>
                <w:tab w:val="left" w:pos="3450"/>
              </w:tabs>
              <w:ind w:left="0"/>
              <w:jc w:val="center"/>
              <w:rPr>
                <w:rFonts w:ascii="Times New Roman" w:hAnsi="Times New Roman"/>
              </w:rPr>
            </w:pPr>
            <w:r>
              <w:rPr>
                <w:rFonts w:ascii="Times New Roman" w:hAnsi="Times New Roman"/>
              </w:rPr>
              <w:t>Produkt oferowany (producent, model, rok produkcji)</w:t>
            </w:r>
          </w:p>
        </w:tc>
        <w:tc>
          <w:tcPr>
            <w:tcW w:w="934" w:type="dxa"/>
            <w:vAlign w:val="center"/>
          </w:tcPr>
          <w:p w14:paraId="5E5B403E" w14:textId="6C385BC9" w:rsidR="00F811DD" w:rsidRPr="00DF6011" w:rsidRDefault="00F811DD" w:rsidP="00174AA5">
            <w:pPr>
              <w:pStyle w:val="Akapitzlist"/>
              <w:tabs>
                <w:tab w:val="left" w:pos="3450"/>
              </w:tabs>
              <w:ind w:left="0"/>
              <w:jc w:val="center"/>
              <w:rPr>
                <w:rFonts w:ascii="Times New Roman" w:hAnsi="Times New Roman"/>
              </w:rPr>
            </w:pPr>
            <w:r>
              <w:rPr>
                <w:rFonts w:ascii="Times New Roman" w:hAnsi="Times New Roman"/>
              </w:rPr>
              <w:t xml:space="preserve">Ilość </w:t>
            </w:r>
          </w:p>
        </w:tc>
        <w:tc>
          <w:tcPr>
            <w:tcW w:w="1606" w:type="dxa"/>
            <w:vAlign w:val="center"/>
          </w:tcPr>
          <w:p w14:paraId="6DBC7332" w14:textId="77777777" w:rsidR="00F811DD" w:rsidRPr="00DF6011" w:rsidRDefault="00F811DD" w:rsidP="00174AA5">
            <w:pPr>
              <w:pStyle w:val="Akapitzlist"/>
              <w:tabs>
                <w:tab w:val="left" w:pos="3450"/>
              </w:tabs>
              <w:ind w:left="0"/>
              <w:jc w:val="center"/>
              <w:rPr>
                <w:rFonts w:ascii="Times New Roman" w:hAnsi="Times New Roman"/>
              </w:rPr>
            </w:pPr>
            <w:r>
              <w:rPr>
                <w:rFonts w:ascii="Times New Roman" w:hAnsi="Times New Roman"/>
              </w:rPr>
              <w:t>Cena brutto jednostkowa</w:t>
            </w:r>
          </w:p>
        </w:tc>
        <w:tc>
          <w:tcPr>
            <w:tcW w:w="2052" w:type="dxa"/>
            <w:vAlign w:val="center"/>
          </w:tcPr>
          <w:p w14:paraId="719C3BD9" w14:textId="77777777" w:rsidR="00F811DD" w:rsidRDefault="00F811DD" w:rsidP="00174AA5">
            <w:pPr>
              <w:pStyle w:val="Akapitzlist"/>
              <w:tabs>
                <w:tab w:val="left" w:pos="3450"/>
              </w:tabs>
              <w:ind w:left="0"/>
              <w:jc w:val="center"/>
              <w:rPr>
                <w:rFonts w:ascii="Times New Roman" w:hAnsi="Times New Roman"/>
              </w:rPr>
            </w:pPr>
            <w:r>
              <w:rPr>
                <w:rFonts w:ascii="Times New Roman" w:hAnsi="Times New Roman"/>
              </w:rPr>
              <w:t xml:space="preserve">Wartość brutto (PLN) </w:t>
            </w:r>
          </w:p>
          <w:p w14:paraId="11B0E93F" w14:textId="77777777" w:rsidR="00F811DD" w:rsidRPr="00DF6011" w:rsidRDefault="00F811DD" w:rsidP="00174AA5">
            <w:pPr>
              <w:pStyle w:val="Akapitzlist"/>
              <w:tabs>
                <w:tab w:val="left" w:pos="3450"/>
              </w:tabs>
              <w:ind w:left="0"/>
              <w:jc w:val="center"/>
              <w:rPr>
                <w:rFonts w:ascii="Times New Roman" w:hAnsi="Times New Roman"/>
              </w:rPr>
            </w:pPr>
            <w:r>
              <w:rPr>
                <w:rFonts w:ascii="Times New Roman" w:hAnsi="Times New Roman"/>
              </w:rPr>
              <w:t>[kol.3xkol.4]</w:t>
            </w:r>
          </w:p>
        </w:tc>
      </w:tr>
      <w:tr w:rsidR="00F811DD" w:rsidRPr="00DF6011" w14:paraId="20867460" w14:textId="77777777" w:rsidTr="00FB4F96">
        <w:tc>
          <w:tcPr>
            <w:tcW w:w="489" w:type="dxa"/>
          </w:tcPr>
          <w:p w14:paraId="2874F7D1" w14:textId="77777777" w:rsidR="00F811DD" w:rsidRPr="00DF6011" w:rsidRDefault="00F811DD" w:rsidP="00DF6011">
            <w:pPr>
              <w:pStyle w:val="Akapitzlist"/>
              <w:tabs>
                <w:tab w:val="left" w:pos="3450"/>
              </w:tabs>
              <w:ind w:left="0"/>
              <w:jc w:val="center"/>
              <w:rPr>
                <w:rFonts w:ascii="Times New Roman" w:hAnsi="Times New Roman"/>
                <w:i/>
              </w:rPr>
            </w:pPr>
          </w:p>
        </w:tc>
        <w:tc>
          <w:tcPr>
            <w:tcW w:w="2347" w:type="dxa"/>
          </w:tcPr>
          <w:p w14:paraId="160D1C8F" w14:textId="55BF56E2" w:rsidR="00F811DD" w:rsidRPr="00DF6011" w:rsidRDefault="00F811DD" w:rsidP="00DF6011">
            <w:pPr>
              <w:pStyle w:val="Akapitzlist"/>
              <w:tabs>
                <w:tab w:val="left" w:pos="3450"/>
              </w:tabs>
              <w:ind w:left="0"/>
              <w:jc w:val="center"/>
              <w:rPr>
                <w:rFonts w:ascii="Times New Roman" w:hAnsi="Times New Roman"/>
                <w:i/>
              </w:rPr>
            </w:pPr>
            <w:r w:rsidRPr="00DF6011">
              <w:rPr>
                <w:rFonts w:ascii="Times New Roman" w:hAnsi="Times New Roman"/>
                <w:i/>
              </w:rPr>
              <w:t>1</w:t>
            </w:r>
          </w:p>
        </w:tc>
        <w:tc>
          <w:tcPr>
            <w:tcW w:w="2495" w:type="dxa"/>
          </w:tcPr>
          <w:p w14:paraId="100D5479" w14:textId="77777777" w:rsidR="00F811DD" w:rsidRPr="00DF6011" w:rsidRDefault="00F811DD" w:rsidP="00DF6011">
            <w:pPr>
              <w:pStyle w:val="Akapitzlist"/>
              <w:tabs>
                <w:tab w:val="left" w:pos="3450"/>
              </w:tabs>
              <w:ind w:left="0"/>
              <w:jc w:val="center"/>
              <w:rPr>
                <w:rFonts w:ascii="Times New Roman" w:hAnsi="Times New Roman"/>
                <w:i/>
              </w:rPr>
            </w:pPr>
            <w:r w:rsidRPr="00DF6011">
              <w:rPr>
                <w:rFonts w:ascii="Times New Roman" w:hAnsi="Times New Roman"/>
                <w:i/>
              </w:rPr>
              <w:t>2</w:t>
            </w:r>
          </w:p>
        </w:tc>
        <w:tc>
          <w:tcPr>
            <w:tcW w:w="934" w:type="dxa"/>
          </w:tcPr>
          <w:p w14:paraId="6A6E541C" w14:textId="77777777" w:rsidR="00F811DD" w:rsidRPr="00DF6011" w:rsidRDefault="00F811DD" w:rsidP="00DF6011">
            <w:pPr>
              <w:pStyle w:val="Akapitzlist"/>
              <w:tabs>
                <w:tab w:val="left" w:pos="3450"/>
              </w:tabs>
              <w:ind w:left="0"/>
              <w:jc w:val="center"/>
              <w:rPr>
                <w:rFonts w:ascii="Times New Roman" w:hAnsi="Times New Roman"/>
                <w:i/>
              </w:rPr>
            </w:pPr>
            <w:r w:rsidRPr="00DF6011">
              <w:rPr>
                <w:rFonts w:ascii="Times New Roman" w:hAnsi="Times New Roman"/>
                <w:i/>
              </w:rPr>
              <w:t>3</w:t>
            </w:r>
          </w:p>
        </w:tc>
        <w:tc>
          <w:tcPr>
            <w:tcW w:w="1606" w:type="dxa"/>
          </w:tcPr>
          <w:p w14:paraId="259DB22E" w14:textId="77777777" w:rsidR="00F811DD" w:rsidRPr="00DF6011" w:rsidRDefault="00F811DD" w:rsidP="00DF6011">
            <w:pPr>
              <w:pStyle w:val="Akapitzlist"/>
              <w:tabs>
                <w:tab w:val="left" w:pos="3450"/>
              </w:tabs>
              <w:ind w:left="0"/>
              <w:jc w:val="center"/>
              <w:rPr>
                <w:rFonts w:ascii="Times New Roman" w:hAnsi="Times New Roman"/>
                <w:i/>
              </w:rPr>
            </w:pPr>
            <w:r w:rsidRPr="00DF6011">
              <w:rPr>
                <w:rFonts w:ascii="Times New Roman" w:hAnsi="Times New Roman"/>
                <w:i/>
              </w:rPr>
              <w:t>4</w:t>
            </w:r>
          </w:p>
        </w:tc>
        <w:tc>
          <w:tcPr>
            <w:tcW w:w="2052" w:type="dxa"/>
          </w:tcPr>
          <w:p w14:paraId="2DC959CA" w14:textId="77777777" w:rsidR="00F811DD" w:rsidRPr="00DF6011" w:rsidRDefault="00F811DD" w:rsidP="00DF6011">
            <w:pPr>
              <w:pStyle w:val="Akapitzlist"/>
              <w:tabs>
                <w:tab w:val="left" w:pos="3450"/>
              </w:tabs>
              <w:ind w:left="0"/>
              <w:jc w:val="center"/>
              <w:rPr>
                <w:rFonts w:ascii="Times New Roman" w:hAnsi="Times New Roman"/>
                <w:i/>
              </w:rPr>
            </w:pPr>
            <w:r w:rsidRPr="00DF6011">
              <w:rPr>
                <w:rFonts w:ascii="Times New Roman" w:hAnsi="Times New Roman"/>
                <w:i/>
              </w:rPr>
              <w:t>5</w:t>
            </w:r>
          </w:p>
        </w:tc>
      </w:tr>
      <w:tr w:rsidR="00653488" w:rsidRPr="00DF6011" w14:paraId="7168FCEC" w14:textId="77777777" w:rsidTr="00FB4F96">
        <w:tc>
          <w:tcPr>
            <w:tcW w:w="9923" w:type="dxa"/>
            <w:gridSpan w:val="6"/>
          </w:tcPr>
          <w:p w14:paraId="5617FD9B" w14:textId="174C7944" w:rsidR="00653488" w:rsidRPr="00653488" w:rsidRDefault="00653488" w:rsidP="008E6AF3">
            <w:pPr>
              <w:pStyle w:val="Akapitzlist"/>
              <w:numPr>
                <w:ilvl w:val="0"/>
                <w:numId w:val="19"/>
              </w:numPr>
              <w:tabs>
                <w:tab w:val="left" w:pos="3450"/>
              </w:tabs>
              <w:jc w:val="center"/>
              <w:rPr>
                <w:rFonts w:ascii="Times New Roman" w:hAnsi="Times New Roman"/>
                <w:b/>
                <w:bCs/>
                <w:i/>
              </w:rPr>
            </w:pPr>
            <w:r w:rsidRPr="00653488">
              <w:rPr>
                <w:b/>
                <w:bCs/>
              </w:rPr>
              <w:t>Sala 0.5a+b budynek C Wydział Prawa i Nauk Społecznych</w:t>
            </w:r>
          </w:p>
        </w:tc>
      </w:tr>
      <w:tr w:rsidR="00F811DD" w:rsidRPr="00DF6011" w14:paraId="5B293D95" w14:textId="77777777" w:rsidTr="00FB4F96">
        <w:trPr>
          <w:trHeight w:val="844"/>
        </w:trPr>
        <w:tc>
          <w:tcPr>
            <w:tcW w:w="489" w:type="dxa"/>
          </w:tcPr>
          <w:p w14:paraId="2D1C7B06" w14:textId="77777777" w:rsidR="00F811DD" w:rsidRDefault="00F811DD" w:rsidP="00DF6011">
            <w:pPr>
              <w:pStyle w:val="Akapitzlist"/>
              <w:tabs>
                <w:tab w:val="left" w:pos="3450"/>
              </w:tabs>
              <w:ind w:left="0"/>
              <w:jc w:val="center"/>
            </w:pPr>
          </w:p>
          <w:p w14:paraId="6BEBEB5C" w14:textId="7D0E6A99" w:rsidR="00F811DD" w:rsidRPr="00F811DD" w:rsidRDefault="00F811DD" w:rsidP="00DF6011">
            <w:pPr>
              <w:pStyle w:val="Akapitzlist"/>
              <w:tabs>
                <w:tab w:val="left" w:pos="3450"/>
              </w:tabs>
              <w:ind w:left="0"/>
              <w:jc w:val="center"/>
            </w:pPr>
            <w:r w:rsidRPr="00F811DD">
              <w:t>1</w:t>
            </w:r>
          </w:p>
        </w:tc>
        <w:tc>
          <w:tcPr>
            <w:tcW w:w="2347" w:type="dxa"/>
            <w:vAlign w:val="center"/>
          </w:tcPr>
          <w:p w14:paraId="612B401E" w14:textId="2A53CCFE" w:rsidR="00F811DD" w:rsidRPr="00DF6011" w:rsidRDefault="00F811DD" w:rsidP="00DF6011">
            <w:pPr>
              <w:pStyle w:val="Akapitzlist"/>
              <w:tabs>
                <w:tab w:val="left" w:pos="3450"/>
              </w:tabs>
              <w:ind w:left="0"/>
              <w:jc w:val="center"/>
              <w:rPr>
                <w:rFonts w:ascii="Times New Roman" w:hAnsi="Times New Roman"/>
                <w:b/>
              </w:rPr>
            </w:pPr>
            <w:r w:rsidRPr="00CC38FE">
              <w:rPr>
                <w:b/>
                <w:bCs/>
              </w:rPr>
              <w:t>Projektor laserowy multimedialny</w:t>
            </w:r>
          </w:p>
        </w:tc>
        <w:tc>
          <w:tcPr>
            <w:tcW w:w="2495" w:type="dxa"/>
            <w:vAlign w:val="center"/>
          </w:tcPr>
          <w:p w14:paraId="5347B669" w14:textId="77777777" w:rsidR="00F811DD" w:rsidRPr="00DF6011" w:rsidRDefault="00F811DD" w:rsidP="00DF6011">
            <w:pPr>
              <w:pStyle w:val="Akapitzlist"/>
              <w:tabs>
                <w:tab w:val="left" w:pos="3450"/>
              </w:tabs>
              <w:ind w:left="0"/>
              <w:jc w:val="center"/>
              <w:rPr>
                <w:rFonts w:ascii="Times New Roman" w:hAnsi="Times New Roman"/>
              </w:rPr>
            </w:pPr>
          </w:p>
        </w:tc>
        <w:tc>
          <w:tcPr>
            <w:tcW w:w="934" w:type="dxa"/>
            <w:vAlign w:val="center"/>
          </w:tcPr>
          <w:p w14:paraId="012DA920" w14:textId="17C3C4F7" w:rsidR="00F811DD" w:rsidRPr="00DF6011" w:rsidRDefault="00F811DD" w:rsidP="00DA371C">
            <w:pPr>
              <w:pStyle w:val="Akapitzlist"/>
              <w:tabs>
                <w:tab w:val="left" w:pos="3450"/>
              </w:tabs>
              <w:ind w:left="0"/>
              <w:jc w:val="center"/>
              <w:rPr>
                <w:rFonts w:ascii="Times New Roman" w:hAnsi="Times New Roman"/>
              </w:rPr>
            </w:pPr>
            <w:r>
              <w:rPr>
                <w:rFonts w:ascii="Times New Roman" w:hAnsi="Times New Roman"/>
              </w:rPr>
              <w:t>2 szt.</w:t>
            </w:r>
          </w:p>
        </w:tc>
        <w:tc>
          <w:tcPr>
            <w:tcW w:w="1606" w:type="dxa"/>
            <w:vAlign w:val="center"/>
          </w:tcPr>
          <w:p w14:paraId="4FBDCEF8" w14:textId="77777777" w:rsidR="00F811DD" w:rsidRPr="00DF6011" w:rsidRDefault="00F811DD" w:rsidP="00DF6011">
            <w:pPr>
              <w:pStyle w:val="Akapitzlist"/>
              <w:tabs>
                <w:tab w:val="left" w:pos="3450"/>
              </w:tabs>
              <w:ind w:left="0"/>
              <w:jc w:val="center"/>
              <w:rPr>
                <w:rFonts w:ascii="Times New Roman" w:hAnsi="Times New Roman"/>
              </w:rPr>
            </w:pPr>
          </w:p>
        </w:tc>
        <w:tc>
          <w:tcPr>
            <w:tcW w:w="2052" w:type="dxa"/>
            <w:vAlign w:val="center"/>
          </w:tcPr>
          <w:p w14:paraId="3FB9EF97" w14:textId="77777777" w:rsidR="00F811DD" w:rsidRPr="00DF6011" w:rsidRDefault="00F811DD" w:rsidP="00DF6011">
            <w:pPr>
              <w:pStyle w:val="Akapitzlist"/>
              <w:tabs>
                <w:tab w:val="left" w:pos="3450"/>
              </w:tabs>
              <w:ind w:left="0"/>
              <w:jc w:val="center"/>
              <w:rPr>
                <w:rFonts w:ascii="Times New Roman" w:hAnsi="Times New Roman"/>
              </w:rPr>
            </w:pPr>
          </w:p>
        </w:tc>
      </w:tr>
      <w:tr w:rsidR="00F811DD" w:rsidRPr="00DF6011" w14:paraId="6CE5AF96" w14:textId="77777777" w:rsidTr="00FB4F96">
        <w:trPr>
          <w:trHeight w:val="844"/>
        </w:trPr>
        <w:tc>
          <w:tcPr>
            <w:tcW w:w="489" w:type="dxa"/>
          </w:tcPr>
          <w:p w14:paraId="30EBA229" w14:textId="77777777" w:rsidR="00F811DD" w:rsidRDefault="00F811DD" w:rsidP="00DF6011">
            <w:pPr>
              <w:pStyle w:val="Akapitzlist"/>
              <w:tabs>
                <w:tab w:val="left" w:pos="3450"/>
              </w:tabs>
              <w:ind w:left="0"/>
              <w:jc w:val="center"/>
            </w:pPr>
          </w:p>
          <w:p w14:paraId="2B1A17C1" w14:textId="38A8705E" w:rsidR="00F811DD" w:rsidRPr="00F811DD" w:rsidRDefault="00F811DD" w:rsidP="00DF6011">
            <w:pPr>
              <w:pStyle w:val="Akapitzlist"/>
              <w:tabs>
                <w:tab w:val="left" w:pos="3450"/>
              </w:tabs>
              <w:ind w:left="0"/>
              <w:jc w:val="center"/>
            </w:pPr>
            <w:r w:rsidRPr="00F811DD">
              <w:t>2</w:t>
            </w:r>
          </w:p>
        </w:tc>
        <w:tc>
          <w:tcPr>
            <w:tcW w:w="2347" w:type="dxa"/>
            <w:vAlign w:val="center"/>
          </w:tcPr>
          <w:p w14:paraId="30B8EB3E" w14:textId="54B12660" w:rsidR="00F811DD" w:rsidRPr="00DF6011" w:rsidRDefault="00F811DD" w:rsidP="00DF6011">
            <w:pPr>
              <w:pStyle w:val="Akapitzlist"/>
              <w:tabs>
                <w:tab w:val="left" w:pos="3450"/>
              </w:tabs>
              <w:ind w:left="0"/>
              <w:jc w:val="center"/>
              <w:rPr>
                <w:rFonts w:ascii="Times New Roman" w:hAnsi="Times New Roman"/>
                <w:b/>
              </w:rPr>
            </w:pPr>
            <w:r w:rsidRPr="00CC38FE">
              <w:rPr>
                <w:b/>
                <w:bCs/>
              </w:rPr>
              <w:t>Uchwyt do projektora kompatybilny z projektorem</w:t>
            </w:r>
            <w:r>
              <w:rPr>
                <w:b/>
                <w:bCs/>
              </w:rPr>
              <w:t xml:space="preserve"> z pozycji nr 1</w:t>
            </w:r>
          </w:p>
        </w:tc>
        <w:tc>
          <w:tcPr>
            <w:tcW w:w="2495" w:type="dxa"/>
            <w:vAlign w:val="center"/>
          </w:tcPr>
          <w:p w14:paraId="41258563" w14:textId="77777777" w:rsidR="00F811DD" w:rsidRPr="00DF6011" w:rsidRDefault="00F811DD" w:rsidP="00DF6011">
            <w:pPr>
              <w:pStyle w:val="Akapitzlist"/>
              <w:tabs>
                <w:tab w:val="left" w:pos="3450"/>
              </w:tabs>
              <w:ind w:left="0"/>
              <w:jc w:val="center"/>
              <w:rPr>
                <w:rFonts w:ascii="Times New Roman" w:hAnsi="Times New Roman"/>
              </w:rPr>
            </w:pPr>
          </w:p>
        </w:tc>
        <w:tc>
          <w:tcPr>
            <w:tcW w:w="934" w:type="dxa"/>
            <w:vAlign w:val="center"/>
          </w:tcPr>
          <w:p w14:paraId="577AF4F7" w14:textId="6D0ABB39" w:rsidR="00F811DD" w:rsidRDefault="00DA371C" w:rsidP="00DF6011">
            <w:pPr>
              <w:pStyle w:val="Akapitzlist"/>
              <w:tabs>
                <w:tab w:val="left" w:pos="3450"/>
              </w:tabs>
              <w:ind w:left="0"/>
              <w:jc w:val="center"/>
              <w:rPr>
                <w:rFonts w:ascii="Times New Roman" w:hAnsi="Times New Roman"/>
              </w:rPr>
            </w:pPr>
            <w:r>
              <w:rPr>
                <w:rFonts w:ascii="Times New Roman" w:hAnsi="Times New Roman"/>
              </w:rPr>
              <w:t>2 szt.</w:t>
            </w:r>
          </w:p>
        </w:tc>
        <w:tc>
          <w:tcPr>
            <w:tcW w:w="1606" w:type="dxa"/>
            <w:vAlign w:val="center"/>
          </w:tcPr>
          <w:p w14:paraId="231484F1" w14:textId="77777777" w:rsidR="00F811DD" w:rsidRPr="00DF6011" w:rsidRDefault="00F811DD" w:rsidP="00DF6011">
            <w:pPr>
              <w:pStyle w:val="Akapitzlist"/>
              <w:tabs>
                <w:tab w:val="left" w:pos="3450"/>
              </w:tabs>
              <w:ind w:left="0"/>
              <w:jc w:val="center"/>
              <w:rPr>
                <w:rFonts w:ascii="Times New Roman" w:hAnsi="Times New Roman"/>
              </w:rPr>
            </w:pPr>
          </w:p>
        </w:tc>
        <w:tc>
          <w:tcPr>
            <w:tcW w:w="2052" w:type="dxa"/>
            <w:vAlign w:val="center"/>
          </w:tcPr>
          <w:p w14:paraId="653CE9E4" w14:textId="77777777" w:rsidR="00F811DD" w:rsidRPr="00DF6011" w:rsidRDefault="00F811DD" w:rsidP="00DF6011">
            <w:pPr>
              <w:pStyle w:val="Akapitzlist"/>
              <w:tabs>
                <w:tab w:val="left" w:pos="3450"/>
              </w:tabs>
              <w:ind w:left="0"/>
              <w:jc w:val="center"/>
              <w:rPr>
                <w:rFonts w:ascii="Times New Roman" w:hAnsi="Times New Roman"/>
              </w:rPr>
            </w:pPr>
          </w:p>
        </w:tc>
      </w:tr>
      <w:tr w:rsidR="00F811DD" w:rsidRPr="00DF6011" w14:paraId="3365B8A0" w14:textId="77777777" w:rsidTr="00FB4F96">
        <w:trPr>
          <w:trHeight w:val="1363"/>
        </w:trPr>
        <w:tc>
          <w:tcPr>
            <w:tcW w:w="489" w:type="dxa"/>
          </w:tcPr>
          <w:p w14:paraId="00AFF25A" w14:textId="77777777" w:rsidR="00F811DD" w:rsidRDefault="00F811DD" w:rsidP="00DF6011">
            <w:pPr>
              <w:pStyle w:val="Akapitzlist"/>
              <w:tabs>
                <w:tab w:val="left" w:pos="3450"/>
              </w:tabs>
              <w:ind w:left="0"/>
              <w:jc w:val="center"/>
              <w:rPr>
                <w:b/>
                <w:bCs/>
              </w:rPr>
            </w:pPr>
          </w:p>
          <w:p w14:paraId="6C950A88" w14:textId="78F1196B" w:rsidR="00F811DD" w:rsidRPr="00E95C24" w:rsidRDefault="00F811DD" w:rsidP="00DF6011">
            <w:pPr>
              <w:pStyle w:val="Akapitzlist"/>
              <w:tabs>
                <w:tab w:val="left" w:pos="3450"/>
              </w:tabs>
              <w:ind w:left="0"/>
              <w:jc w:val="center"/>
            </w:pPr>
            <w:r w:rsidRPr="00E95C24">
              <w:t>3</w:t>
            </w:r>
          </w:p>
        </w:tc>
        <w:tc>
          <w:tcPr>
            <w:tcW w:w="2347" w:type="dxa"/>
            <w:vAlign w:val="center"/>
          </w:tcPr>
          <w:p w14:paraId="2209E338" w14:textId="61F07D80" w:rsidR="00F811DD" w:rsidRPr="00CC38FE" w:rsidRDefault="00653488" w:rsidP="00DF6011">
            <w:pPr>
              <w:pStyle w:val="Akapitzlist"/>
              <w:tabs>
                <w:tab w:val="left" w:pos="3450"/>
              </w:tabs>
              <w:ind w:left="0"/>
              <w:jc w:val="center"/>
              <w:rPr>
                <w:b/>
                <w:bCs/>
              </w:rPr>
            </w:pPr>
            <w:r w:rsidRPr="001D7730">
              <w:rPr>
                <w:b/>
                <w:bCs/>
              </w:rPr>
              <w:t>Ekran elektryczny sufitowy</w:t>
            </w:r>
            <w:r w:rsidR="008E6AF3">
              <w:rPr>
                <w:b/>
                <w:bCs/>
              </w:rPr>
              <w:t xml:space="preserve"> lub ścienny</w:t>
            </w:r>
            <w:r w:rsidRPr="001D7730">
              <w:rPr>
                <w:b/>
                <w:bCs/>
              </w:rPr>
              <w:t xml:space="preserve"> wraz z elementami sterowania z jednostek centralnych systemu AV zastosowanych w aulach</w:t>
            </w:r>
          </w:p>
        </w:tc>
        <w:tc>
          <w:tcPr>
            <w:tcW w:w="2495" w:type="dxa"/>
            <w:vAlign w:val="center"/>
          </w:tcPr>
          <w:p w14:paraId="705E9A22" w14:textId="77777777" w:rsidR="00F811DD" w:rsidRPr="00DF6011" w:rsidRDefault="00F811DD" w:rsidP="00DF6011">
            <w:pPr>
              <w:pStyle w:val="Akapitzlist"/>
              <w:tabs>
                <w:tab w:val="left" w:pos="3450"/>
              </w:tabs>
              <w:ind w:left="0"/>
              <w:jc w:val="center"/>
              <w:rPr>
                <w:rFonts w:ascii="Times New Roman" w:hAnsi="Times New Roman"/>
              </w:rPr>
            </w:pPr>
          </w:p>
        </w:tc>
        <w:tc>
          <w:tcPr>
            <w:tcW w:w="934" w:type="dxa"/>
            <w:vAlign w:val="center"/>
          </w:tcPr>
          <w:p w14:paraId="784BEC6E" w14:textId="614BC514" w:rsidR="00F811DD" w:rsidRDefault="00DA371C" w:rsidP="00DF6011">
            <w:pPr>
              <w:pStyle w:val="Akapitzlist"/>
              <w:tabs>
                <w:tab w:val="left" w:pos="3450"/>
              </w:tabs>
              <w:ind w:left="0"/>
              <w:jc w:val="center"/>
              <w:rPr>
                <w:rFonts w:ascii="Times New Roman" w:hAnsi="Times New Roman"/>
              </w:rPr>
            </w:pPr>
            <w:r>
              <w:rPr>
                <w:rFonts w:ascii="Times New Roman" w:hAnsi="Times New Roman"/>
              </w:rPr>
              <w:t>2 szt.</w:t>
            </w:r>
          </w:p>
        </w:tc>
        <w:tc>
          <w:tcPr>
            <w:tcW w:w="1606" w:type="dxa"/>
            <w:vAlign w:val="center"/>
          </w:tcPr>
          <w:p w14:paraId="13BA2F53" w14:textId="77777777" w:rsidR="00F811DD" w:rsidRPr="00DF6011" w:rsidRDefault="00F811DD" w:rsidP="00DF6011">
            <w:pPr>
              <w:pStyle w:val="Akapitzlist"/>
              <w:tabs>
                <w:tab w:val="left" w:pos="3450"/>
              </w:tabs>
              <w:ind w:left="0"/>
              <w:jc w:val="center"/>
              <w:rPr>
                <w:rFonts w:ascii="Times New Roman" w:hAnsi="Times New Roman"/>
              </w:rPr>
            </w:pPr>
          </w:p>
        </w:tc>
        <w:tc>
          <w:tcPr>
            <w:tcW w:w="2052" w:type="dxa"/>
            <w:vAlign w:val="center"/>
          </w:tcPr>
          <w:p w14:paraId="68B64443" w14:textId="77777777" w:rsidR="00F811DD" w:rsidRPr="00DF6011" w:rsidRDefault="00F811DD" w:rsidP="00DF6011">
            <w:pPr>
              <w:pStyle w:val="Akapitzlist"/>
              <w:tabs>
                <w:tab w:val="left" w:pos="3450"/>
              </w:tabs>
              <w:ind w:left="0"/>
              <w:jc w:val="center"/>
              <w:rPr>
                <w:rFonts w:ascii="Times New Roman" w:hAnsi="Times New Roman"/>
              </w:rPr>
            </w:pPr>
          </w:p>
        </w:tc>
      </w:tr>
      <w:tr w:rsidR="00653488" w:rsidRPr="00DF6011" w14:paraId="6A3E467B" w14:textId="77777777" w:rsidTr="00FB4F96">
        <w:trPr>
          <w:trHeight w:val="693"/>
        </w:trPr>
        <w:tc>
          <w:tcPr>
            <w:tcW w:w="489" w:type="dxa"/>
          </w:tcPr>
          <w:p w14:paraId="71FA1486" w14:textId="77777777" w:rsidR="00653488" w:rsidRPr="00E95C24" w:rsidRDefault="00653488" w:rsidP="00DF6011">
            <w:pPr>
              <w:pStyle w:val="Akapitzlist"/>
              <w:tabs>
                <w:tab w:val="left" w:pos="3450"/>
              </w:tabs>
              <w:ind w:left="0"/>
              <w:jc w:val="center"/>
            </w:pPr>
          </w:p>
          <w:p w14:paraId="0CA0850A" w14:textId="3481C89E" w:rsidR="00653488" w:rsidRPr="00E95C24" w:rsidRDefault="00653488" w:rsidP="00DF6011">
            <w:pPr>
              <w:pStyle w:val="Akapitzlist"/>
              <w:tabs>
                <w:tab w:val="left" w:pos="3450"/>
              </w:tabs>
              <w:ind w:left="0"/>
              <w:jc w:val="center"/>
            </w:pPr>
            <w:r w:rsidRPr="00E95C24">
              <w:t>4</w:t>
            </w:r>
          </w:p>
        </w:tc>
        <w:tc>
          <w:tcPr>
            <w:tcW w:w="2347" w:type="dxa"/>
            <w:vAlign w:val="center"/>
          </w:tcPr>
          <w:p w14:paraId="051C9AE4" w14:textId="2EB246E0" w:rsidR="00653488" w:rsidRPr="001D7730" w:rsidRDefault="00653488" w:rsidP="00DF6011">
            <w:pPr>
              <w:pStyle w:val="Akapitzlist"/>
              <w:tabs>
                <w:tab w:val="left" w:pos="3450"/>
              </w:tabs>
              <w:ind w:left="0"/>
              <w:jc w:val="center"/>
              <w:rPr>
                <w:b/>
                <w:bCs/>
              </w:rPr>
            </w:pPr>
            <w:r w:rsidRPr="00722C3D">
              <w:rPr>
                <w:b/>
                <w:bCs/>
              </w:rPr>
              <w:t>Jednostka sterująca</w:t>
            </w:r>
            <w:r w:rsidRPr="1ACF232C">
              <w:t xml:space="preserve"> </w:t>
            </w:r>
            <w:r>
              <w:rPr>
                <w:b/>
                <w:bCs/>
              </w:rPr>
              <w:t>systemem AV</w:t>
            </w:r>
            <w:r w:rsidRPr="009477E9">
              <w:rPr>
                <w:b/>
                <w:bCs/>
              </w:rPr>
              <w:t xml:space="preserve"> + zasilacz</w:t>
            </w:r>
          </w:p>
        </w:tc>
        <w:tc>
          <w:tcPr>
            <w:tcW w:w="2495" w:type="dxa"/>
            <w:vAlign w:val="center"/>
          </w:tcPr>
          <w:p w14:paraId="356ED088" w14:textId="77777777" w:rsidR="00653488" w:rsidRPr="00DF6011" w:rsidRDefault="00653488" w:rsidP="00DF6011">
            <w:pPr>
              <w:pStyle w:val="Akapitzlist"/>
              <w:tabs>
                <w:tab w:val="left" w:pos="3450"/>
              </w:tabs>
              <w:ind w:left="0"/>
              <w:jc w:val="center"/>
              <w:rPr>
                <w:rFonts w:ascii="Times New Roman" w:hAnsi="Times New Roman"/>
              </w:rPr>
            </w:pPr>
          </w:p>
        </w:tc>
        <w:tc>
          <w:tcPr>
            <w:tcW w:w="934" w:type="dxa"/>
            <w:vAlign w:val="center"/>
          </w:tcPr>
          <w:p w14:paraId="7742B19E" w14:textId="7262CC50" w:rsidR="00653488" w:rsidRDefault="00DA371C" w:rsidP="00DF6011">
            <w:pPr>
              <w:pStyle w:val="Akapitzlist"/>
              <w:tabs>
                <w:tab w:val="left" w:pos="3450"/>
              </w:tabs>
              <w:ind w:left="0"/>
              <w:jc w:val="center"/>
              <w:rPr>
                <w:rFonts w:ascii="Times New Roman" w:hAnsi="Times New Roman"/>
              </w:rPr>
            </w:pPr>
            <w:r>
              <w:rPr>
                <w:rFonts w:ascii="Times New Roman" w:hAnsi="Times New Roman"/>
              </w:rPr>
              <w:t>1 szt.</w:t>
            </w:r>
          </w:p>
        </w:tc>
        <w:tc>
          <w:tcPr>
            <w:tcW w:w="1606" w:type="dxa"/>
            <w:vAlign w:val="center"/>
          </w:tcPr>
          <w:p w14:paraId="54A4EDC9" w14:textId="77777777" w:rsidR="00653488" w:rsidRPr="00DF6011" w:rsidRDefault="00653488" w:rsidP="00DF6011">
            <w:pPr>
              <w:pStyle w:val="Akapitzlist"/>
              <w:tabs>
                <w:tab w:val="left" w:pos="3450"/>
              </w:tabs>
              <w:ind w:left="0"/>
              <w:jc w:val="center"/>
              <w:rPr>
                <w:rFonts w:ascii="Times New Roman" w:hAnsi="Times New Roman"/>
              </w:rPr>
            </w:pPr>
          </w:p>
        </w:tc>
        <w:tc>
          <w:tcPr>
            <w:tcW w:w="2052" w:type="dxa"/>
            <w:vAlign w:val="center"/>
          </w:tcPr>
          <w:p w14:paraId="56432DBB" w14:textId="77777777" w:rsidR="00653488" w:rsidRPr="00DF6011" w:rsidRDefault="00653488" w:rsidP="00DF6011">
            <w:pPr>
              <w:pStyle w:val="Akapitzlist"/>
              <w:tabs>
                <w:tab w:val="left" w:pos="3450"/>
              </w:tabs>
              <w:ind w:left="0"/>
              <w:jc w:val="center"/>
              <w:rPr>
                <w:rFonts w:ascii="Times New Roman" w:hAnsi="Times New Roman"/>
              </w:rPr>
            </w:pPr>
          </w:p>
        </w:tc>
      </w:tr>
      <w:tr w:rsidR="00653488" w:rsidRPr="00DF6011" w14:paraId="60063584" w14:textId="77777777" w:rsidTr="00FB4F96">
        <w:trPr>
          <w:trHeight w:val="1152"/>
        </w:trPr>
        <w:tc>
          <w:tcPr>
            <w:tcW w:w="489" w:type="dxa"/>
          </w:tcPr>
          <w:p w14:paraId="669836C8" w14:textId="77777777" w:rsidR="00653488" w:rsidRPr="00E95C24" w:rsidRDefault="00653488" w:rsidP="00DF6011">
            <w:pPr>
              <w:pStyle w:val="Akapitzlist"/>
              <w:tabs>
                <w:tab w:val="left" w:pos="3450"/>
              </w:tabs>
              <w:ind w:left="0"/>
              <w:jc w:val="center"/>
            </w:pPr>
          </w:p>
          <w:p w14:paraId="2FF3C323" w14:textId="21F246F0" w:rsidR="00653488" w:rsidRPr="00E95C24" w:rsidRDefault="00653488" w:rsidP="00DF6011">
            <w:pPr>
              <w:pStyle w:val="Akapitzlist"/>
              <w:tabs>
                <w:tab w:val="left" w:pos="3450"/>
              </w:tabs>
              <w:ind w:left="0"/>
              <w:jc w:val="center"/>
            </w:pPr>
            <w:r w:rsidRPr="00E95C24">
              <w:t>5</w:t>
            </w:r>
          </w:p>
        </w:tc>
        <w:tc>
          <w:tcPr>
            <w:tcW w:w="2347" w:type="dxa"/>
            <w:vAlign w:val="center"/>
          </w:tcPr>
          <w:p w14:paraId="3591DEB2" w14:textId="0C07E60C" w:rsidR="00653488" w:rsidRPr="00722C3D" w:rsidRDefault="00653488" w:rsidP="00DF6011">
            <w:pPr>
              <w:pStyle w:val="Akapitzlist"/>
              <w:tabs>
                <w:tab w:val="left" w:pos="3450"/>
              </w:tabs>
              <w:ind w:left="0"/>
              <w:jc w:val="center"/>
              <w:rPr>
                <w:b/>
                <w:bCs/>
              </w:rPr>
            </w:pPr>
            <w:r w:rsidRPr="00722C3D">
              <w:rPr>
                <w:b/>
                <w:bCs/>
              </w:rPr>
              <w:t xml:space="preserve">Klawiatura sterująca </w:t>
            </w:r>
            <w:r>
              <w:rPr>
                <w:b/>
                <w:bCs/>
              </w:rPr>
              <w:t>systemem AV</w:t>
            </w:r>
            <w:r w:rsidRPr="00722C3D">
              <w:rPr>
                <w:b/>
                <w:bCs/>
              </w:rPr>
              <w:t xml:space="preserve"> z regulacją głośności</w:t>
            </w:r>
            <w:r>
              <w:rPr>
                <w:b/>
                <w:bCs/>
              </w:rPr>
              <w:t xml:space="preserve"> + sterowanie DALI</w:t>
            </w:r>
          </w:p>
        </w:tc>
        <w:tc>
          <w:tcPr>
            <w:tcW w:w="2495" w:type="dxa"/>
            <w:vAlign w:val="center"/>
          </w:tcPr>
          <w:p w14:paraId="3819295B" w14:textId="77777777" w:rsidR="00653488" w:rsidRPr="00DF6011" w:rsidRDefault="00653488" w:rsidP="00DF6011">
            <w:pPr>
              <w:pStyle w:val="Akapitzlist"/>
              <w:tabs>
                <w:tab w:val="left" w:pos="3450"/>
              </w:tabs>
              <w:ind w:left="0"/>
              <w:jc w:val="center"/>
              <w:rPr>
                <w:rFonts w:ascii="Times New Roman" w:hAnsi="Times New Roman"/>
              </w:rPr>
            </w:pPr>
          </w:p>
        </w:tc>
        <w:tc>
          <w:tcPr>
            <w:tcW w:w="934" w:type="dxa"/>
            <w:vAlign w:val="center"/>
          </w:tcPr>
          <w:p w14:paraId="385467F8" w14:textId="0766321E" w:rsidR="00653488" w:rsidRDefault="00DA371C" w:rsidP="00DF6011">
            <w:pPr>
              <w:pStyle w:val="Akapitzlist"/>
              <w:tabs>
                <w:tab w:val="left" w:pos="3450"/>
              </w:tabs>
              <w:ind w:left="0"/>
              <w:jc w:val="center"/>
              <w:rPr>
                <w:rFonts w:ascii="Times New Roman" w:hAnsi="Times New Roman"/>
              </w:rPr>
            </w:pPr>
            <w:r>
              <w:rPr>
                <w:rFonts w:ascii="Times New Roman" w:hAnsi="Times New Roman"/>
              </w:rPr>
              <w:t>2 szt.</w:t>
            </w:r>
          </w:p>
        </w:tc>
        <w:tc>
          <w:tcPr>
            <w:tcW w:w="1606" w:type="dxa"/>
            <w:vAlign w:val="center"/>
          </w:tcPr>
          <w:p w14:paraId="19255BC1" w14:textId="77777777" w:rsidR="00653488" w:rsidRPr="00DF6011" w:rsidRDefault="00653488" w:rsidP="00DF6011">
            <w:pPr>
              <w:pStyle w:val="Akapitzlist"/>
              <w:tabs>
                <w:tab w:val="left" w:pos="3450"/>
              </w:tabs>
              <w:ind w:left="0"/>
              <w:jc w:val="center"/>
              <w:rPr>
                <w:rFonts w:ascii="Times New Roman" w:hAnsi="Times New Roman"/>
              </w:rPr>
            </w:pPr>
          </w:p>
        </w:tc>
        <w:tc>
          <w:tcPr>
            <w:tcW w:w="2052" w:type="dxa"/>
            <w:vAlign w:val="center"/>
          </w:tcPr>
          <w:p w14:paraId="493DB99A" w14:textId="77777777" w:rsidR="00653488" w:rsidRPr="00DF6011" w:rsidRDefault="00653488" w:rsidP="00DF6011">
            <w:pPr>
              <w:pStyle w:val="Akapitzlist"/>
              <w:tabs>
                <w:tab w:val="left" w:pos="3450"/>
              </w:tabs>
              <w:ind w:left="0"/>
              <w:jc w:val="center"/>
              <w:rPr>
                <w:rFonts w:ascii="Times New Roman" w:hAnsi="Times New Roman"/>
              </w:rPr>
            </w:pPr>
          </w:p>
        </w:tc>
      </w:tr>
      <w:tr w:rsidR="00653488" w:rsidRPr="00DF6011" w14:paraId="7528CC65" w14:textId="77777777" w:rsidTr="00FB4F96">
        <w:trPr>
          <w:trHeight w:val="788"/>
        </w:trPr>
        <w:tc>
          <w:tcPr>
            <w:tcW w:w="489" w:type="dxa"/>
          </w:tcPr>
          <w:p w14:paraId="10DDB466" w14:textId="77777777" w:rsidR="00653488" w:rsidRPr="00E95C24" w:rsidRDefault="00653488" w:rsidP="00DF6011">
            <w:pPr>
              <w:pStyle w:val="Akapitzlist"/>
              <w:tabs>
                <w:tab w:val="left" w:pos="3450"/>
              </w:tabs>
              <w:ind w:left="0"/>
              <w:jc w:val="center"/>
            </w:pPr>
          </w:p>
          <w:p w14:paraId="1C49CCD3" w14:textId="787A8F70" w:rsidR="00653488" w:rsidRPr="00E95C24" w:rsidRDefault="00653488" w:rsidP="00DF6011">
            <w:pPr>
              <w:pStyle w:val="Akapitzlist"/>
              <w:tabs>
                <w:tab w:val="left" w:pos="3450"/>
              </w:tabs>
              <w:ind w:left="0"/>
              <w:jc w:val="center"/>
            </w:pPr>
            <w:r w:rsidRPr="00E95C24">
              <w:t>6</w:t>
            </w:r>
          </w:p>
        </w:tc>
        <w:tc>
          <w:tcPr>
            <w:tcW w:w="2347" w:type="dxa"/>
            <w:vAlign w:val="center"/>
          </w:tcPr>
          <w:p w14:paraId="56437086" w14:textId="3AC1D687" w:rsidR="00653488" w:rsidRPr="00722C3D" w:rsidRDefault="00653488" w:rsidP="00DF6011">
            <w:pPr>
              <w:pStyle w:val="Akapitzlist"/>
              <w:tabs>
                <w:tab w:val="left" w:pos="3450"/>
              </w:tabs>
              <w:ind w:left="0"/>
              <w:jc w:val="center"/>
              <w:rPr>
                <w:b/>
                <w:bCs/>
              </w:rPr>
            </w:pPr>
            <w:r w:rsidRPr="00722C3D">
              <w:rPr>
                <w:b/>
                <w:bCs/>
              </w:rPr>
              <w:t>Moduł zasilania DALI</w:t>
            </w:r>
          </w:p>
        </w:tc>
        <w:tc>
          <w:tcPr>
            <w:tcW w:w="2495" w:type="dxa"/>
            <w:vAlign w:val="center"/>
          </w:tcPr>
          <w:p w14:paraId="7440B585" w14:textId="77777777" w:rsidR="00653488" w:rsidRPr="00DF6011" w:rsidRDefault="00653488" w:rsidP="00DF6011">
            <w:pPr>
              <w:pStyle w:val="Akapitzlist"/>
              <w:tabs>
                <w:tab w:val="left" w:pos="3450"/>
              </w:tabs>
              <w:ind w:left="0"/>
              <w:jc w:val="center"/>
              <w:rPr>
                <w:rFonts w:ascii="Times New Roman" w:hAnsi="Times New Roman"/>
              </w:rPr>
            </w:pPr>
          </w:p>
        </w:tc>
        <w:tc>
          <w:tcPr>
            <w:tcW w:w="934" w:type="dxa"/>
            <w:vAlign w:val="center"/>
          </w:tcPr>
          <w:p w14:paraId="71809E48" w14:textId="7683293A" w:rsidR="00653488" w:rsidRDefault="00DA371C" w:rsidP="00DF6011">
            <w:pPr>
              <w:pStyle w:val="Akapitzlist"/>
              <w:tabs>
                <w:tab w:val="left" w:pos="3450"/>
              </w:tabs>
              <w:ind w:left="0"/>
              <w:jc w:val="center"/>
              <w:rPr>
                <w:rFonts w:ascii="Times New Roman" w:hAnsi="Times New Roman"/>
              </w:rPr>
            </w:pPr>
            <w:r>
              <w:rPr>
                <w:rFonts w:ascii="Times New Roman" w:hAnsi="Times New Roman"/>
              </w:rPr>
              <w:t>1 szt.</w:t>
            </w:r>
          </w:p>
        </w:tc>
        <w:tc>
          <w:tcPr>
            <w:tcW w:w="1606" w:type="dxa"/>
            <w:vAlign w:val="center"/>
          </w:tcPr>
          <w:p w14:paraId="6E4530CE" w14:textId="77777777" w:rsidR="00653488" w:rsidRPr="00DF6011" w:rsidRDefault="00653488" w:rsidP="00DF6011">
            <w:pPr>
              <w:pStyle w:val="Akapitzlist"/>
              <w:tabs>
                <w:tab w:val="left" w:pos="3450"/>
              </w:tabs>
              <w:ind w:left="0"/>
              <w:jc w:val="center"/>
              <w:rPr>
                <w:rFonts w:ascii="Times New Roman" w:hAnsi="Times New Roman"/>
              </w:rPr>
            </w:pPr>
          </w:p>
        </w:tc>
        <w:tc>
          <w:tcPr>
            <w:tcW w:w="2052" w:type="dxa"/>
            <w:vAlign w:val="center"/>
          </w:tcPr>
          <w:p w14:paraId="6F6E4A64" w14:textId="77777777" w:rsidR="00653488" w:rsidRPr="00DF6011" w:rsidRDefault="00653488" w:rsidP="00DF6011">
            <w:pPr>
              <w:pStyle w:val="Akapitzlist"/>
              <w:tabs>
                <w:tab w:val="left" w:pos="3450"/>
              </w:tabs>
              <w:ind w:left="0"/>
              <w:jc w:val="center"/>
              <w:rPr>
                <w:rFonts w:ascii="Times New Roman" w:hAnsi="Times New Roman"/>
              </w:rPr>
            </w:pPr>
          </w:p>
        </w:tc>
      </w:tr>
      <w:tr w:rsidR="00653488" w:rsidRPr="00DF6011" w14:paraId="5E336065" w14:textId="77777777" w:rsidTr="00FB4F96">
        <w:trPr>
          <w:trHeight w:val="680"/>
        </w:trPr>
        <w:tc>
          <w:tcPr>
            <w:tcW w:w="489" w:type="dxa"/>
          </w:tcPr>
          <w:p w14:paraId="5741E9B1" w14:textId="77777777" w:rsidR="00653488" w:rsidRPr="00E95C24" w:rsidRDefault="00653488" w:rsidP="00DF6011">
            <w:pPr>
              <w:pStyle w:val="Akapitzlist"/>
              <w:tabs>
                <w:tab w:val="left" w:pos="3450"/>
              </w:tabs>
              <w:ind w:left="0"/>
              <w:jc w:val="center"/>
            </w:pPr>
          </w:p>
          <w:p w14:paraId="7A5F2DD6" w14:textId="245E7882" w:rsidR="00653488" w:rsidRPr="00E95C24" w:rsidRDefault="00653488" w:rsidP="00DF6011">
            <w:pPr>
              <w:pStyle w:val="Akapitzlist"/>
              <w:tabs>
                <w:tab w:val="left" w:pos="3450"/>
              </w:tabs>
              <w:ind w:left="0"/>
              <w:jc w:val="center"/>
            </w:pPr>
            <w:r w:rsidRPr="00E95C24">
              <w:t>7</w:t>
            </w:r>
          </w:p>
        </w:tc>
        <w:tc>
          <w:tcPr>
            <w:tcW w:w="2347" w:type="dxa"/>
            <w:vAlign w:val="center"/>
          </w:tcPr>
          <w:p w14:paraId="306E7343" w14:textId="50789113" w:rsidR="00653488" w:rsidRPr="00722C3D" w:rsidRDefault="00653488" w:rsidP="00DF6011">
            <w:pPr>
              <w:pStyle w:val="Akapitzlist"/>
              <w:tabs>
                <w:tab w:val="left" w:pos="3450"/>
              </w:tabs>
              <w:ind w:left="0"/>
              <w:jc w:val="center"/>
              <w:rPr>
                <w:b/>
                <w:bCs/>
              </w:rPr>
            </w:pPr>
            <w:proofErr w:type="spellStart"/>
            <w:r w:rsidRPr="00722C3D">
              <w:rPr>
                <w:b/>
                <w:bCs/>
              </w:rPr>
              <w:t>Enkoder</w:t>
            </w:r>
            <w:proofErr w:type="spellEnd"/>
            <w:r w:rsidRPr="00722C3D">
              <w:rPr>
                <w:b/>
                <w:bCs/>
              </w:rPr>
              <w:t xml:space="preserve"> systemu transmisji</w:t>
            </w:r>
          </w:p>
        </w:tc>
        <w:tc>
          <w:tcPr>
            <w:tcW w:w="2495" w:type="dxa"/>
            <w:vAlign w:val="center"/>
          </w:tcPr>
          <w:p w14:paraId="1848A962" w14:textId="77777777" w:rsidR="00653488" w:rsidRPr="00DF6011" w:rsidRDefault="00653488" w:rsidP="00DF6011">
            <w:pPr>
              <w:pStyle w:val="Akapitzlist"/>
              <w:tabs>
                <w:tab w:val="left" w:pos="3450"/>
              </w:tabs>
              <w:ind w:left="0"/>
              <w:jc w:val="center"/>
              <w:rPr>
                <w:rFonts w:ascii="Times New Roman" w:hAnsi="Times New Roman"/>
              </w:rPr>
            </w:pPr>
          </w:p>
        </w:tc>
        <w:tc>
          <w:tcPr>
            <w:tcW w:w="934" w:type="dxa"/>
            <w:vAlign w:val="center"/>
          </w:tcPr>
          <w:p w14:paraId="3696D87D" w14:textId="421DEB3F" w:rsidR="00653488" w:rsidRDefault="00DA371C" w:rsidP="00DF6011">
            <w:pPr>
              <w:pStyle w:val="Akapitzlist"/>
              <w:tabs>
                <w:tab w:val="left" w:pos="3450"/>
              </w:tabs>
              <w:ind w:left="0"/>
              <w:jc w:val="center"/>
              <w:rPr>
                <w:rFonts w:ascii="Times New Roman" w:hAnsi="Times New Roman"/>
              </w:rPr>
            </w:pPr>
            <w:r>
              <w:rPr>
                <w:rFonts w:ascii="Times New Roman" w:hAnsi="Times New Roman"/>
              </w:rPr>
              <w:t>2 szt.</w:t>
            </w:r>
          </w:p>
        </w:tc>
        <w:tc>
          <w:tcPr>
            <w:tcW w:w="1606" w:type="dxa"/>
            <w:vAlign w:val="center"/>
          </w:tcPr>
          <w:p w14:paraId="53FBFC9D" w14:textId="77777777" w:rsidR="00653488" w:rsidRPr="00DF6011" w:rsidRDefault="00653488" w:rsidP="00DF6011">
            <w:pPr>
              <w:pStyle w:val="Akapitzlist"/>
              <w:tabs>
                <w:tab w:val="left" w:pos="3450"/>
              </w:tabs>
              <w:ind w:left="0"/>
              <w:jc w:val="center"/>
              <w:rPr>
                <w:rFonts w:ascii="Times New Roman" w:hAnsi="Times New Roman"/>
              </w:rPr>
            </w:pPr>
          </w:p>
        </w:tc>
        <w:tc>
          <w:tcPr>
            <w:tcW w:w="2052" w:type="dxa"/>
            <w:vAlign w:val="center"/>
          </w:tcPr>
          <w:p w14:paraId="0516FEA3" w14:textId="77777777" w:rsidR="00653488" w:rsidRPr="00DF6011" w:rsidRDefault="00653488" w:rsidP="00DF6011">
            <w:pPr>
              <w:pStyle w:val="Akapitzlist"/>
              <w:tabs>
                <w:tab w:val="left" w:pos="3450"/>
              </w:tabs>
              <w:ind w:left="0"/>
              <w:jc w:val="center"/>
              <w:rPr>
                <w:rFonts w:ascii="Times New Roman" w:hAnsi="Times New Roman"/>
              </w:rPr>
            </w:pPr>
          </w:p>
        </w:tc>
      </w:tr>
      <w:tr w:rsidR="00653488" w:rsidRPr="00DF6011" w14:paraId="5F21B154" w14:textId="77777777" w:rsidTr="00FB4F96">
        <w:trPr>
          <w:trHeight w:val="870"/>
        </w:trPr>
        <w:tc>
          <w:tcPr>
            <w:tcW w:w="489" w:type="dxa"/>
          </w:tcPr>
          <w:p w14:paraId="56EB9F24" w14:textId="77777777" w:rsidR="00653488" w:rsidRPr="00E95C24" w:rsidRDefault="00653488" w:rsidP="00DF6011">
            <w:pPr>
              <w:pStyle w:val="Akapitzlist"/>
              <w:tabs>
                <w:tab w:val="left" w:pos="3450"/>
              </w:tabs>
              <w:ind w:left="0"/>
              <w:jc w:val="center"/>
            </w:pPr>
          </w:p>
          <w:p w14:paraId="4F859FFF" w14:textId="16AF1CAC" w:rsidR="00653488" w:rsidRPr="00E95C24" w:rsidRDefault="00653488" w:rsidP="00DF6011">
            <w:pPr>
              <w:pStyle w:val="Akapitzlist"/>
              <w:tabs>
                <w:tab w:val="left" w:pos="3450"/>
              </w:tabs>
              <w:ind w:left="0"/>
              <w:jc w:val="center"/>
            </w:pPr>
            <w:r w:rsidRPr="00E95C24">
              <w:t>8</w:t>
            </w:r>
          </w:p>
        </w:tc>
        <w:tc>
          <w:tcPr>
            <w:tcW w:w="2347" w:type="dxa"/>
            <w:vAlign w:val="center"/>
          </w:tcPr>
          <w:p w14:paraId="5457E9A7" w14:textId="5B144B56" w:rsidR="00653488" w:rsidRPr="00722C3D" w:rsidRDefault="00653488" w:rsidP="00DF6011">
            <w:pPr>
              <w:pStyle w:val="Akapitzlist"/>
              <w:tabs>
                <w:tab w:val="left" w:pos="3450"/>
              </w:tabs>
              <w:ind w:left="0"/>
              <w:jc w:val="center"/>
              <w:rPr>
                <w:b/>
                <w:bCs/>
              </w:rPr>
            </w:pPr>
            <w:r w:rsidRPr="00722C3D">
              <w:rPr>
                <w:b/>
                <w:bCs/>
              </w:rPr>
              <w:t>Dekoder systemu transmisji</w:t>
            </w:r>
          </w:p>
        </w:tc>
        <w:tc>
          <w:tcPr>
            <w:tcW w:w="2495" w:type="dxa"/>
            <w:vAlign w:val="center"/>
          </w:tcPr>
          <w:p w14:paraId="4BAB9AB6" w14:textId="77777777" w:rsidR="00653488" w:rsidRPr="00DF6011" w:rsidRDefault="00653488" w:rsidP="00DF6011">
            <w:pPr>
              <w:pStyle w:val="Akapitzlist"/>
              <w:tabs>
                <w:tab w:val="left" w:pos="3450"/>
              </w:tabs>
              <w:ind w:left="0"/>
              <w:jc w:val="center"/>
              <w:rPr>
                <w:rFonts w:ascii="Times New Roman" w:hAnsi="Times New Roman"/>
              </w:rPr>
            </w:pPr>
          </w:p>
        </w:tc>
        <w:tc>
          <w:tcPr>
            <w:tcW w:w="934" w:type="dxa"/>
            <w:vAlign w:val="center"/>
          </w:tcPr>
          <w:p w14:paraId="115B194D" w14:textId="300D8241" w:rsidR="00653488" w:rsidRDefault="00DA371C" w:rsidP="00DF6011">
            <w:pPr>
              <w:pStyle w:val="Akapitzlist"/>
              <w:tabs>
                <w:tab w:val="left" w:pos="3450"/>
              </w:tabs>
              <w:ind w:left="0"/>
              <w:jc w:val="center"/>
              <w:rPr>
                <w:rFonts w:ascii="Times New Roman" w:hAnsi="Times New Roman"/>
              </w:rPr>
            </w:pPr>
            <w:r>
              <w:rPr>
                <w:rFonts w:ascii="Times New Roman" w:hAnsi="Times New Roman"/>
              </w:rPr>
              <w:t>2</w:t>
            </w:r>
            <w:r w:rsidR="00FE5A78">
              <w:rPr>
                <w:rFonts w:ascii="Times New Roman" w:hAnsi="Times New Roman"/>
              </w:rPr>
              <w:t xml:space="preserve"> </w:t>
            </w:r>
            <w:r>
              <w:rPr>
                <w:rFonts w:ascii="Times New Roman" w:hAnsi="Times New Roman"/>
              </w:rPr>
              <w:t>szt.</w:t>
            </w:r>
          </w:p>
        </w:tc>
        <w:tc>
          <w:tcPr>
            <w:tcW w:w="1606" w:type="dxa"/>
            <w:vAlign w:val="center"/>
          </w:tcPr>
          <w:p w14:paraId="6EE66900" w14:textId="77777777" w:rsidR="00653488" w:rsidRPr="00DF6011" w:rsidRDefault="00653488" w:rsidP="00DF6011">
            <w:pPr>
              <w:pStyle w:val="Akapitzlist"/>
              <w:tabs>
                <w:tab w:val="left" w:pos="3450"/>
              </w:tabs>
              <w:ind w:left="0"/>
              <w:jc w:val="center"/>
              <w:rPr>
                <w:rFonts w:ascii="Times New Roman" w:hAnsi="Times New Roman"/>
              </w:rPr>
            </w:pPr>
          </w:p>
        </w:tc>
        <w:tc>
          <w:tcPr>
            <w:tcW w:w="2052" w:type="dxa"/>
            <w:vAlign w:val="center"/>
          </w:tcPr>
          <w:p w14:paraId="18571086" w14:textId="77777777" w:rsidR="00653488" w:rsidRPr="00DF6011" w:rsidRDefault="00653488" w:rsidP="00DF6011">
            <w:pPr>
              <w:pStyle w:val="Akapitzlist"/>
              <w:tabs>
                <w:tab w:val="left" w:pos="3450"/>
              </w:tabs>
              <w:ind w:left="0"/>
              <w:jc w:val="center"/>
              <w:rPr>
                <w:rFonts w:ascii="Times New Roman" w:hAnsi="Times New Roman"/>
              </w:rPr>
            </w:pPr>
          </w:p>
        </w:tc>
      </w:tr>
      <w:tr w:rsidR="00653488" w:rsidRPr="00DF6011" w14:paraId="59E50D0B" w14:textId="77777777" w:rsidTr="00FB4F96">
        <w:trPr>
          <w:trHeight w:val="568"/>
        </w:trPr>
        <w:tc>
          <w:tcPr>
            <w:tcW w:w="489" w:type="dxa"/>
          </w:tcPr>
          <w:p w14:paraId="7BE2D4F8" w14:textId="77777777" w:rsidR="00653488" w:rsidRPr="00E95C24" w:rsidRDefault="00653488" w:rsidP="00DF6011">
            <w:pPr>
              <w:pStyle w:val="Akapitzlist"/>
              <w:tabs>
                <w:tab w:val="left" w:pos="3450"/>
              </w:tabs>
              <w:ind w:left="0"/>
              <w:jc w:val="center"/>
            </w:pPr>
          </w:p>
          <w:p w14:paraId="3E141E0B" w14:textId="28450BCF" w:rsidR="00653488" w:rsidRPr="00E95C24" w:rsidRDefault="00653488" w:rsidP="00DF6011">
            <w:pPr>
              <w:pStyle w:val="Akapitzlist"/>
              <w:tabs>
                <w:tab w:val="left" w:pos="3450"/>
              </w:tabs>
              <w:ind w:left="0"/>
              <w:jc w:val="center"/>
            </w:pPr>
            <w:r w:rsidRPr="00E95C24">
              <w:t>9</w:t>
            </w:r>
          </w:p>
        </w:tc>
        <w:tc>
          <w:tcPr>
            <w:tcW w:w="2347" w:type="dxa"/>
            <w:vAlign w:val="center"/>
          </w:tcPr>
          <w:p w14:paraId="24D1604B" w14:textId="05FD0311" w:rsidR="00653488" w:rsidRPr="00722C3D" w:rsidRDefault="00653488" w:rsidP="00DF6011">
            <w:pPr>
              <w:pStyle w:val="Akapitzlist"/>
              <w:tabs>
                <w:tab w:val="left" w:pos="3450"/>
              </w:tabs>
              <w:ind w:left="0"/>
              <w:jc w:val="center"/>
              <w:rPr>
                <w:b/>
                <w:bCs/>
              </w:rPr>
            </w:pPr>
            <w:r w:rsidRPr="00722C3D">
              <w:rPr>
                <w:b/>
                <w:bCs/>
              </w:rPr>
              <w:t>Głośniki sufitowe</w:t>
            </w:r>
          </w:p>
        </w:tc>
        <w:tc>
          <w:tcPr>
            <w:tcW w:w="2495" w:type="dxa"/>
            <w:vAlign w:val="center"/>
          </w:tcPr>
          <w:p w14:paraId="0F67DDFD" w14:textId="77777777" w:rsidR="00653488" w:rsidRPr="00DF6011" w:rsidRDefault="00653488" w:rsidP="00DF6011">
            <w:pPr>
              <w:pStyle w:val="Akapitzlist"/>
              <w:tabs>
                <w:tab w:val="left" w:pos="3450"/>
              </w:tabs>
              <w:ind w:left="0"/>
              <w:jc w:val="center"/>
              <w:rPr>
                <w:rFonts w:ascii="Times New Roman" w:hAnsi="Times New Roman"/>
              </w:rPr>
            </w:pPr>
          </w:p>
        </w:tc>
        <w:tc>
          <w:tcPr>
            <w:tcW w:w="934" w:type="dxa"/>
            <w:vAlign w:val="center"/>
          </w:tcPr>
          <w:p w14:paraId="1EBBE3FE" w14:textId="0CA0B909" w:rsidR="00653488" w:rsidRDefault="00DA371C" w:rsidP="00DF6011">
            <w:pPr>
              <w:pStyle w:val="Akapitzlist"/>
              <w:tabs>
                <w:tab w:val="left" w:pos="3450"/>
              </w:tabs>
              <w:ind w:left="0"/>
              <w:jc w:val="center"/>
              <w:rPr>
                <w:rFonts w:ascii="Times New Roman" w:hAnsi="Times New Roman"/>
              </w:rPr>
            </w:pPr>
            <w:r>
              <w:rPr>
                <w:rFonts w:ascii="Times New Roman" w:hAnsi="Times New Roman"/>
              </w:rPr>
              <w:t>8 szt.</w:t>
            </w:r>
          </w:p>
        </w:tc>
        <w:tc>
          <w:tcPr>
            <w:tcW w:w="1606" w:type="dxa"/>
            <w:vAlign w:val="center"/>
          </w:tcPr>
          <w:p w14:paraId="292639C7" w14:textId="77777777" w:rsidR="00653488" w:rsidRPr="00DF6011" w:rsidRDefault="00653488" w:rsidP="00DF6011">
            <w:pPr>
              <w:pStyle w:val="Akapitzlist"/>
              <w:tabs>
                <w:tab w:val="left" w:pos="3450"/>
              </w:tabs>
              <w:ind w:left="0"/>
              <w:jc w:val="center"/>
              <w:rPr>
                <w:rFonts w:ascii="Times New Roman" w:hAnsi="Times New Roman"/>
              </w:rPr>
            </w:pPr>
          </w:p>
        </w:tc>
        <w:tc>
          <w:tcPr>
            <w:tcW w:w="2052" w:type="dxa"/>
            <w:vAlign w:val="center"/>
          </w:tcPr>
          <w:p w14:paraId="3A834B1B" w14:textId="77777777" w:rsidR="00653488" w:rsidRPr="00DF6011" w:rsidRDefault="00653488" w:rsidP="00DF6011">
            <w:pPr>
              <w:pStyle w:val="Akapitzlist"/>
              <w:tabs>
                <w:tab w:val="left" w:pos="3450"/>
              </w:tabs>
              <w:ind w:left="0"/>
              <w:jc w:val="center"/>
              <w:rPr>
                <w:rFonts w:ascii="Times New Roman" w:hAnsi="Times New Roman"/>
              </w:rPr>
            </w:pPr>
          </w:p>
        </w:tc>
      </w:tr>
      <w:tr w:rsidR="00653488" w:rsidRPr="00DF6011" w14:paraId="4DB7552D" w14:textId="77777777" w:rsidTr="00FB4F96">
        <w:trPr>
          <w:trHeight w:val="683"/>
        </w:trPr>
        <w:tc>
          <w:tcPr>
            <w:tcW w:w="489" w:type="dxa"/>
          </w:tcPr>
          <w:p w14:paraId="55103807" w14:textId="77777777" w:rsidR="00653488" w:rsidRPr="00E95C24" w:rsidRDefault="00653488" w:rsidP="00DF6011">
            <w:pPr>
              <w:pStyle w:val="Akapitzlist"/>
              <w:tabs>
                <w:tab w:val="left" w:pos="3450"/>
              </w:tabs>
              <w:ind w:left="0"/>
              <w:jc w:val="center"/>
            </w:pPr>
          </w:p>
          <w:p w14:paraId="14963329" w14:textId="481126F4" w:rsidR="00653488" w:rsidRPr="00E95C24" w:rsidRDefault="00653488" w:rsidP="00DF6011">
            <w:pPr>
              <w:pStyle w:val="Akapitzlist"/>
              <w:tabs>
                <w:tab w:val="left" w:pos="3450"/>
              </w:tabs>
              <w:ind w:left="0"/>
              <w:jc w:val="center"/>
            </w:pPr>
            <w:r w:rsidRPr="00E95C24">
              <w:t>10</w:t>
            </w:r>
          </w:p>
        </w:tc>
        <w:tc>
          <w:tcPr>
            <w:tcW w:w="2347" w:type="dxa"/>
            <w:vAlign w:val="center"/>
          </w:tcPr>
          <w:p w14:paraId="6135680F" w14:textId="00C204CB" w:rsidR="00653488" w:rsidRPr="00722C3D" w:rsidRDefault="00653488" w:rsidP="00DF6011">
            <w:pPr>
              <w:pStyle w:val="Akapitzlist"/>
              <w:tabs>
                <w:tab w:val="left" w:pos="3450"/>
              </w:tabs>
              <w:ind w:left="0"/>
              <w:jc w:val="center"/>
              <w:rPr>
                <w:b/>
                <w:bCs/>
              </w:rPr>
            </w:pPr>
            <w:r w:rsidRPr="00722C3D">
              <w:rPr>
                <w:b/>
                <w:bCs/>
              </w:rPr>
              <w:t>Głośniki sufitowe przednie</w:t>
            </w:r>
          </w:p>
        </w:tc>
        <w:tc>
          <w:tcPr>
            <w:tcW w:w="2495" w:type="dxa"/>
            <w:vAlign w:val="center"/>
          </w:tcPr>
          <w:p w14:paraId="58E6022E" w14:textId="77777777" w:rsidR="00653488" w:rsidRPr="00DF6011" w:rsidRDefault="00653488" w:rsidP="00DF6011">
            <w:pPr>
              <w:pStyle w:val="Akapitzlist"/>
              <w:tabs>
                <w:tab w:val="left" w:pos="3450"/>
              </w:tabs>
              <w:ind w:left="0"/>
              <w:jc w:val="center"/>
              <w:rPr>
                <w:rFonts w:ascii="Times New Roman" w:hAnsi="Times New Roman"/>
              </w:rPr>
            </w:pPr>
          </w:p>
        </w:tc>
        <w:tc>
          <w:tcPr>
            <w:tcW w:w="934" w:type="dxa"/>
            <w:vAlign w:val="center"/>
          </w:tcPr>
          <w:p w14:paraId="0AEE8CC9" w14:textId="2B527F07" w:rsidR="00653488" w:rsidRDefault="00DA371C" w:rsidP="00DF6011">
            <w:pPr>
              <w:pStyle w:val="Akapitzlist"/>
              <w:tabs>
                <w:tab w:val="left" w:pos="3450"/>
              </w:tabs>
              <w:ind w:left="0"/>
              <w:jc w:val="center"/>
              <w:rPr>
                <w:rFonts w:ascii="Times New Roman" w:hAnsi="Times New Roman"/>
              </w:rPr>
            </w:pPr>
            <w:r>
              <w:rPr>
                <w:rFonts w:ascii="Times New Roman" w:hAnsi="Times New Roman"/>
              </w:rPr>
              <w:t>4 szt.</w:t>
            </w:r>
          </w:p>
        </w:tc>
        <w:tc>
          <w:tcPr>
            <w:tcW w:w="1606" w:type="dxa"/>
            <w:vAlign w:val="center"/>
          </w:tcPr>
          <w:p w14:paraId="7C9BA7F9" w14:textId="77777777" w:rsidR="00653488" w:rsidRPr="00DF6011" w:rsidRDefault="00653488" w:rsidP="00DF6011">
            <w:pPr>
              <w:pStyle w:val="Akapitzlist"/>
              <w:tabs>
                <w:tab w:val="left" w:pos="3450"/>
              </w:tabs>
              <w:ind w:left="0"/>
              <w:jc w:val="center"/>
              <w:rPr>
                <w:rFonts w:ascii="Times New Roman" w:hAnsi="Times New Roman"/>
              </w:rPr>
            </w:pPr>
          </w:p>
        </w:tc>
        <w:tc>
          <w:tcPr>
            <w:tcW w:w="2052" w:type="dxa"/>
            <w:vAlign w:val="center"/>
          </w:tcPr>
          <w:p w14:paraId="7A87FB0F" w14:textId="77777777" w:rsidR="00653488" w:rsidRPr="00DF6011" w:rsidRDefault="00653488" w:rsidP="00DF6011">
            <w:pPr>
              <w:pStyle w:val="Akapitzlist"/>
              <w:tabs>
                <w:tab w:val="left" w:pos="3450"/>
              </w:tabs>
              <w:ind w:left="0"/>
              <w:jc w:val="center"/>
              <w:rPr>
                <w:rFonts w:ascii="Times New Roman" w:hAnsi="Times New Roman"/>
              </w:rPr>
            </w:pPr>
          </w:p>
        </w:tc>
      </w:tr>
      <w:tr w:rsidR="00653488" w:rsidRPr="00DF6011" w14:paraId="08F4B8F2" w14:textId="77777777" w:rsidTr="00FB4F96">
        <w:trPr>
          <w:trHeight w:val="433"/>
        </w:trPr>
        <w:tc>
          <w:tcPr>
            <w:tcW w:w="489" w:type="dxa"/>
          </w:tcPr>
          <w:p w14:paraId="03D4B709" w14:textId="786886D4" w:rsidR="00653488" w:rsidRPr="00E95C24" w:rsidRDefault="00653488" w:rsidP="00DF6011">
            <w:pPr>
              <w:pStyle w:val="Akapitzlist"/>
              <w:tabs>
                <w:tab w:val="left" w:pos="3450"/>
              </w:tabs>
              <w:ind w:left="0"/>
              <w:jc w:val="center"/>
            </w:pPr>
            <w:r w:rsidRPr="00E95C24">
              <w:t>11</w:t>
            </w:r>
          </w:p>
        </w:tc>
        <w:tc>
          <w:tcPr>
            <w:tcW w:w="2347" w:type="dxa"/>
            <w:vAlign w:val="center"/>
          </w:tcPr>
          <w:p w14:paraId="127E8EDE" w14:textId="3BD94CC3" w:rsidR="00653488" w:rsidRPr="00722C3D" w:rsidRDefault="00653488" w:rsidP="00DF6011">
            <w:pPr>
              <w:pStyle w:val="Akapitzlist"/>
              <w:tabs>
                <w:tab w:val="left" w:pos="3450"/>
              </w:tabs>
              <w:ind w:left="0"/>
              <w:jc w:val="center"/>
              <w:rPr>
                <w:b/>
                <w:bCs/>
              </w:rPr>
            </w:pPr>
            <w:r w:rsidRPr="00722C3D">
              <w:rPr>
                <w:b/>
                <w:bCs/>
              </w:rPr>
              <w:t>Procesor audio</w:t>
            </w:r>
          </w:p>
        </w:tc>
        <w:tc>
          <w:tcPr>
            <w:tcW w:w="2495" w:type="dxa"/>
            <w:vAlign w:val="center"/>
          </w:tcPr>
          <w:p w14:paraId="1C3B8FC6" w14:textId="77777777" w:rsidR="00653488" w:rsidRPr="00DF6011" w:rsidRDefault="00653488" w:rsidP="00DF6011">
            <w:pPr>
              <w:pStyle w:val="Akapitzlist"/>
              <w:tabs>
                <w:tab w:val="left" w:pos="3450"/>
              </w:tabs>
              <w:ind w:left="0"/>
              <w:jc w:val="center"/>
              <w:rPr>
                <w:rFonts w:ascii="Times New Roman" w:hAnsi="Times New Roman"/>
              </w:rPr>
            </w:pPr>
          </w:p>
        </w:tc>
        <w:tc>
          <w:tcPr>
            <w:tcW w:w="934" w:type="dxa"/>
            <w:vAlign w:val="center"/>
          </w:tcPr>
          <w:p w14:paraId="34077074" w14:textId="79E1D129" w:rsidR="00653488" w:rsidRDefault="00DA371C" w:rsidP="00DF6011">
            <w:pPr>
              <w:pStyle w:val="Akapitzlist"/>
              <w:tabs>
                <w:tab w:val="left" w:pos="3450"/>
              </w:tabs>
              <w:ind w:left="0"/>
              <w:jc w:val="center"/>
              <w:rPr>
                <w:rFonts w:ascii="Times New Roman" w:hAnsi="Times New Roman"/>
              </w:rPr>
            </w:pPr>
            <w:r>
              <w:rPr>
                <w:rFonts w:ascii="Times New Roman" w:hAnsi="Times New Roman"/>
              </w:rPr>
              <w:t>1 szt.</w:t>
            </w:r>
          </w:p>
        </w:tc>
        <w:tc>
          <w:tcPr>
            <w:tcW w:w="1606" w:type="dxa"/>
            <w:vAlign w:val="center"/>
          </w:tcPr>
          <w:p w14:paraId="1C71DD99" w14:textId="77777777" w:rsidR="00653488" w:rsidRPr="00DF6011" w:rsidRDefault="00653488" w:rsidP="00DF6011">
            <w:pPr>
              <w:pStyle w:val="Akapitzlist"/>
              <w:tabs>
                <w:tab w:val="left" w:pos="3450"/>
              </w:tabs>
              <w:ind w:left="0"/>
              <w:jc w:val="center"/>
              <w:rPr>
                <w:rFonts w:ascii="Times New Roman" w:hAnsi="Times New Roman"/>
              </w:rPr>
            </w:pPr>
          </w:p>
        </w:tc>
        <w:tc>
          <w:tcPr>
            <w:tcW w:w="2052" w:type="dxa"/>
            <w:vAlign w:val="center"/>
          </w:tcPr>
          <w:p w14:paraId="574EE6AF" w14:textId="77777777" w:rsidR="00653488" w:rsidRPr="00DF6011" w:rsidRDefault="00653488" w:rsidP="00DF6011">
            <w:pPr>
              <w:pStyle w:val="Akapitzlist"/>
              <w:tabs>
                <w:tab w:val="left" w:pos="3450"/>
              </w:tabs>
              <w:ind w:left="0"/>
              <w:jc w:val="center"/>
              <w:rPr>
                <w:rFonts w:ascii="Times New Roman" w:hAnsi="Times New Roman"/>
              </w:rPr>
            </w:pPr>
          </w:p>
        </w:tc>
      </w:tr>
      <w:tr w:rsidR="00653488" w:rsidRPr="00DF6011" w14:paraId="65BD9B27" w14:textId="77777777" w:rsidTr="00FB4F96">
        <w:trPr>
          <w:trHeight w:val="622"/>
        </w:trPr>
        <w:tc>
          <w:tcPr>
            <w:tcW w:w="489" w:type="dxa"/>
          </w:tcPr>
          <w:p w14:paraId="4EB45D35" w14:textId="77777777" w:rsidR="00653488" w:rsidRPr="00E95C24" w:rsidRDefault="00653488" w:rsidP="00DF6011">
            <w:pPr>
              <w:pStyle w:val="Akapitzlist"/>
              <w:tabs>
                <w:tab w:val="left" w:pos="3450"/>
              </w:tabs>
              <w:ind w:left="0"/>
              <w:jc w:val="center"/>
            </w:pPr>
          </w:p>
          <w:p w14:paraId="5889A5C6" w14:textId="2432DF7C" w:rsidR="00653488" w:rsidRPr="00E95C24" w:rsidRDefault="00653488" w:rsidP="00DF6011">
            <w:pPr>
              <w:pStyle w:val="Akapitzlist"/>
              <w:tabs>
                <w:tab w:val="left" w:pos="3450"/>
              </w:tabs>
              <w:ind w:left="0"/>
              <w:jc w:val="center"/>
            </w:pPr>
            <w:r w:rsidRPr="00E95C24">
              <w:t>12</w:t>
            </w:r>
          </w:p>
        </w:tc>
        <w:tc>
          <w:tcPr>
            <w:tcW w:w="2347" w:type="dxa"/>
            <w:vAlign w:val="center"/>
          </w:tcPr>
          <w:p w14:paraId="33A97A37" w14:textId="147A41E7" w:rsidR="00653488" w:rsidRPr="00722C3D" w:rsidRDefault="00653488" w:rsidP="00DF6011">
            <w:pPr>
              <w:pStyle w:val="Akapitzlist"/>
              <w:tabs>
                <w:tab w:val="left" w:pos="3450"/>
              </w:tabs>
              <w:ind w:left="0"/>
              <w:jc w:val="center"/>
              <w:rPr>
                <w:b/>
                <w:bCs/>
              </w:rPr>
            </w:pPr>
            <w:r w:rsidRPr="00722C3D">
              <w:rPr>
                <w:b/>
                <w:bCs/>
              </w:rPr>
              <w:t>Wzmacniacz audio</w:t>
            </w:r>
          </w:p>
        </w:tc>
        <w:tc>
          <w:tcPr>
            <w:tcW w:w="2495" w:type="dxa"/>
            <w:vAlign w:val="center"/>
          </w:tcPr>
          <w:p w14:paraId="07C26F4B" w14:textId="77777777" w:rsidR="00653488" w:rsidRPr="00DF6011" w:rsidRDefault="00653488" w:rsidP="00DF6011">
            <w:pPr>
              <w:pStyle w:val="Akapitzlist"/>
              <w:tabs>
                <w:tab w:val="left" w:pos="3450"/>
              </w:tabs>
              <w:ind w:left="0"/>
              <w:jc w:val="center"/>
              <w:rPr>
                <w:rFonts w:ascii="Times New Roman" w:hAnsi="Times New Roman"/>
              </w:rPr>
            </w:pPr>
          </w:p>
        </w:tc>
        <w:tc>
          <w:tcPr>
            <w:tcW w:w="934" w:type="dxa"/>
            <w:vAlign w:val="center"/>
          </w:tcPr>
          <w:p w14:paraId="49344585" w14:textId="183C752D" w:rsidR="00653488" w:rsidRDefault="00DA371C" w:rsidP="00DF6011">
            <w:pPr>
              <w:pStyle w:val="Akapitzlist"/>
              <w:tabs>
                <w:tab w:val="left" w:pos="3450"/>
              </w:tabs>
              <w:ind w:left="0"/>
              <w:jc w:val="center"/>
              <w:rPr>
                <w:rFonts w:ascii="Times New Roman" w:hAnsi="Times New Roman"/>
              </w:rPr>
            </w:pPr>
            <w:r>
              <w:rPr>
                <w:rFonts w:ascii="Times New Roman" w:hAnsi="Times New Roman"/>
              </w:rPr>
              <w:t>1 szt.</w:t>
            </w:r>
          </w:p>
        </w:tc>
        <w:tc>
          <w:tcPr>
            <w:tcW w:w="1606" w:type="dxa"/>
            <w:vAlign w:val="center"/>
          </w:tcPr>
          <w:p w14:paraId="755BDEC6" w14:textId="77777777" w:rsidR="00653488" w:rsidRPr="00DF6011" w:rsidRDefault="00653488" w:rsidP="00DF6011">
            <w:pPr>
              <w:pStyle w:val="Akapitzlist"/>
              <w:tabs>
                <w:tab w:val="left" w:pos="3450"/>
              </w:tabs>
              <w:ind w:left="0"/>
              <w:jc w:val="center"/>
              <w:rPr>
                <w:rFonts w:ascii="Times New Roman" w:hAnsi="Times New Roman"/>
              </w:rPr>
            </w:pPr>
          </w:p>
        </w:tc>
        <w:tc>
          <w:tcPr>
            <w:tcW w:w="2052" w:type="dxa"/>
            <w:vAlign w:val="center"/>
          </w:tcPr>
          <w:p w14:paraId="607E3B81" w14:textId="77777777" w:rsidR="00653488" w:rsidRPr="00DF6011" w:rsidRDefault="00653488" w:rsidP="00DF6011">
            <w:pPr>
              <w:pStyle w:val="Akapitzlist"/>
              <w:tabs>
                <w:tab w:val="left" w:pos="3450"/>
              </w:tabs>
              <w:ind w:left="0"/>
              <w:jc w:val="center"/>
              <w:rPr>
                <w:rFonts w:ascii="Times New Roman" w:hAnsi="Times New Roman"/>
              </w:rPr>
            </w:pPr>
          </w:p>
        </w:tc>
      </w:tr>
      <w:tr w:rsidR="00653488" w:rsidRPr="00DF6011" w14:paraId="6A16A1C4" w14:textId="77777777" w:rsidTr="00FB4F96">
        <w:trPr>
          <w:trHeight w:val="843"/>
        </w:trPr>
        <w:tc>
          <w:tcPr>
            <w:tcW w:w="489" w:type="dxa"/>
          </w:tcPr>
          <w:p w14:paraId="75C1BB14" w14:textId="77777777" w:rsidR="00653488" w:rsidRPr="00E95C24" w:rsidRDefault="00653488" w:rsidP="00DF6011">
            <w:pPr>
              <w:pStyle w:val="Akapitzlist"/>
              <w:tabs>
                <w:tab w:val="left" w:pos="3450"/>
              </w:tabs>
              <w:ind w:left="0"/>
              <w:jc w:val="center"/>
            </w:pPr>
          </w:p>
          <w:p w14:paraId="652A40B8" w14:textId="07237164" w:rsidR="00653488" w:rsidRPr="00E95C24" w:rsidRDefault="00653488" w:rsidP="00DF6011">
            <w:pPr>
              <w:pStyle w:val="Akapitzlist"/>
              <w:tabs>
                <w:tab w:val="left" w:pos="3450"/>
              </w:tabs>
              <w:ind w:left="0"/>
              <w:jc w:val="center"/>
            </w:pPr>
            <w:r w:rsidRPr="00E95C24">
              <w:t>13</w:t>
            </w:r>
          </w:p>
        </w:tc>
        <w:tc>
          <w:tcPr>
            <w:tcW w:w="2347" w:type="dxa"/>
            <w:vAlign w:val="center"/>
          </w:tcPr>
          <w:p w14:paraId="2101C5B6" w14:textId="44DB27E1" w:rsidR="00653488" w:rsidRPr="00722C3D" w:rsidRDefault="00653488" w:rsidP="00DF6011">
            <w:pPr>
              <w:pStyle w:val="Akapitzlist"/>
              <w:tabs>
                <w:tab w:val="left" w:pos="3450"/>
              </w:tabs>
              <w:ind w:left="0"/>
              <w:jc w:val="center"/>
              <w:rPr>
                <w:b/>
                <w:bCs/>
              </w:rPr>
            </w:pPr>
            <w:r w:rsidRPr="00722C3D">
              <w:rPr>
                <w:b/>
                <w:bCs/>
              </w:rPr>
              <w:t>Mikrofon bezprzewodowy</w:t>
            </w:r>
          </w:p>
        </w:tc>
        <w:tc>
          <w:tcPr>
            <w:tcW w:w="2495" w:type="dxa"/>
            <w:vAlign w:val="center"/>
          </w:tcPr>
          <w:p w14:paraId="5C0A9C0D" w14:textId="77777777" w:rsidR="00653488" w:rsidRPr="00DF6011" w:rsidRDefault="00653488" w:rsidP="00DF6011">
            <w:pPr>
              <w:pStyle w:val="Akapitzlist"/>
              <w:tabs>
                <w:tab w:val="left" w:pos="3450"/>
              </w:tabs>
              <w:ind w:left="0"/>
              <w:jc w:val="center"/>
              <w:rPr>
                <w:rFonts w:ascii="Times New Roman" w:hAnsi="Times New Roman"/>
              </w:rPr>
            </w:pPr>
          </w:p>
        </w:tc>
        <w:tc>
          <w:tcPr>
            <w:tcW w:w="934" w:type="dxa"/>
            <w:vAlign w:val="center"/>
          </w:tcPr>
          <w:p w14:paraId="1E117CC3" w14:textId="149C92AC" w:rsidR="00653488" w:rsidRDefault="00DA371C" w:rsidP="00DF6011">
            <w:pPr>
              <w:pStyle w:val="Akapitzlist"/>
              <w:tabs>
                <w:tab w:val="left" w:pos="3450"/>
              </w:tabs>
              <w:ind w:left="0"/>
              <w:jc w:val="center"/>
              <w:rPr>
                <w:rFonts w:ascii="Times New Roman" w:hAnsi="Times New Roman"/>
              </w:rPr>
            </w:pPr>
            <w:r>
              <w:rPr>
                <w:rFonts w:ascii="Times New Roman" w:hAnsi="Times New Roman"/>
              </w:rPr>
              <w:t>2 szt.</w:t>
            </w:r>
          </w:p>
        </w:tc>
        <w:tc>
          <w:tcPr>
            <w:tcW w:w="1606" w:type="dxa"/>
            <w:vAlign w:val="center"/>
          </w:tcPr>
          <w:p w14:paraId="1FEBF6BF" w14:textId="77777777" w:rsidR="00653488" w:rsidRPr="00DF6011" w:rsidRDefault="00653488" w:rsidP="00DF6011">
            <w:pPr>
              <w:pStyle w:val="Akapitzlist"/>
              <w:tabs>
                <w:tab w:val="left" w:pos="3450"/>
              </w:tabs>
              <w:ind w:left="0"/>
              <w:jc w:val="center"/>
              <w:rPr>
                <w:rFonts w:ascii="Times New Roman" w:hAnsi="Times New Roman"/>
              </w:rPr>
            </w:pPr>
          </w:p>
        </w:tc>
        <w:tc>
          <w:tcPr>
            <w:tcW w:w="2052" w:type="dxa"/>
            <w:vAlign w:val="center"/>
          </w:tcPr>
          <w:p w14:paraId="3A65AFD0" w14:textId="77777777" w:rsidR="00653488" w:rsidRPr="00DF6011" w:rsidRDefault="00653488" w:rsidP="00DF6011">
            <w:pPr>
              <w:pStyle w:val="Akapitzlist"/>
              <w:tabs>
                <w:tab w:val="left" w:pos="3450"/>
              </w:tabs>
              <w:ind w:left="0"/>
              <w:jc w:val="center"/>
              <w:rPr>
                <w:rFonts w:ascii="Times New Roman" w:hAnsi="Times New Roman"/>
              </w:rPr>
            </w:pPr>
          </w:p>
        </w:tc>
      </w:tr>
      <w:tr w:rsidR="00653488" w:rsidRPr="00DF6011" w14:paraId="5A4837EC" w14:textId="77777777" w:rsidTr="00FB4F96">
        <w:trPr>
          <w:trHeight w:val="835"/>
        </w:trPr>
        <w:tc>
          <w:tcPr>
            <w:tcW w:w="489" w:type="dxa"/>
          </w:tcPr>
          <w:p w14:paraId="337CE0BD" w14:textId="77777777" w:rsidR="00DA371C" w:rsidRPr="00E95C24" w:rsidRDefault="00DA371C" w:rsidP="00DF6011">
            <w:pPr>
              <w:pStyle w:val="Akapitzlist"/>
              <w:tabs>
                <w:tab w:val="left" w:pos="3450"/>
              </w:tabs>
              <w:ind w:left="0"/>
              <w:jc w:val="center"/>
            </w:pPr>
          </w:p>
          <w:p w14:paraId="6BF60574" w14:textId="05E4BEEB" w:rsidR="00653488" w:rsidRPr="00E95C24" w:rsidRDefault="00653488" w:rsidP="00DF6011">
            <w:pPr>
              <w:pStyle w:val="Akapitzlist"/>
              <w:tabs>
                <w:tab w:val="left" w:pos="3450"/>
              </w:tabs>
              <w:ind w:left="0"/>
              <w:jc w:val="center"/>
            </w:pPr>
            <w:r w:rsidRPr="00E95C24">
              <w:t>14</w:t>
            </w:r>
          </w:p>
        </w:tc>
        <w:tc>
          <w:tcPr>
            <w:tcW w:w="2347" w:type="dxa"/>
            <w:vAlign w:val="center"/>
          </w:tcPr>
          <w:p w14:paraId="583C312B" w14:textId="73D83D12" w:rsidR="00653488" w:rsidRPr="00722C3D" w:rsidRDefault="00653488" w:rsidP="00DF6011">
            <w:pPr>
              <w:pStyle w:val="Akapitzlist"/>
              <w:tabs>
                <w:tab w:val="left" w:pos="3450"/>
              </w:tabs>
              <w:ind w:left="0"/>
              <w:jc w:val="center"/>
              <w:rPr>
                <w:b/>
                <w:bCs/>
              </w:rPr>
            </w:pPr>
            <w:r w:rsidRPr="00722C3D">
              <w:rPr>
                <w:b/>
                <w:bCs/>
              </w:rPr>
              <w:t>Pulpit do mikrofonu z włącznikiem + mikrofon “gęsia szyjka”</w:t>
            </w:r>
          </w:p>
        </w:tc>
        <w:tc>
          <w:tcPr>
            <w:tcW w:w="2495" w:type="dxa"/>
            <w:vAlign w:val="center"/>
          </w:tcPr>
          <w:p w14:paraId="18372C8B" w14:textId="77777777" w:rsidR="00653488" w:rsidRPr="00DF6011" w:rsidRDefault="00653488" w:rsidP="00DF6011">
            <w:pPr>
              <w:pStyle w:val="Akapitzlist"/>
              <w:tabs>
                <w:tab w:val="left" w:pos="3450"/>
              </w:tabs>
              <w:ind w:left="0"/>
              <w:jc w:val="center"/>
              <w:rPr>
                <w:rFonts w:ascii="Times New Roman" w:hAnsi="Times New Roman"/>
              </w:rPr>
            </w:pPr>
          </w:p>
        </w:tc>
        <w:tc>
          <w:tcPr>
            <w:tcW w:w="934" w:type="dxa"/>
            <w:vAlign w:val="center"/>
          </w:tcPr>
          <w:p w14:paraId="17B495E2" w14:textId="10B4DF3C" w:rsidR="00653488" w:rsidRDefault="00DA371C" w:rsidP="00DF6011">
            <w:pPr>
              <w:pStyle w:val="Akapitzlist"/>
              <w:tabs>
                <w:tab w:val="left" w:pos="3450"/>
              </w:tabs>
              <w:ind w:left="0"/>
              <w:jc w:val="center"/>
              <w:rPr>
                <w:rFonts w:ascii="Times New Roman" w:hAnsi="Times New Roman"/>
              </w:rPr>
            </w:pPr>
            <w:r>
              <w:rPr>
                <w:rFonts w:ascii="Times New Roman" w:hAnsi="Times New Roman"/>
              </w:rPr>
              <w:t>2 szt.</w:t>
            </w:r>
          </w:p>
        </w:tc>
        <w:tc>
          <w:tcPr>
            <w:tcW w:w="1606" w:type="dxa"/>
            <w:vAlign w:val="center"/>
          </w:tcPr>
          <w:p w14:paraId="05E6BA39" w14:textId="77777777" w:rsidR="00653488" w:rsidRPr="00DF6011" w:rsidRDefault="00653488" w:rsidP="00DF6011">
            <w:pPr>
              <w:pStyle w:val="Akapitzlist"/>
              <w:tabs>
                <w:tab w:val="left" w:pos="3450"/>
              </w:tabs>
              <w:ind w:left="0"/>
              <w:jc w:val="center"/>
              <w:rPr>
                <w:rFonts w:ascii="Times New Roman" w:hAnsi="Times New Roman"/>
              </w:rPr>
            </w:pPr>
          </w:p>
        </w:tc>
        <w:tc>
          <w:tcPr>
            <w:tcW w:w="2052" w:type="dxa"/>
            <w:vAlign w:val="center"/>
          </w:tcPr>
          <w:p w14:paraId="7F82DC3E" w14:textId="77777777" w:rsidR="00653488" w:rsidRPr="00DF6011" w:rsidRDefault="00653488" w:rsidP="00DF6011">
            <w:pPr>
              <w:pStyle w:val="Akapitzlist"/>
              <w:tabs>
                <w:tab w:val="left" w:pos="3450"/>
              </w:tabs>
              <w:ind w:left="0"/>
              <w:jc w:val="center"/>
              <w:rPr>
                <w:rFonts w:ascii="Times New Roman" w:hAnsi="Times New Roman"/>
              </w:rPr>
            </w:pPr>
          </w:p>
        </w:tc>
      </w:tr>
      <w:tr w:rsidR="00653488" w:rsidRPr="00DF6011" w14:paraId="7B32C324" w14:textId="77777777" w:rsidTr="00FB4F96">
        <w:trPr>
          <w:trHeight w:val="585"/>
        </w:trPr>
        <w:tc>
          <w:tcPr>
            <w:tcW w:w="489" w:type="dxa"/>
          </w:tcPr>
          <w:p w14:paraId="4741565D" w14:textId="77777777" w:rsidR="00DA371C" w:rsidRPr="00E95C24" w:rsidRDefault="00DA371C" w:rsidP="00DF6011">
            <w:pPr>
              <w:pStyle w:val="Akapitzlist"/>
              <w:tabs>
                <w:tab w:val="left" w:pos="3450"/>
              </w:tabs>
              <w:ind w:left="0"/>
              <w:jc w:val="center"/>
            </w:pPr>
          </w:p>
          <w:p w14:paraId="3350AE3E" w14:textId="44D8ABBD" w:rsidR="00653488" w:rsidRPr="00E95C24" w:rsidRDefault="00653488" w:rsidP="00DF6011">
            <w:pPr>
              <w:pStyle w:val="Akapitzlist"/>
              <w:tabs>
                <w:tab w:val="left" w:pos="3450"/>
              </w:tabs>
              <w:ind w:left="0"/>
              <w:jc w:val="center"/>
            </w:pPr>
            <w:r w:rsidRPr="00E95C24">
              <w:t>15</w:t>
            </w:r>
          </w:p>
        </w:tc>
        <w:tc>
          <w:tcPr>
            <w:tcW w:w="2347" w:type="dxa"/>
            <w:vAlign w:val="center"/>
          </w:tcPr>
          <w:p w14:paraId="39395E56" w14:textId="26D07C7F" w:rsidR="00653488" w:rsidRPr="00722C3D" w:rsidRDefault="00653488" w:rsidP="00DF6011">
            <w:pPr>
              <w:pStyle w:val="Akapitzlist"/>
              <w:tabs>
                <w:tab w:val="left" w:pos="3450"/>
              </w:tabs>
              <w:ind w:left="0"/>
              <w:jc w:val="center"/>
              <w:rPr>
                <w:b/>
                <w:bCs/>
              </w:rPr>
            </w:pPr>
            <w:r w:rsidRPr="00722C3D">
              <w:rPr>
                <w:b/>
                <w:bCs/>
              </w:rPr>
              <w:t xml:space="preserve">Przełącznik </w:t>
            </w:r>
            <w:proofErr w:type="spellStart"/>
            <w:r w:rsidRPr="00722C3D">
              <w:rPr>
                <w:b/>
                <w:bCs/>
              </w:rPr>
              <w:t>zarządzalny</w:t>
            </w:r>
            <w:proofErr w:type="spellEnd"/>
            <w:r w:rsidR="00707F14">
              <w:rPr>
                <w:b/>
                <w:bCs/>
              </w:rPr>
              <w:t>+</w:t>
            </w:r>
          </w:p>
        </w:tc>
        <w:tc>
          <w:tcPr>
            <w:tcW w:w="2495" w:type="dxa"/>
            <w:vAlign w:val="center"/>
          </w:tcPr>
          <w:p w14:paraId="68E4CC9A" w14:textId="77777777" w:rsidR="00653488" w:rsidRPr="00DF6011" w:rsidRDefault="00653488" w:rsidP="00DF6011">
            <w:pPr>
              <w:pStyle w:val="Akapitzlist"/>
              <w:tabs>
                <w:tab w:val="left" w:pos="3450"/>
              </w:tabs>
              <w:ind w:left="0"/>
              <w:jc w:val="center"/>
              <w:rPr>
                <w:rFonts w:ascii="Times New Roman" w:hAnsi="Times New Roman"/>
              </w:rPr>
            </w:pPr>
          </w:p>
        </w:tc>
        <w:tc>
          <w:tcPr>
            <w:tcW w:w="934" w:type="dxa"/>
            <w:vAlign w:val="center"/>
          </w:tcPr>
          <w:p w14:paraId="2C8A151A" w14:textId="65067C3A" w:rsidR="00653488" w:rsidRDefault="00DA371C" w:rsidP="00DF6011">
            <w:pPr>
              <w:pStyle w:val="Akapitzlist"/>
              <w:tabs>
                <w:tab w:val="left" w:pos="3450"/>
              </w:tabs>
              <w:ind w:left="0"/>
              <w:jc w:val="center"/>
              <w:rPr>
                <w:rFonts w:ascii="Times New Roman" w:hAnsi="Times New Roman"/>
              </w:rPr>
            </w:pPr>
            <w:r>
              <w:rPr>
                <w:rFonts w:ascii="Times New Roman" w:hAnsi="Times New Roman"/>
              </w:rPr>
              <w:t>1 szt.</w:t>
            </w:r>
          </w:p>
        </w:tc>
        <w:tc>
          <w:tcPr>
            <w:tcW w:w="1606" w:type="dxa"/>
            <w:vAlign w:val="center"/>
          </w:tcPr>
          <w:p w14:paraId="4858422A" w14:textId="77777777" w:rsidR="00653488" w:rsidRPr="00DF6011" w:rsidRDefault="00653488" w:rsidP="00DF6011">
            <w:pPr>
              <w:pStyle w:val="Akapitzlist"/>
              <w:tabs>
                <w:tab w:val="left" w:pos="3450"/>
              </w:tabs>
              <w:ind w:left="0"/>
              <w:jc w:val="center"/>
              <w:rPr>
                <w:rFonts w:ascii="Times New Roman" w:hAnsi="Times New Roman"/>
              </w:rPr>
            </w:pPr>
          </w:p>
        </w:tc>
        <w:tc>
          <w:tcPr>
            <w:tcW w:w="2052" w:type="dxa"/>
            <w:vAlign w:val="center"/>
          </w:tcPr>
          <w:p w14:paraId="7CEF162D" w14:textId="77777777" w:rsidR="00653488" w:rsidRPr="00DF6011" w:rsidRDefault="00653488" w:rsidP="00DF6011">
            <w:pPr>
              <w:pStyle w:val="Akapitzlist"/>
              <w:tabs>
                <w:tab w:val="left" w:pos="3450"/>
              </w:tabs>
              <w:ind w:left="0"/>
              <w:jc w:val="center"/>
              <w:rPr>
                <w:rFonts w:ascii="Times New Roman" w:hAnsi="Times New Roman"/>
              </w:rPr>
            </w:pPr>
          </w:p>
        </w:tc>
      </w:tr>
      <w:tr w:rsidR="008E6AF3" w:rsidRPr="00DF6011" w14:paraId="50D93C7A" w14:textId="77777777" w:rsidTr="00FB4F96">
        <w:trPr>
          <w:trHeight w:val="647"/>
        </w:trPr>
        <w:tc>
          <w:tcPr>
            <w:tcW w:w="7871" w:type="dxa"/>
            <w:gridSpan w:val="5"/>
          </w:tcPr>
          <w:p w14:paraId="5C082203" w14:textId="77777777" w:rsidR="008E6AF3" w:rsidRDefault="008E6AF3" w:rsidP="008E6AF3">
            <w:pPr>
              <w:pStyle w:val="Akapitzlist"/>
              <w:tabs>
                <w:tab w:val="left" w:pos="3450"/>
              </w:tabs>
              <w:ind w:left="0"/>
              <w:jc w:val="right"/>
              <w:rPr>
                <w:rFonts w:ascii="Times New Roman" w:hAnsi="Times New Roman"/>
              </w:rPr>
            </w:pPr>
          </w:p>
          <w:p w14:paraId="3B3C5A65" w14:textId="0E16B89B" w:rsidR="008E6AF3" w:rsidRPr="00DF6011" w:rsidRDefault="008E6AF3" w:rsidP="008E6AF3">
            <w:pPr>
              <w:pStyle w:val="Akapitzlist"/>
              <w:tabs>
                <w:tab w:val="left" w:pos="3450"/>
              </w:tabs>
              <w:ind w:left="0"/>
              <w:jc w:val="right"/>
              <w:rPr>
                <w:rFonts w:ascii="Times New Roman" w:hAnsi="Times New Roman"/>
              </w:rPr>
            </w:pPr>
            <w:r w:rsidRPr="008F643B">
              <w:rPr>
                <w:rFonts w:ascii="Times New Roman" w:hAnsi="Times New Roman"/>
                <w:b/>
                <w:bCs/>
              </w:rPr>
              <w:t>Razem poz. I</w:t>
            </w:r>
            <w:r>
              <w:rPr>
                <w:rFonts w:ascii="Times New Roman" w:hAnsi="Times New Roman"/>
              </w:rPr>
              <w:t xml:space="preserve"> - </w:t>
            </w:r>
            <w:r w:rsidRPr="00653488">
              <w:rPr>
                <w:b/>
                <w:bCs/>
              </w:rPr>
              <w:t>Sala 0.5a+b</w:t>
            </w:r>
            <w:r>
              <w:rPr>
                <w:b/>
                <w:bCs/>
              </w:rPr>
              <w:t>:</w:t>
            </w:r>
          </w:p>
        </w:tc>
        <w:tc>
          <w:tcPr>
            <w:tcW w:w="2052" w:type="dxa"/>
            <w:vAlign w:val="center"/>
          </w:tcPr>
          <w:p w14:paraId="1564A34B" w14:textId="77777777" w:rsidR="008E6AF3" w:rsidRPr="00DF6011" w:rsidRDefault="008E6AF3" w:rsidP="00DF6011">
            <w:pPr>
              <w:pStyle w:val="Akapitzlist"/>
              <w:tabs>
                <w:tab w:val="left" w:pos="3450"/>
              </w:tabs>
              <w:ind w:left="0"/>
              <w:jc w:val="center"/>
              <w:rPr>
                <w:rFonts w:ascii="Times New Roman" w:hAnsi="Times New Roman"/>
              </w:rPr>
            </w:pPr>
          </w:p>
        </w:tc>
      </w:tr>
      <w:tr w:rsidR="008E6AF3" w:rsidRPr="008E6AF3" w14:paraId="08555EE2" w14:textId="77777777" w:rsidTr="00FB4F96">
        <w:trPr>
          <w:trHeight w:val="363"/>
        </w:trPr>
        <w:tc>
          <w:tcPr>
            <w:tcW w:w="9923" w:type="dxa"/>
            <w:gridSpan w:val="6"/>
          </w:tcPr>
          <w:p w14:paraId="1133B938" w14:textId="3F60F0FB" w:rsidR="008E6AF3" w:rsidRPr="008E6AF3" w:rsidRDefault="008E6AF3" w:rsidP="008E6AF3">
            <w:pPr>
              <w:jc w:val="center"/>
              <w:rPr>
                <w:b/>
                <w:bCs/>
              </w:rPr>
            </w:pPr>
            <w:r w:rsidRPr="008E6AF3">
              <w:rPr>
                <w:b/>
                <w:bCs/>
              </w:rPr>
              <w:t>II. Sala 0.3a+b budynek C Wydział Prawa i Nauk Społecznych</w:t>
            </w:r>
          </w:p>
        </w:tc>
      </w:tr>
      <w:tr w:rsidR="00653488" w:rsidRPr="00DF6011" w14:paraId="39ABBCE6" w14:textId="77777777" w:rsidTr="00FB4F96">
        <w:trPr>
          <w:trHeight w:val="505"/>
        </w:trPr>
        <w:tc>
          <w:tcPr>
            <w:tcW w:w="489" w:type="dxa"/>
          </w:tcPr>
          <w:p w14:paraId="721EF639" w14:textId="2E2210EE" w:rsidR="00653488" w:rsidRPr="00E95C24" w:rsidRDefault="008E6AF3" w:rsidP="00DF6011">
            <w:pPr>
              <w:pStyle w:val="Akapitzlist"/>
              <w:tabs>
                <w:tab w:val="left" w:pos="3450"/>
              </w:tabs>
              <w:ind w:left="0"/>
              <w:jc w:val="center"/>
            </w:pPr>
            <w:r w:rsidRPr="00E95C24">
              <w:t>1</w:t>
            </w:r>
          </w:p>
        </w:tc>
        <w:tc>
          <w:tcPr>
            <w:tcW w:w="2347" w:type="dxa"/>
            <w:vAlign w:val="center"/>
          </w:tcPr>
          <w:p w14:paraId="28D8E05F" w14:textId="089BBDC9" w:rsidR="00653488" w:rsidRPr="00722C3D" w:rsidRDefault="008E6AF3" w:rsidP="00DF6011">
            <w:pPr>
              <w:pStyle w:val="Akapitzlist"/>
              <w:tabs>
                <w:tab w:val="left" w:pos="3450"/>
              </w:tabs>
              <w:ind w:left="0"/>
              <w:jc w:val="center"/>
              <w:rPr>
                <w:b/>
                <w:bCs/>
              </w:rPr>
            </w:pPr>
            <w:r w:rsidRPr="00722C3D">
              <w:rPr>
                <w:b/>
                <w:bCs/>
              </w:rPr>
              <w:t>Projektor laserowy multimedialny</w:t>
            </w:r>
          </w:p>
        </w:tc>
        <w:tc>
          <w:tcPr>
            <w:tcW w:w="2495" w:type="dxa"/>
            <w:vAlign w:val="center"/>
          </w:tcPr>
          <w:p w14:paraId="23245323" w14:textId="77777777" w:rsidR="00653488" w:rsidRPr="00DF6011" w:rsidRDefault="00653488" w:rsidP="00DF6011">
            <w:pPr>
              <w:pStyle w:val="Akapitzlist"/>
              <w:tabs>
                <w:tab w:val="left" w:pos="3450"/>
              </w:tabs>
              <w:ind w:left="0"/>
              <w:jc w:val="center"/>
              <w:rPr>
                <w:rFonts w:ascii="Times New Roman" w:hAnsi="Times New Roman"/>
              </w:rPr>
            </w:pPr>
          </w:p>
        </w:tc>
        <w:tc>
          <w:tcPr>
            <w:tcW w:w="934" w:type="dxa"/>
            <w:vAlign w:val="center"/>
          </w:tcPr>
          <w:p w14:paraId="43962927" w14:textId="1ECC3E26" w:rsidR="00653488" w:rsidRDefault="00DA371C" w:rsidP="00DF6011">
            <w:pPr>
              <w:pStyle w:val="Akapitzlist"/>
              <w:tabs>
                <w:tab w:val="left" w:pos="3450"/>
              </w:tabs>
              <w:ind w:left="0"/>
              <w:jc w:val="center"/>
              <w:rPr>
                <w:rFonts w:ascii="Times New Roman" w:hAnsi="Times New Roman"/>
              </w:rPr>
            </w:pPr>
            <w:r>
              <w:rPr>
                <w:rFonts w:ascii="Times New Roman" w:hAnsi="Times New Roman"/>
              </w:rPr>
              <w:t>2 szt.</w:t>
            </w:r>
          </w:p>
        </w:tc>
        <w:tc>
          <w:tcPr>
            <w:tcW w:w="1606" w:type="dxa"/>
            <w:vAlign w:val="center"/>
          </w:tcPr>
          <w:p w14:paraId="72B582EC" w14:textId="77777777" w:rsidR="00653488" w:rsidRPr="00DF6011" w:rsidRDefault="00653488" w:rsidP="00DF6011">
            <w:pPr>
              <w:pStyle w:val="Akapitzlist"/>
              <w:tabs>
                <w:tab w:val="left" w:pos="3450"/>
              </w:tabs>
              <w:ind w:left="0"/>
              <w:jc w:val="center"/>
              <w:rPr>
                <w:rFonts w:ascii="Times New Roman" w:hAnsi="Times New Roman"/>
              </w:rPr>
            </w:pPr>
          </w:p>
        </w:tc>
        <w:tc>
          <w:tcPr>
            <w:tcW w:w="2052" w:type="dxa"/>
            <w:vAlign w:val="center"/>
          </w:tcPr>
          <w:p w14:paraId="386C9C0F" w14:textId="77777777" w:rsidR="00653488" w:rsidRPr="00DF6011" w:rsidRDefault="00653488" w:rsidP="00DF6011">
            <w:pPr>
              <w:pStyle w:val="Akapitzlist"/>
              <w:tabs>
                <w:tab w:val="left" w:pos="3450"/>
              </w:tabs>
              <w:ind w:left="0"/>
              <w:jc w:val="center"/>
              <w:rPr>
                <w:rFonts w:ascii="Times New Roman" w:hAnsi="Times New Roman"/>
              </w:rPr>
            </w:pPr>
          </w:p>
        </w:tc>
      </w:tr>
      <w:tr w:rsidR="008E6AF3" w:rsidRPr="00DF6011" w14:paraId="5E15658E" w14:textId="77777777" w:rsidTr="00FB4F96">
        <w:trPr>
          <w:trHeight w:val="505"/>
        </w:trPr>
        <w:tc>
          <w:tcPr>
            <w:tcW w:w="489" w:type="dxa"/>
          </w:tcPr>
          <w:p w14:paraId="258BE0E7" w14:textId="75E5F3C4" w:rsidR="008E6AF3" w:rsidRPr="00E95C24" w:rsidRDefault="008E6AF3" w:rsidP="00DF6011">
            <w:pPr>
              <w:pStyle w:val="Akapitzlist"/>
              <w:tabs>
                <w:tab w:val="left" w:pos="3450"/>
              </w:tabs>
              <w:ind w:left="0"/>
              <w:jc w:val="center"/>
            </w:pPr>
            <w:r w:rsidRPr="00E95C24">
              <w:t>2</w:t>
            </w:r>
          </w:p>
        </w:tc>
        <w:tc>
          <w:tcPr>
            <w:tcW w:w="2347" w:type="dxa"/>
            <w:vAlign w:val="center"/>
          </w:tcPr>
          <w:p w14:paraId="023FCDCC" w14:textId="28058F54" w:rsidR="008E6AF3" w:rsidRPr="00722C3D" w:rsidRDefault="008E6AF3" w:rsidP="00DF6011">
            <w:pPr>
              <w:pStyle w:val="Akapitzlist"/>
              <w:tabs>
                <w:tab w:val="left" w:pos="3450"/>
              </w:tabs>
              <w:ind w:left="0"/>
              <w:jc w:val="center"/>
              <w:rPr>
                <w:b/>
                <w:bCs/>
              </w:rPr>
            </w:pPr>
            <w:r w:rsidRPr="00DC4DF7">
              <w:rPr>
                <w:b/>
                <w:bCs/>
              </w:rPr>
              <w:t>Uchwyt do projektora kompatybilny z projektorem</w:t>
            </w:r>
            <w:r w:rsidRPr="1ACF232C">
              <w:t xml:space="preserve"> </w:t>
            </w:r>
            <w:r>
              <w:rPr>
                <w:b/>
                <w:bCs/>
              </w:rPr>
              <w:t>z pozycji nr 1</w:t>
            </w:r>
          </w:p>
        </w:tc>
        <w:tc>
          <w:tcPr>
            <w:tcW w:w="2495" w:type="dxa"/>
            <w:vAlign w:val="center"/>
          </w:tcPr>
          <w:p w14:paraId="64C6B059" w14:textId="77777777" w:rsidR="008E6AF3" w:rsidRPr="00DF6011" w:rsidRDefault="008E6AF3" w:rsidP="00DF6011">
            <w:pPr>
              <w:pStyle w:val="Akapitzlist"/>
              <w:tabs>
                <w:tab w:val="left" w:pos="3450"/>
              </w:tabs>
              <w:ind w:left="0"/>
              <w:jc w:val="center"/>
              <w:rPr>
                <w:rFonts w:ascii="Times New Roman" w:hAnsi="Times New Roman"/>
              </w:rPr>
            </w:pPr>
          </w:p>
        </w:tc>
        <w:tc>
          <w:tcPr>
            <w:tcW w:w="934" w:type="dxa"/>
            <w:vAlign w:val="center"/>
          </w:tcPr>
          <w:p w14:paraId="35682ABD" w14:textId="6E405E0E" w:rsidR="008E6AF3" w:rsidRDefault="00DA371C" w:rsidP="00DF6011">
            <w:pPr>
              <w:pStyle w:val="Akapitzlist"/>
              <w:tabs>
                <w:tab w:val="left" w:pos="3450"/>
              </w:tabs>
              <w:ind w:left="0"/>
              <w:jc w:val="center"/>
              <w:rPr>
                <w:rFonts w:ascii="Times New Roman" w:hAnsi="Times New Roman"/>
              </w:rPr>
            </w:pPr>
            <w:r>
              <w:rPr>
                <w:rFonts w:ascii="Times New Roman" w:hAnsi="Times New Roman"/>
              </w:rPr>
              <w:t>2 szt.</w:t>
            </w:r>
          </w:p>
        </w:tc>
        <w:tc>
          <w:tcPr>
            <w:tcW w:w="1606" w:type="dxa"/>
            <w:vAlign w:val="center"/>
          </w:tcPr>
          <w:p w14:paraId="783C6E6C" w14:textId="77777777" w:rsidR="008E6AF3" w:rsidRPr="00DF6011" w:rsidRDefault="008E6AF3" w:rsidP="00DF6011">
            <w:pPr>
              <w:pStyle w:val="Akapitzlist"/>
              <w:tabs>
                <w:tab w:val="left" w:pos="3450"/>
              </w:tabs>
              <w:ind w:left="0"/>
              <w:jc w:val="center"/>
              <w:rPr>
                <w:rFonts w:ascii="Times New Roman" w:hAnsi="Times New Roman"/>
              </w:rPr>
            </w:pPr>
          </w:p>
        </w:tc>
        <w:tc>
          <w:tcPr>
            <w:tcW w:w="2052" w:type="dxa"/>
            <w:vAlign w:val="center"/>
          </w:tcPr>
          <w:p w14:paraId="4165164D" w14:textId="77777777" w:rsidR="008E6AF3" w:rsidRPr="00DF6011" w:rsidRDefault="008E6AF3" w:rsidP="00DF6011">
            <w:pPr>
              <w:pStyle w:val="Akapitzlist"/>
              <w:tabs>
                <w:tab w:val="left" w:pos="3450"/>
              </w:tabs>
              <w:ind w:left="0"/>
              <w:jc w:val="center"/>
              <w:rPr>
                <w:rFonts w:ascii="Times New Roman" w:hAnsi="Times New Roman"/>
              </w:rPr>
            </w:pPr>
          </w:p>
        </w:tc>
      </w:tr>
      <w:tr w:rsidR="008E6AF3" w:rsidRPr="00DF6011" w14:paraId="46A1B0FF" w14:textId="77777777" w:rsidTr="00FB4F96">
        <w:trPr>
          <w:trHeight w:val="505"/>
        </w:trPr>
        <w:tc>
          <w:tcPr>
            <w:tcW w:w="489" w:type="dxa"/>
          </w:tcPr>
          <w:p w14:paraId="6BB5463F" w14:textId="440FFE4E" w:rsidR="008E6AF3" w:rsidRPr="00E95C24" w:rsidRDefault="008E6AF3" w:rsidP="00DF6011">
            <w:pPr>
              <w:pStyle w:val="Akapitzlist"/>
              <w:tabs>
                <w:tab w:val="left" w:pos="3450"/>
              </w:tabs>
              <w:ind w:left="0"/>
              <w:jc w:val="center"/>
            </w:pPr>
            <w:r w:rsidRPr="00E95C24">
              <w:t>3</w:t>
            </w:r>
          </w:p>
        </w:tc>
        <w:tc>
          <w:tcPr>
            <w:tcW w:w="2347" w:type="dxa"/>
            <w:vAlign w:val="center"/>
          </w:tcPr>
          <w:p w14:paraId="2454BE7F" w14:textId="4C35EC03" w:rsidR="008E6AF3" w:rsidRPr="00DC4DF7" w:rsidRDefault="008E6AF3" w:rsidP="00DF6011">
            <w:pPr>
              <w:pStyle w:val="Akapitzlist"/>
              <w:tabs>
                <w:tab w:val="left" w:pos="3450"/>
              </w:tabs>
              <w:ind w:left="0"/>
              <w:jc w:val="center"/>
              <w:rPr>
                <w:b/>
                <w:bCs/>
              </w:rPr>
            </w:pPr>
            <w:r w:rsidRPr="001D7730">
              <w:rPr>
                <w:b/>
                <w:bCs/>
              </w:rPr>
              <w:t xml:space="preserve">Ekran elektryczny sufitowy </w:t>
            </w:r>
            <w:r>
              <w:rPr>
                <w:b/>
                <w:bCs/>
              </w:rPr>
              <w:t xml:space="preserve">lub ścienny </w:t>
            </w:r>
            <w:r w:rsidRPr="001D7730">
              <w:rPr>
                <w:b/>
                <w:bCs/>
              </w:rPr>
              <w:t>wraz z elementami sterowania z jednostek centralnych systemu AV zastosowanych w aulach</w:t>
            </w:r>
          </w:p>
        </w:tc>
        <w:tc>
          <w:tcPr>
            <w:tcW w:w="2495" w:type="dxa"/>
            <w:vAlign w:val="center"/>
          </w:tcPr>
          <w:p w14:paraId="621CDF48" w14:textId="77777777" w:rsidR="008E6AF3" w:rsidRPr="00DF6011" w:rsidRDefault="008E6AF3" w:rsidP="00DF6011">
            <w:pPr>
              <w:pStyle w:val="Akapitzlist"/>
              <w:tabs>
                <w:tab w:val="left" w:pos="3450"/>
              </w:tabs>
              <w:ind w:left="0"/>
              <w:jc w:val="center"/>
              <w:rPr>
                <w:rFonts w:ascii="Times New Roman" w:hAnsi="Times New Roman"/>
              </w:rPr>
            </w:pPr>
          </w:p>
        </w:tc>
        <w:tc>
          <w:tcPr>
            <w:tcW w:w="934" w:type="dxa"/>
            <w:vAlign w:val="center"/>
          </w:tcPr>
          <w:p w14:paraId="08AEC27F" w14:textId="505AAD95" w:rsidR="008E6AF3" w:rsidRDefault="00DA371C" w:rsidP="00DF6011">
            <w:pPr>
              <w:pStyle w:val="Akapitzlist"/>
              <w:tabs>
                <w:tab w:val="left" w:pos="3450"/>
              </w:tabs>
              <w:ind w:left="0"/>
              <w:jc w:val="center"/>
              <w:rPr>
                <w:rFonts w:ascii="Times New Roman" w:hAnsi="Times New Roman"/>
              </w:rPr>
            </w:pPr>
            <w:r>
              <w:rPr>
                <w:rFonts w:ascii="Times New Roman" w:hAnsi="Times New Roman"/>
              </w:rPr>
              <w:t>2 szt.</w:t>
            </w:r>
          </w:p>
        </w:tc>
        <w:tc>
          <w:tcPr>
            <w:tcW w:w="1606" w:type="dxa"/>
            <w:vAlign w:val="center"/>
          </w:tcPr>
          <w:p w14:paraId="336846D9" w14:textId="77777777" w:rsidR="008E6AF3" w:rsidRPr="00DF6011" w:rsidRDefault="008E6AF3" w:rsidP="00DF6011">
            <w:pPr>
              <w:pStyle w:val="Akapitzlist"/>
              <w:tabs>
                <w:tab w:val="left" w:pos="3450"/>
              </w:tabs>
              <w:ind w:left="0"/>
              <w:jc w:val="center"/>
              <w:rPr>
                <w:rFonts w:ascii="Times New Roman" w:hAnsi="Times New Roman"/>
              </w:rPr>
            </w:pPr>
          </w:p>
        </w:tc>
        <w:tc>
          <w:tcPr>
            <w:tcW w:w="2052" w:type="dxa"/>
            <w:vAlign w:val="center"/>
          </w:tcPr>
          <w:p w14:paraId="4272BBF6" w14:textId="77777777" w:rsidR="008E6AF3" w:rsidRPr="00DF6011" w:rsidRDefault="008E6AF3" w:rsidP="00DF6011">
            <w:pPr>
              <w:pStyle w:val="Akapitzlist"/>
              <w:tabs>
                <w:tab w:val="left" w:pos="3450"/>
              </w:tabs>
              <w:ind w:left="0"/>
              <w:jc w:val="center"/>
              <w:rPr>
                <w:rFonts w:ascii="Times New Roman" w:hAnsi="Times New Roman"/>
              </w:rPr>
            </w:pPr>
          </w:p>
        </w:tc>
      </w:tr>
      <w:tr w:rsidR="008E6AF3" w:rsidRPr="00DF6011" w14:paraId="0780D3A7" w14:textId="77777777" w:rsidTr="00FB4F96">
        <w:trPr>
          <w:trHeight w:val="505"/>
        </w:trPr>
        <w:tc>
          <w:tcPr>
            <w:tcW w:w="489" w:type="dxa"/>
          </w:tcPr>
          <w:p w14:paraId="2E4DE742" w14:textId="74445F0B" w:rsidR="008E6AF3" w:rsidRPr="00E95C24" w:rsidRDefault="008E6AF3" w:rsidP="00DF6011">
            <w:pPr>
              <w:pStyle w:val="Akapitzlist"/>
              <w:tabs>
                <w:tab w:val="left" w:pos="3450"/>
              </w:tabs>
              <w:ind w:left="0"/>
              <w:jc w:val="center"/>
            </w:pPr>
            <w:r w:rsidRPr="00E95C24">
              <w:t>4</w:t>
            </w:r>
          </w:p>
        </w:tc>
        <w:tc>
          <w:tcPr>
            <w:tcW w:w="2347" w:type="dxa"/>
            <w:vAlign w:val="center"/>
          </w:tcPr>
          <w:p w14:paraId="7DADA271" w14:textId="78940375" w:rsidR="008E6AF3" w:rsidRPr="001D7730" w:rsidRDefault="008E6AF3" w:rsidP="00DF6011">
            <w:pPr>
              <w:pStyle w:val="Akapitzlist"/>
              <w:tabs>
                <w:tab w:val="left" w:pos="3450"/>
              </w:tabs>
              <w:ind w:left="0"/>
              <w:jc w:val="center"/>
              <w:rPr>
                <w:b/>
                <w:bCs/>
              </w:rPr>
            </w:pPr>
            <w:r w:rsidRPr="00722C3D">
              <w:rPr>
                <w:b/>
                <w:bCs/>
              </w:rPr>
              <w:t>Jednostka sterująca</w:t>
            </w:r>
            <w:r w:rsidRPr="1ACF232C">
              <w:t xml:space="preserve"> </w:t>
            </w:r>
            <w:r>
              <w:rPr>
                <w:b/>
                <w:bCs/>
              </w:rPr>
              <w:t>systemem AV</w:t>
            </w:r>
            <w:r w:rsidRPr="009477E9">
              <w:rPr>
                <w:b/>
                <w:bCs/>
              </w:rPr>
              <w:t xml:space="preserve"> + zasilacz</w:t>
            </w:r>
          </w:p>
        </w:tc>
        <w:tc>
          <w:tcPr>
            <w:tcW w:w="2495" w:type="dxa"/>
            <w:vAlign w:val="center"/>
          </w:tcPr>
          <w:p w14:paraId="093DD698" w14:textId="77777777" w:rsidR="008E6AF3" w:rsidRPr="00DF6011" w:rsidRDefault="008E6AF3" w:rsidP="00DF6011">
            <w:pPr>
              <w:pStyle w:val="Akapitzlist"/>
              <w:tabs>
                <w:tab w:val="left" w:pos="3450"/>
              </w:tabs>
              <w:ind w:left="0"/>
              <w:jc w:val="center"/>
              <w:rPr>
                <w:rFonts w:ascii="Times New Roman" w:hAnsi="Times New Roman"/>
              </w:rPr>
            </w:pPr>
          </w:p>
        </w:tc>
        <w:tc>
          <w:tcPr>
            <w:tcW w:w="934" w:type="dxa"/>
            <w:vAlign w:val="center"/>
          </w:tcPr>
          <w:p w14:paraId="245E3D58" w14:textId="2A602DFA" w:rsidR="008E6AF3" w:rsidRDefault="00DA371C" w:rsidP="00DF6011">
            <w:pPr>
              <w:pStyle w:val="Akapitzlist"/>
              <w:tabs>
                <w:tab w:val="left" w:pos="3450"/>
              </w:tabs>
              <w:ind w:left="0"/>
              <w:jc w:val="center"/>
              <w:rPr>
                <w:rFonts w:ascii="Times New Roman" w:hAnsi="Times New Roman"/>
              </w:rPr>
            </w:pPr>
            <w:r>
              <w:rPr>
                <w:rFonts w:ascii="Times New Roman" w:hAnsi="Times New Roman"/>
              </w:rPr>
              <w:t>1 szt.</w:t>
            </w:r>
          </w:p>
        </w:tc>
        <w:tc>
          <w:tcPr>
            <w:tcW w:w="1606" w:type="dxa"/>
            <w:vAlign w:val="center"/>
          </w:tcPr>
          <w:p w14:paraId="4E640E51" w14:textId="77777777" w:rsidR="008E6AF3" w:rsidRPr="00DF6011" w:rsidRDefault="008E6AF3" w:rsidP="00DF6011">
            <w:pPr>
              <w:pStyle w:val="Akapitzlist"/>
              <w:tabs>
                <w:tab w:val="left" w:pos="3450"/>
              </w:tabs>
              <w:ind w:left="0"/>
              <w:jc w:val="center"/>
              <w:rPr>
                <w:rFonts w:ascii="Times New Roman" w:hAnsi="Times New Roman"/>
              </w:rPr>
            </w:pPr>
          </w:p>
        </w:tc>
        <w:tc>
          <w:tcPr>
            <w:tcW w:w="2052" w:type="dxa"/>
            <w:vAlign w:val="center"/>
          </w:tcPr>
          <w:p w14:paraId="6F861FDA" w14:textId="77777777" w:rsidR="008E6AF3" w:rsidRPr="00DF6011" w:rsidRDefault="008E6AF3" w:rsidP="00DF6011">
            <w:pPr>
              <w:pStyle w:val="Akapitzlist"/>
              <w:tabs>
                <w:tab w:val="left" w:pos="3450"/>
              </w:tabs>
              <w:ind w:left="0"/>
              <w:jc w:val="center"/>
              <w:rPr>
                <w:rFonts w:ascii="Times New Roman" w:hAnsi="Times New Roman"/>
              </w:rPr>
            </w:pPr>
          </w:p>
        </w:tc>
      </w:tr>
      <w:tr w:rsidR="008E6AF3" w:rsidRPr="00DF6011" w14:paraId="250FCDC9" w14:textId="77777777" w:rsidTr="00FB4F96">
        <w:trPr>
          <w:trHeight w:val="268"/>
        </w:trPr>
        <w:tc>
          <w:tcPr>
            <w:tcW w:w="489" w:type="dxa"/>
          </w:tcPr>
          <w:p w14:paraId="59D308F8" w14:textId="05477158" w:rsidR="008E6AF3" w:rsidRPr="00E95C24" w:rsidRDefault="008E6AF3" w:rsidP="00DF6011">
            <w:pPr>
              <w:pStyle w:val="Akapitzlist"/>
              <w:tabs>
                <w:tab w:val="left" w:pos="3450"/>
              </w:tabs>
              <w:ind w:left="0"/>
              <w:jc w:val="center"/>
            </w:pPr>
            <w:r w:rsidRPr="00E95C24">
              <w:t>5</w:t>
            </w:r>
          </w:p>
        </w:tc>
        <w:tc>
          <w:tcPr>
            <w:tcW w:w="2347" w:type="dxa"/>
            <w:vAlign w:val="center"/>
          </w:tcPr>
          <w:p w14:paraId="100BF1EE" w14:textId="20D3F6D1" w:rsidR="008E6AF3" w:rsidRPr="00722C3D" w:rsidRDefault="008E6AF3" w:rsidP="00DF6011">
            <w:pPr>
              <w:pStyle w:val="Akapitzlist"/>
              <w:tabs>
                <w:tab w:val="left" w:pos="3450"/>
              </w:tabs>
              <w:ind w:left="0"/>
              <w:jc w:val="center"/>
              <w:rPr>
                <w:b/>
                <w:bCs/>
              </w:rPr>
            </w:pPr>
            <w:r w:rsidRPr="00722C3D">
              <w:rPr>
                <w:b/>
                <w:bCs/>
              </w:rPr>
              <w:t xml:space="preserve">Klawiatura sterująca </w:t>
            </w:r>
            <w:r>
              <w:rPr>
                <w:b/>
                <w:bCs/>
              </w:rPr>
              <w:t>systemem AV</w:t>
            </w:r>
            <w:r w:rsidRPr="00722C3D">
              <w:rPr>
                <w:b/>
                <w:bCs/>
              </w:rPr>
              <w:t xml:space="preserve"> z regulacją </w:t>
            </w:r>
            <w:r w:rsidRPr="00722C3D">
              <w:rPr>
                <w:b/>
                <w:bCs/>
              </w:rPr>
              <w:lastRenderedPageBreak/>
              <w:t>głośności</w:t>
            </w:r>
            <w:r>
              <w:rPr>
                <w:b/>
                <w:bCs/>
              </w:rPr>
              <w:t xml:space="preserve"> + sterowanie DALI</w:t>
            </w:r>
          </w:p>
        </w:tc>
        <w:tc>
          <w:tcPr>
            <w:tcW w:w="2495" w:type="dxa"/>
            <w:vAlign w:val="center"/>
          </w:tcPr>
          <w:p w14:paraId="354CF727" w14:textId="77777777" w:rsidR="008E6AF3" w:rsidRPr="00DF6011" w:rsidRDefault="008E6AF3" w:rsidP="00DF6011">
            <w:pPr>
              <w:pStyle w:val="Akapitzlist"/>
              <w:tabs>
                <w:tab w:val="left" w:pos="3450"/>
              </w:tabs>
              <w:ind w:left="0"/>
              <w:jc w:val="center"/>
              <w:rPr>
                <w:rFonts w:ascii="Times New Roman" w:hAnsi="Times New Roman"/>
              </w:rPr>
            </w:pPr>
          </w:p>
        </w:tc>
        <w:tc>
          <w:tcPr>
            <w:tcW w:w="934" w:type="dxa"/>
            <w:vAlign w:val="center"/>
          </w:tcPr>
          <w:p w14:paraId="64B255C7" w14:textId="0394892F" w:rsidR="008E6AF3" w:rsidRDefault="00DA371C" w:rsidP="00DF6011">
            <w:pPr>
              <w:pStyle w:val="Akapitzlist"/>
              <w:tabs>
                <w:tab w:val="left" w:pos="3450"/>
              </w:tabs>
              <w:ind w:left="0"/>
              <w:jc w:val="center"/>
              <w:rPr>
                <w:rFonts w:ascii="Times New Roman" w:hAnsi="Times New Roman"/>
              </w:rPr>
            </w:pPr>
            <w:r>
              <w:rPr>
                <w:rFonts w:ascii="Times New Roman" w:hAnsi="Times New Roman"/>
              </w:rPr>
              <w:t>2 szt.</w:t>
            </w:r>
          </w:p>
        </w:tc>
        <w:tc>
          <w:tcPr>
            <w:tcW w:w="1606" w:type="dxa"/>
            <w:vAlign w:val="center"/>
          </w:tcPr>
          <w:p w14:paraId="28919F7E" w14:textId="77777777" w:rsidR="008E6AF3" w:rsidRPr="00DF6011" w:rsidRDefault="008E6AF3" w:rsidP="00DF6011">
            <w:pPr>
              <w:pStyle w:val="Akapitzlist"/>
              <w:tabs>
                <w:tab w:val="left" w:pos="3450"/>
              </w:tabs>
              <w:ind w:left="0"/>
              <w:jc w:val="center"/>
              <w:rPr>
                <w:rFonts w:ascii="Times New Roman" w:hAnsi="Times New Roman"/>
              </w:rPr>
            </w:pPr>
          </w:p>
        </w:tc>
        <w:tc>
          <w:tcPr>
            <w:tcW w:w="2052" w:type="dxa"/>
            <w:vAlign w:val="center"/>
          </w:tcPr>
          <w:p w14:paraId="75A06356" w14:textId="77777777" w:rsidR="008E6AF3" w:rsidRPr="00DF6011" w:rsidRDefault="008E6AF3" w:rsidP="00DF6011">
            <w:pPr>
              <w:pStyle w:val="Akapitzlist"/>
              <w:tabs>
                <w:tab w:val="left" w:pos="3450"/>
              </w:tabs>
              <w:ind w:left="0"/>
              <w:jc w:val="center"/>
              <w:rPr>
                <w:rFonts w:ascii="Times New Roman" w:hAnsi="Times New Roman"/>
              </w:rPr>
            </w:pPr>
          </w:p>
        </w:tc>
      </w:tr>
      <w:tr w:rsidR="008E6AF3" w:rsidRPr="00DF6011" w14:paraId="316093F2" w14:textId="77777777" w:rsidTr="00FB4F96">
        <w:trPr>
          <w:trHeight w:val="505"/>
        </w:trPr>
        <w:tc>
          <w:tcPr>
            <w:tcW w:w="489" w:type="dxa"/>
          </w:tcPr>
          <w:p w14:paraId="76E8D10E" w14:textId="611889FF" w:rsidR="008E6AF3" w:rsidRPr="00E95C24" w:rsidRDefault="008E6AF3" w:rsidP="00DF6011">
            <w:pPr>
              <w:pStyle w:val="Akapitzlist"/>
              <w:tabs>
                <w:tab w:val="left" w:pos="3450"/>
              </w:tabs>
              <w:ind w:left="0"/>
              <w:jc w:val="center"/>
            </w:pPr>
            <w:r w:rsidRPr="00E95C24">
              <w:t>6</w:t>
            </w:r>
          </w:p>
        </w:tc>
        <w:tc>
          <w:tcPr>
            <w:tcW w:w="2347" w:type="dxa"/>
            <w:vAlign w:val="center"/>
          </w:tcPr>
          <w:p w14:paraId="5CA90709" w14:textId="414F8990" w:rsidR="008E6AF3" w:rsidRPr="00722C3D" w:rsidRDefault="008E6AF3" w:rsidP="00DF6011">
            <w:pPr>
              <w:pStyle w:val="Akapitzlist"/>
              <w:tabs>
                <w:tab w:val="left" w:pos="3450"/>
              </w:tabs>
              <w:ind w:left="0"/>
              <w:jc w:val="center"/>
              <w:rPr>
                <w:b/>
                <w:bCs/>
              </w:rPr>
            </w:pPr>
            <w:r w:rsidRPr="00DC4DF7">
              <w:rPr>
                <w:b/>
                <w:bCs/>
              </w:rPr>
              <w:t>Moduł zasilania DALI</w:t>
            </w:r>
          </w:p>
        </w:tc>
        <w:tc>
          <w:tcPr>
            <w:tcW w:w="2495" w:type="dxa"/>
            <w:vAlign w:val="center"/>
          </w:tcPr>
          <w:p w14:paraId="5B7FD556" w14:textId="77777777" w:rsidR="008E6AF3" w:rsidRPr="00DF6011" w:rsidRDefault="008E6AF3" w:rsidP="00DF6011">
            <w:pPr>
              <w:pStyle w:val="Akapitzlist"/>
              <w:tabs>
                <w:tab w:val="left" w:pos="3450"/>
              </w:tabs>
              <w:ind w:left="0"/>
              <w:jc w:val="center"/>
              <w:rPr>
                <w:rFonts w:ascii="Times New Roman" w:hAnsi="Times New Roman"/>
              </w:rPr>
            </w:pPr>
          </w:p>
        </w:tc>
        <w:tc>
          <w:tcPr>
            <w:tcW w:w="934" w:type="dxa"/>
            <w:vAlign w:val="center"/>
          </w:tcPr>
          <w:p w14:paraId="522821C0" w14:textId="50B9C889" w:rsidR="008E6AF3" w:rsidRDefault="00DA371C" w:rsidP="00DF6011">
            <w:pPr>
              <w:pStyle w:val="Akapitzlist"/>
              <w:tabs>
                <w:tab w:val="left" w:pos="3450"/>
              </w:tabs>
              <w:ind w:left="0"/>
              <w:jc w:val="center"/>
              <w:rPr>
                <w:rFonts w:ascii="Times New Roman" w:hAnsi="Times New Roman"/>
              </w:rPr>
            </w:pPr>
            <w:r>
              <w:rPr>
                <w:rFonts w:ascii="Times New Roman" w:hAnsi="Times New Roman"/>
              </w:rPr>
              <w:t>1 szt.</w:t>
            </w:r>
          </w:p>
        </w:tc>
        <w:tc>
          <w:tcPr>
            <w:tcW w:w="1606" w:type="dxa"/>
            <w:vAlign w:val="center"/>
          </w:tcPr>
          <w:p w14:paraId="68A3B6F6" w14:textId="77777777" w:rsidR="008E6AF3" w:rsidRPr="00DF6011" w:rsidRDefault="008E6AF3" w:rsidP="00DF6011">
            <w:pPr>
              <w:pStyle w:val="Akapitzlist"/>
              <w:tabs>
                <w:tab w:val="left" w:pos="3450"/>
              </w:tabs>
              <w:ind w:left="0"/>
              <w:jc w:val="center"/>
              <w:rPr>
                <w:rFonts w:ascii="Times New Roman" w:hAnsi="Times New Roman"/>
              </w:rPr>
            </w:pPr>
          </w:p>
        </w:tc>
        <w:tc>
          <w:tcPr>
            <w:tcW w:w="2052" w:type="dxa"/>
            <w:vAlign w:val="center"/>
          </w:tcPr>
          <w:p w14:paraId="6BAEF101" w14:textId="77777777" w:rsidR="008E6AF3" w:rsidRPr="00DF6011" w:rsidRDefault="008E6AF3" w:rsidP="00DF6011">
            <w:pPr>
              <w:pStyle w:val="Akapitzlist"/>
              <w:tabs>
                <w:tab w:val="left" w:pos="3450"/>
              </w:tabs>
              <w:ind w:left="0"/>
              <w:jc w:val="center"/>
              <w:rPr>
                <w:rFonts w:ascii="Times New Roman" w:hAnsi="Times New Roman"/>
              </w:rPr>
            </w:pPr>
          </w:p>
        </w:tc>
      </w:tr>
      <w:tr w:rsidR="008E6AF3" w:rsidRPr="00DF6011" w14:paraId="1E0BABEF" w14:textId="77777777" w:rsidTr="00FB4F96">
        <w:trPr>
          <w:trHeight w:val="505"/>
        </w:trPr>
        <w:tc>
          <w:tcPr>
            <w:tcW w:w="489" w:type="dxa"/>
          </w:tcPr>
          <w:p w14:paraId="7418AD42" w14:textId="40CFAE2A" w:rsidR="008E6AF3" w:rsidRPr="00E95C24" w:rsidRDefault="008E6AF3" w:rsidP="00DF6011">
            <w:pPr>
              <w:pStyle w:val="Akapitzlist"/>
              <w:tabs>
                <w:tab w:val="left" w:pos="3450"/>
              </w:tabs>
              <w:ind w:left="0"/>
              <w:jc w:val="center"/>
            </w:pPr>
            <w:r w:rsidRPr="00E95C24">
              <w:t>7</w:t>
            </w:r>
          </w:p>
        </w:tc>
        <w:tc>
          <w:tcPr>
            <w:tcW w:w="2347" w:type="dxa"/>
            <w:vAlign w:val="center"/>
          </w:tcPr>
          <w:p w14:paraId="71BBA6FF" w14:textId="648001A7" w:rsidR="008E6AF3" w:rsidRPr="00DC4DF7" w:rsidRDefault="008E6AF3" w:rsidP="00DF6011">
            <w:pPr>
              <w:pStyle w:val="Akapitzlist"/>
              <w:tabs>
                <w:tab w:val="left" w:pos="3450"/>
              </w:tabs>
              <w:ind w:left="0"/>
              <w:jc w:val="center"/>
              <w:rPr>
                <w:b/>
                <w:bCs/>
              </w:rPr>
            </w:pPr>
            <w:proofErr w:type="spellStart"/>
            <w:r w:rsidRPr="00DC4DF7">
              <w:rPr>
                <w:b/>
                <w:bCs/>
              </w:rPr>
              <w:t>Enkoder</w:t>
            </w:r>
            <w:proofErr w:type="spellEnd"/>
            <w:r w:rsidRPr="00DC4DF7">
              <w:rPr>
                <w:b/>
                <w:bCs/>
              </w:rPr>
              <w:t xml:space="preserve"> systemu transmisji</w:t>
            </w:r>
          </w:p>
        </w:tc>
        <w:tc>
          <w:tcPr>
            <w:tcW w:w="2495" w:type="dxa"/>
            <w:vAlign w:val="center"/>
          </w:tcPr>
          <w:p w14:paraId="470285BD" w14:textId="77777777" w:rsidR="008E6AF3" w:rsidRPr="00DF6011" w:rsidRDefault="008E6AF3" w:rsidP="00DF6011">
            <w:pPr>
              <w:pStyle w:val="Akapitzlist"/>
              <w:tabs>
                <w:tab w:val="left" w:pos="3450"/>
              </w:tabs>
              <w:ind w:left="0"/>
              <w:jc w:val="center"/>
              <w:rPr>
                <w:rFonts w:ascii="Times New Roman" w:hAnsi="Times New Roman"/>
              </w:rPr>
            </w:pPr>
          </w:p>
        </w:tc>
        <w:tc>
          <w:tcPr>
            <w:tcW w:w="934" w:type="dxa"/>
            <w:vAlign w:val="center"/>
          </w:tcPr>
          <w:p w14:paraId="46D17C4D" w14:textId="694F5B77" w:rsidR="008E6AF3" w:rsidRDefault="00DA371C" w:rsidP="00DF6011">
            <w:pPr>
              <w:pStyle w:val="Akapitzlist"/>
              <w:tabs>
                <w:tab w:val="left" w:pos="3450"/>
              </w:tabs>
              <w:ind w:left="0"/>
              <w:jc w:val="center"/>
              <w:rPr>
                <w:rFonts w:ascii="Times New Roman" w:hAnsi="Times New Roman"/>
              </w:rPr>
            </w:pPr>
            <w:r>
              <w:rPr>
                <w:rFonts w:ascii="Times New Roman" w:hAnsi="Times New Roman"/>
              </w:rPr>
              <w:t>2 szt.</w:t>
            </w:r>
          </w:p>
        </w:tc>
        <w:tc>
          <w:tcPr>
            <w:tcW w:w="1606" w:type="dxa"/>
            <w:vAlign w:val="center"/>
          </w:tcPr>
          <w:p w14:paraId="6D9A6B3D" w14:textId="77777777" w:rsidR="008E6AF3" w:rsidRPr="00DF6011" w:rsidRDefault="008E6AF3" w:rsidP="00DF6011">
            <w:pPr>
              <w:pStyle w:val="Akapitzlist"/>
              <w:tabs>
                <w:tab w:val="left" w:pos="3450"/>
              </w:tabs>
              <w:ind w:left="0"/>
              <w:jc w:val="center"/>
              <w:rPr>
                <w:rFonts w:ascii="Times New Roman" w:hAnsi="Times New Roman"/>
              </w:rPr>
            </w:pPr>
          </w:p>
        </w:tc>
        <w:tc>
          <w:tcPr>
            <w:tcW w:w="2052" w:type="dxa"/>
            <w:vAlign w:val="center"/>
          </w:tcPr>
          <w:p w14:paraId="5810F81F" w14:textId="77777777" w:rsidR="008E6AF3" w:rsidRPr="00DF6011" w:rsidRDefault="008E6AF3" w:rsidP="00DF6011">
            <w:pPr>
              <w:pStyle w:val="Akapitzlist"/>
              <w:tabs>
                <w:tab w:val="left" w:pos="3450"/>
              </w:tabs>
              <w:ind w:left="0"/>
              <w:jc w:val="center"/>
              <w:rPr>
                <w:rFonts w:ascii="Times New Roman" w:hAnsi="Times New Roman"/>
              </w:rPr>
            </w:pPr>
          </w:p>
        </w:tc>
      </w:tr>
      <w:tr w:rsidR="008E6AF3" w:rsidRPr="00DF6011" w14:paraId="13799BBD" w14:textId="77777777" w:rsidTr="00FB4F96">
        <w:trPr>
          <w:trHeight w:val="505"/>
        </w:trPr>
        <w:tc>
          <w:tcPr>
            <w:tcW w:w="489" w:type="dxa"/>
          </w:tcPr>
          <w:p w14:paraId="06F43639" w14:textId="3B58513E" w:rsidR="008E6AF3" w:rsidRPr="00E95C24" w:rsidRDefault="008E6AF3" w:rsidP="00DF6011">
            <w:pPr>
              <w:pStyle w:val="Akapitzlist"/>
              <w:tabs>
                <w:tab w:val="left" w:pos="3450"/>
              </w:tabs>
              <w:ind w:left="0"/>
              <w:jc w:val="center"/>
            </w:pPr>
            <w:r w:rsidRPr="00E95C24">
              <w:t>8</w:t>
            </w:r>
          </w:p>
        </w:tc>
        <w:tc>
          <w:tcPr>
            <w:tcW w:w="2347" w:type="dxa"/>
            <w:vAlign w:val="center"/>
          </w:tcPr>
          <w:p w14:paraId="61D0E805" w14:textId="25C2F2BE" w:rsidR="008E6AF3" w:rsidRPr="00DC4DF7" w:rsidRDefault="008E6AF3" w:rsidP="00DF6011">
            <w:pPr>
              <w:pStyle w:val="Akapitzlist"/>
              <w:tabs>
                <w:tab w:val="left" w:pos="3450"/>
              </w:tabs>
              <w:ind w:left="0"/>
              <w:jc w:val="center"/>
              <w:rPr>
                <w:b/>
                <w:bCs/>
              </w:rPr>
            </w:pPr>
            <w:r w:rsidRPr="00DC4DF7">
              <w:rPr>
                <w:b/>
                <w:bCs/>
              </w:rPr>
              <w:t>Dekoder systemu transmisji</w:t>
            </w:r>
          </w:p>
        </w:tc>
        <w:tc>
          <w:tcPr>
            <w:tcW w:w="2495" w:type="dxa"/>
            <w:vAlign w:val="center"/>
          </w:tcPr>
          <w:p w14:paraId="2661F451" w14:textId="77777777" w:rsidR="008E6AF3" w:rsidRPr="00DF6011" w:rsidRDefault="008E6AF3" w:rsidP="00DF6011">
            <w:pPr>
              <w:pStyle w:val="Akapitzlist"/>
              <w:tabs>
                <w:tab w:val="left" w:pos="3450"/>
              </w:tabs>
              <w:ind w:left="0"/>
              <w:jc w:val="center"/>
              <w:rPr>
                <w:rFonts w:ascii="Times New Roman" w:hAnsi="Times New Roman"/>
              </w:rPr>
            </w:pPr>
          </w:p>
        </w:tc>
        <w:tc>
          <w:tcPr>
            <w:tcW w:w="934" w:type="dxa"/>
            <w:vAlign w:val="center"/>
          </w:tcPr>
          <w:p w14:paraId="16E67B81" w14:textId="704365A4" w:rsidR="008E6AF3" w:rsidRDefault="00DA371C" w:rsidP="00DF6011">
            <w:pPr>
              <w:pStyle w:val="Akapitzlist"/>
              <w:tabs>
                <w:tab w:val="left" w:pos="3450"/>
              </w:tabs>
              <w:ind w:left="0"/>
              <w:jc w:val="center"/>
              <w:rPr>
                <w:rFonts w:ascii="Times New Roman" w:hAnsi="Times New Roman"/>
              </w:rPr>
            </w:pPr>
            <w:r>
              <w:rPr>
                <w:rFonts w:ascii="Times New Roman" w:hAnsi="Times New Roman"/>
              </w:rPr>
              <w:t>2 szt.</w:t>
            </w:r>
          </w:p>
        </w:tc>
        <w:tc>
          <w:tcPr>
            <w:tcW w:w="1606" w:type="dxa"/>
            <w:vAlign w:val="center"/>
          </w:tcPr>
          <w:p w14:paraId="231CC08F" w14:textId="77777777" w:rsidR="008E6AF3" w:rsidRPr="00DF6011" w:rsidRDefault="008E6AF3" w:rsidP="00DF6011">
            <w:pPr>
              <w:pStyle w:val="Akapitzlist"/>
              <w:tabs>
                <w:tab w:val="left" w:pos="3450"/>
              </w:tabs>
              <w:ind w:left="0"/>
              <w:jc w:val="center"/>
              <w:rPr>
                <w:rFonts w:ascii="Times New Roman" w:hAnsi="Times New Roman"/>
              </w:rPr>
            </w:pPr>
          </w:p>
        </w:tc>
        <w:tc>
          <w:tcPr>
            <w:tcW w:w="2052" w:type="dxa"/>
            <w:vAlign w:val="center"/>
          </w:tcPr>
          <w:p w14:paraId="2113E65F" w14:textId="77777777" w:rsidR="008E6AF3" w:rsidRPr="00DF6011" w:rsidRDefault="008E6AF3" w:rsidP="00DF6011">
            <w:pPr>
              <w:pStyle w:val="Akapitzlist"/>
              <w:tabs>
                <w:tab w:val="left" w:pos="3450"/>
              </w:tabs>
              <w:ind w:left="0"/>
              <w:jc w:val="center"/>
              <w:rPr>
                <w:rFonts w:ascii="Times New Roman" w:hAnsi="Times New Roman"/>
              </w:rPr>
            </w:pPr>
          </w:p>
        </w:tc>
      </w:tr>
      <w:tr w:rsidR="008E6AF3" w:rsidRPr="00DF6011" w14:paraId="257D58C8" w14:textId="77777777" w:rsidTr="00FB4F96">
        <w:trPr>
          <w:trHeight w:val="505"/>
        </w:trPr>
        <w:tc>
          <w:tcPr>
            <w:tcW w:w="489" w:type="dxa"/>
          </w:tcPr>
          <w:p w14:paraId="1A56A0E0" w14:textId="54C3AAA6" w:rsidR="008E6AF3" w:rsidRPr="00E95C24" w:rsidRDefault="008E6AF3" w:rsidP="00DF6011">
            <w:pPr>
              <w:pStyle w:val="Akapitzlist"/>
              <w:tabs>
                <w:tab w:val="left" w:pos="3450"/>
              </w:tabs>
              <w:ind w:left="0"/>
              <w:jc w:val="center"/>
            </w:pPr>
            <w:r w:rsidRPr="00E95C24">
              <w:t>9</w:t>
            </w:r>
          </w:p>
        </w:tc>
        <w:tc>
          <w:tcPr>
            <w:tcW w:w="2347" w:type="dxa"/>
            <w:vAlign w:val="center"/>
          </w:tcPr>
          <w:p w14:paraId="08667411" w14:textId="552F41E7" w:rsidR="008E6AF3" w:rsidRPr="00DC4DF7" w:rsidRDefault="008E6AF3" w:rsidP="00DF6011">
            <w:pPr>
              <w:pStyle w:val="Akapitzlist"/>
              <w:tabs>
                <w:tab w:val="left" w:pos="3450"/>
              </w:tabs>
              <w:ind w:left="0"/>
              <w:jc w:val="center"/>
              <w:rPr>
                <w:b/>
                <w:bCs/>
              </w:rPr>
            </w:pPr>
            <w:r w:rsidRPr="00DC4DF7">
              <w:rPr>
                <w:b/>
                <w:bCs/>
              </w:rPr>
              <w:t>Głośniki sufitowe</w:t>
            </w:r>
          </w:p>
        </w:tc>
        <w:tc>
          <w:tcPr>
            <w:tcW w:w="2495" w:type="dxa"/>
            <w:vAlign w:val="center"/>
          </w:tcPr>
          <w:p w14:paraId="5D7F569D" w14:textId="77777777" w:rsidR="008E6AF3" w:rsidRPr="00DF6011" w:rsidRDefault="008E6AF3" w:rsidP="00DF6011">
            <w:pPr>
              <w:pStyle w:val="Akapitzlist"/>
              <w:tabs>
                <w:tab w:val="left" w:pos="3450"/>
              </w:tabs>
              <w:ind w:left="0"/>
              <w:jc w:val="center"/>
              <w:rPr>
                <w:rFonts w:ascii="Times New Roman" w:hAnsi="Times New Roman"/>
              </w:rPr>
            </w:pPr>
          </w:p>
        </w:tc>
        <w:tc>
          <w:tcPr>
            <w:tcW w:w="934" w:type="dxa"/>
            <w:vAlign w:val="center"/>
          </w:tcPr>
          <w:p w14:paraId="792AA5D7" w14:textId="53A4FD39" w:rsidR="008E6AF3" w:rsidRDefault="00DA371C" w:rsidP="00DF6011">
            <w:pPr>
              <w:pStyle w:val="Akapitzlist"/>
              <w:tabs>
                <w:tab w:val="left" w:pos="3450"/>
              </w:tabs>
              <w:ind w:left="0"/>
              <w:jc w:val="center"/>
              <w:rPr>
                <w:rFonts w:ascii="Times New Roman" w:hAnsi="Times New Roman"/>
              </w:rPr>
            </w:pPr>
            <w:r>
              <w:rPr>
                <w:rFonts w:ascii="Times New Roman" w:hAnsi="Times New Roman"/>
              </w:rPr>
              <w:t>8 szt.</w:t>
            </w:r>
          </w:p>
        </w:tc>
        <w:tc>
          <w:tcPr>
            <w:tcW w:w="1606" w:type="dxa"/>
            <w:vAlign w:val="center"/>
          </w:tcPr>
          <w:p w14:paraId="74291D04" w14:textId="77777777" w:rsidR="008E6AF3" w:rsidRPr="00DF6011" w:rsidRDefault="008E6AF3" w:rsidP="00DF6011">
            <w:pPr>
              <w:pStyle w:val="Akapitzlist"/>
              <w:tabs>
                <w:tab w:val="left" w:pos="3450"/>
              </w:tabs>
              <w:ind w:left="0"/>
              <w:jc w:val="center"/>
              <w:rPr>
                <w:rFonts w:ascii="Times New Roman" w:hAnsi="Times New Roman"/>
              </w:rPr>
            </w:pPr>
          </w:p>
        </w:tc>
        <w:tc>
          <w:tcPr>
            <w:tcW w:w="2052" w:type="dxa"/>
            <w:vAlign w:val="center"/>
          </w:tcPr>
          <w:p w14:paraId="684B22A7" w14:textId="77777777" w:rsidR="008E6AF3" w:rsidRPr="00DF6011" w:rsidRDefault="008E6AF3" w:rsidP="00DF6011">
            <w:pPr>
              <w:pStyle w:val="Akapitzlist"/>
              <w:tabs>
                <w:tab w:val="left" w:pos="3450"/>
              </w:tabs>
              <w:ind w:left="0"/>
              <w:jc w:val="center"/>
              <w:rPr>
                <w:rFonts w:ascii="Times New Roman" w:hAnsi="Times New Roman"/>
              </w:rPr>
            </w:pPr>
          </w:p>
        </w:tc>
      </w:tr>
      <w:tr w:rsidR="008E6AF3" w:rsidRPr="00DF6011" w14:paraId="0B4914F8" w14:textId="77777777" w:rsidTr="00FB4F96">
        <w:trPr>
          <w:trHeight w:val="505"/>
        </w:trPr>
        <w:tc>
          <w:tcPr>
            <w:tcW w:w="489" w:type="dxa"/>
          </w:tcPr>
          <w:p w14:paraId="7E8A672E" w14:textId="1D8662FC" w:rsidR="008E6AF3" w:rsidRPr="00E95C24" w:rsidRDefault="008E6AF3" w:rsidP="00DF6011">
            <w:pPr>
              <w:pStyle w:val="Akapitzlist"/>
              <w:tabs>
                <w:tab w:val="left" w:pos="3450"/>
              </w:tabs>
              <w:ind w:left="0"/>
              <w:jc w:val="center"/>
            </w:pPr>
            <w:r w:rsidRPr="00E95C24">
              <w:t>10</w:t>
            </w:r>
          </w:p>
        </w:tc>
        <w:tc>
          <w:tcPr>
            <w:tcW w:w="2347" w:type="dxa"/>
            <w:vAlign w:val="center"/>
          </w:tcPr>
          <w:p w14:paraId="1EA53F22" w14:textId="420B629E" w:rsidR="008E6AF3" w:rsidRPr="00DC4DF7" w:rsidRDefault="008F643B" w:rsidP="00DF6011">
            <w:pPr>
              <w:pStyle w:val="Akapitzlist"/>
              <w:tabs>
                <w:tab w:val="left" w:pos="3450"/>
              </w:tabs>
              <w:ind w:left="0"/>
              <w:jc w:val="center"/>
              <w:rPr>
                <w:b/>
                <w:bCs/>
              </w:rPr>
            </w:pPr>
            <w:r w:rsidRPr="00DC4DF7">
              <w:rPr>
                <w:b/>
                <w:bCs/>
              </w:rPr>
              <w:t>Procesor audio</w:t>
            </w:r>
          </w:p>
        </w:tc>
        <w:tc>
          <w:tcPr>
            <w:tcW w:w="2495" w:type="dxa"/>
            <w:vAlign w:val="center"/>
          </w:tcPr>
          <w:p w14:paraId="4473B2B9" w14:textId="77777777" w:rsidR="008E6AF3" w:rsidRPr="00DF6011" w:rsidRDefault="008E6AF3" w:rsidP="00DF6011">
            <w:pPr>
              <w:pStyle w:val="Akapitzlist"/>
              <w:tabs>
                <w:tab w:val="left" w:pos="3450"/>
              </w:tabs>
              <w:ind w:left="0"/>
              <w:jc w:val="center"/>
              <w:rPr>
                <w:rFonts w:ascii="Times New Roman" w:hAnsi="Times New Roman"/>
              </w:rPr>
            </w:pPr>
          </w:p>
        </w:tc>
        <w:tc>
          <w:tcPr>
            <w:tcW w:w="934" w:type="dxa"/>
            <w:vAlign w:val="center"/>
          </w:tcPr>
          <w:p w14:paraId="259C45F7" w14:textId="016052AB" w:rsidR="008E6AF3" w:rsidRDefault="00DA371C" w:rsidP="00DF6011">
            <w:pPr>
              <w:pStyle w:val="Akapitzlist"/>
              <w:tabs>
                <w:tab w:val="left" w:pos="3450"/>
              </w:tabs>
              <w:ind w:left="0"/>
              <w:jc w:val="center"/>
              <w:rPr>
                <w:rFonts w:ascii="Times New Roman" w:hAnsi="Times New Roman"/>
              </w:rPr>
            </w:pPr>
            <w:r>
              <w:rPr>
                <w:rFonts w:ascii="Times New Roman" w:hAnsi="Times New Roman"/>
              </w:rPr>
              <w:t>1 szt.</w:t>
            </w:r>
          </w:p>
        </w:tc>
        <w:tc>
          <w:tcPr>
            <w:tcW w:w="1606" w:type="dxa"/>
            <w:vAlign w:val="center"/>
          </w:tcPr>
          <w:p w14:paraId="7734D7A3" w14:textId="77777777" w:rsidR="008E6AF3" w:rsidRPr="00DF6011" w:rsidRDefault="008E6AF3" w:rsidP="00DF6011">
            <w:pPr>
              <w:pStyle w:val="Akapitzlist"/>
              <w:tabs>
                <w:tab w:val="left" w:pos="3450"/>
              </w:tabs>
              <w:ind w:left="0"/>
              <w:jc w:val="center"/>
              <w:rPr>
                <w:rFonts w:ascii="Times New Roman" w:hAnsi="Times New Roman"/>
              </w:rPr>
            </w:pPr>
          </w:p>
        </w:tc>
        <w:tc>
          <w:tcPr>
            <w:tcW w:w="2052" w:type="dxa"/>
            <w:vAlign w:val="center"/>
          </w:tcPr>
          <w:p w14:paraId="41419049" w14:textId="77777777" w:rsidR="008E6AF3" w:rsidRPr="00DF6011" w:rsidRDefault="008E6AF3" w:rsidP="00DF6011">
            <w:pPr>
              <w:pStyle w:val="Akapitzlist"/>
              <w:tabs>
                <w:tab w:val="left" w:pos="3450"/>
              </w:tabs>
              <w:ind w:left="0"/>
              <w:jc w:val="center"/>
              <w:rPr>
                <w:rFonts w:ascii="Times New Roman" w:hAnsi="Times New Roman"/>
              </w:rPr>
            </w:pPr>
          </w:p>
        </w:tc>
      </w:tr>
      <w:tr w:rsidR="008F643B" w:rsidRPr="00DF6011" w14:paraId="2E8F577A" w14:textId="77777777" w:rsidTr="00FB4F96">
        <w:trPr>
          <w:trHeight w:val="505"/>
        </w:trPr>
        <w:tc>
          <w:tcPr>
            <w:tcW w:w="489" w:type="dxa"/>
          </w:tcPr>
          <w:p w14:paraId="333AE58D" w14:textId="5F851BF2" w:rsidR="008F643B" w:rsidRPr="00E95C24" w:rsidRDefault="008F643B" w:rsidP="00DF6011">
            <w:pPr>
              <w:pStyle w:val="Akapitzlist"/>
              <w:tabs>
                <w:tab w:val="left" w:pos="3450"/>
              </w:tabs>
              <w:ind w:left="0"/>
              <w:jc w:val="center"/>
            </w:pPr>
            <w:r w:rsidRPr="00E95C24">
              <w:t>11</w:t>
            </w:r>
          </w:p>
        </w:tc>
        <w:tc>
          <w:tcPr>
            <w:tcW w:w="2347" w:type="dxa"/>
            <w:vAlign w:val="center"/>
          </w:tcPr>
          <w:p w14:paraId="7585211F" w14:textId="374CCA81" w:rsidR="008F643B" w:rsidRPr="00DC4DF7" w:rsidRDefault="008F643B" w:rsidP="00DF6011">
            <w:pPr>
              <w:pStyle w:val="Akapitzlist"/>
              <w:tabs>
                <w:tab w:val="left" w:pos="3450"/>
              </w:tabs>
              <w:ind w:left="0"/>
              <w:jc w:val="center"/>
              <w:rPr>
                <w:b/>
                <w:bCs/>
              </w:rPr>
            </w:pPr>
            <w:r w:rsidRPr="00DC4DF7">
              <w:rPr>
                <w:b/>
                <w:bCs/>
              </w:rPr>
              <w:t>Wzmacniacz audio</w:t>
            </w:r>
          </w:p>
        </w:tc>
        <w:tc>
          <w:tcPr>
            <w:tcW w:w="2495" w:type="dxa"/>
            <w:vAlign w:val="center"/>
          </w:tcPr>
          <w:p w14:paraId="0F54865F" w14:textId="77777777" w:rsidR="008F643B" w:rsidRPr="00DF6011" w:rsidRDefault="008F643B" w:rsidP="00DF6011">
            <w:pPr>
              <w:pStyle w:val="Akapitzlist"/>
              <w:tabs>
                <w:tab w:val="left" w:pos="3450"/>
              </w:tabs>
              <w:ind w:left="0"/>
              <w:jc w:val="center"/>
              <w:rPr>
                <w:rFonts w:ascii="Times New Roman" w:hAnsi="Times New Roman"/>
              </w:rPr>
            </w:pPr>
          </w:p>
        </w:tc>
        <w:tc>
          <w:tcPr>
            <w:tcW w:w="934" w:type="dxa"/>
            <w:vAlign w:val="center"/>
          </w:tcPr>
          <w:p w14:paraId="38B39166" w14:textId="4FE5F849" w:rsidR="008F643B" w:rsidRDefault="00DA371C" w:rsidP="00DF6011">
            <w:pPr>
              <w:pStyle w:val="Akapitzlist"/>
              <w:tabs>
                <w:tab w:val="left" w:pos="3450"/>
              </w:tabs>
              <w:ind w:left="0"/>
              <w:jc w:val="center"/>
              <w:rPr>
                <w:rFonts w:ascii="Times New Roman" w:hAnsi="Times New Roman"/>
              </w:rPr>
            </w:pPr>
            <w:r>
              <w:rPr>
                <w:rFonts w:ascii="Times New Roman" w:hAnsi="Times New Roman"/>
              </w:rPr>
              <w:t>1 szt.</w:t>
            </w:r>
          </w:p>
        </w:tc>
        <w:tc>
          <w:tcPr>
            <w:tcW w:w="1606" w:type="dxa"/>
            <w:vAlign w:val="center"/>
          </w:tcPr>
          <w:p w14:paraId="5BDDDA4F" w14:textId="77777777" w:rsidR="008F643B" w:rsidRPr="00DF6011" w:rsidRDefault="008F643B" w:rsidP="00DF6011">
            <w:pPr>
              <w:pStyle w:val="Akapitzlist"/>
              <w:tabs>
                <w:tab w:val="left" w:pos="3450"/>
              </w:tabs>
              <w:ind w:left="0"/>
              <w:jc w:val="center"/>
              <w:rPr>
                <w:rFonts w:ascii="Times New Roman" w:hAnsi="Times New Roman"/>
              </w:rPr>
            </w:pPr>
          </w:p>
        </w:tc>
        <w:tc>
          <w:tcPr>
            <w:tcW w:w="2052" w:type="dxa"/>
            <w:vAlign w:val="center"/>
          </w:tcPr>
          <w:p w14:paraId="690CE3E3" w14:textId="77777777" w:rsidR="008F643B" w:rsidRPr="00DF6011" w:rsidRDefault="008F643B" w:rsidP="00DF6011">
            <w:pPr>
              <w:pStyle w:val="Akapitzlist"/>
              <w:tabs>
                <w:tab w:val="left" w:pos="3450"/>
              </w:tabs>
              <w:ind w:left="0"/>
              <w:jc w:val="center"/>
              <w:rPr>
                <w:rFonts w:ascii="Times New Roman" w:hAnsi="Times New Roman"/>
              </w:rPr>
            </w:pPr>
          </w:p>
        </w:tc>
      </w:tr>
      <w:tr w:rsidR="008F643B" w:rsidRPr="00DF6011" w14:paraId="7DB1E09F" w14:textId="77777777" w:rsidTr="00FB4F96">
        <w:trPr>
          <w:trHeight w:val="505"/>
        </w:trPr>
        <w:tc>
          <w:tcPr>
            <w:tcW w:w="489" w:type="dxa"/>
          </w:tcPr>
          <w:p w14:paraId="65D2CF52" w14:textId="10CB099E" w:rsidR="008F643B" w:rsidRPr="00E95C24" w:rsidRDefault="008F643B" w:rsidP="00DF6011">
            <w:pPr>
              <w:pStyle w:val="Akapitzlist"/>
              <w:tabs>
                <w:tab w:val="left" w:pos="3450"/>
              </w:tabs>
              <w:ind w:left="0"/>
              <w:jc w:val="center"/>
            </w:pPr>
            <w:r w:rsidRPr="00E95C24">
              <w:t>12</w:t>
            </w:r>
          </w:p>
        </w:tc>
        <w:tc>
          <w:tcPr>
            <w:tcW w:w="2347" w:type="dxa"/>
            <w:vAlign w:val="center"/>
          </w:tcPr>
          <w:p w14:paraId="63686563" w14:textId="645DC47C" w:rsidR="008F643B" w:rsidRPr="00DC4DF7" w:rsidRDefault="008F643B" w:rsidP="00DF6011">
            <w:pPr>
              <w:pStyle w:val="Akapitzlist"/>
              <w:tabs>
                <w:tab w:val="left" w:pos="3450"/>
              </w:tabs>
              <w:ind w:left="0"/>
              <w:jc w:val="center"/>
              <w:rPr>
                <w:b/>
                <w:bCs/>
              </w:rPr>
            </w:pPr>
            <w:r w:rsidRPr="00DC4DF7">
              <w:rPr>
                <w:b/>
                <w:bCs/>
              </w:rPr>
              <w:t>Mikrofon bezprzewodowy</w:t>
            </w:r>
          </w:p>
        </w:tc>
        <w:tc>
          <w:tcPr>
            <w:tcW w:w="2495" w:type="dxa"/>
            <w:vAlign w:val="center"/>
          </w:tcPr>
          <w:p w14:paraId="370676AF" w14:textId="77777777" w:rsidR="008F643B" w:rsidRPr="00DF6011" w:rsidRDefault="008F643B" w:rsidP="00DF6011">
            <w:pPr>
              <w:pStyle w:val="Akapitzlist"/>
              <w:tabs>
                <w:tab w:val="left" w:pos="3450"/>
              </w:tabs>
              <w:ind w:left="0"/>
              <w:jc w:val="center"/>
              <w:rPr>
                <w:rFonts w:ascii="Times New Roman" w:hAnsi="Times New Roman"/>
              </w:rPr>
            </w:pPr>
          </w:p>
        </w:tc>
        <w:tc>
          <w:tcPr>
            <w:tcW w:w="934" w:type="dxa"/>
            <w:vAlign w:val="center"/>
          </w:tcPr>
          <w:p w14:paraId="0E03EABF" w14:textId="13390B2B" w:rsidR="008F643B" w:rsidRDefault="00DA371C" w:rsidP="00DF6011">
            <w:pPr>
              <w:pStyle w:val="Akapitzlist"/>
              <w:tabs>
                <w:tab w:val="left" w:pos="3450"/>
              </w:tabs>
              <w:ind w:left="0"/>
              <w:jc w:val="center"/>
              <w:rPr>
                <w:rFonts w:ascii="Times New Roman" w:hAnsi="Times New Roman"/>
              </w:rPr>
            </w:pPr>
            <w:r>
              <w:rPr>
                <w:rFonts w:ascii="Times New Roman" w:hAnsi="Times New Roman"/>
              </w:rPr>
              <w:t>2 szt.</w:t>
            </w:r>
          </w:p>
        </w:tc>
        <w:tc>
          <w:tcPr>
            <w:tcW w:w="1606" w:type="dxa"/>
            <w:vAlign w:val="center"/>
          </w:tcPr>
          <w:p w14:paraId="47516CB1" w14:textId="77777777" w:rsidR="008F643B" w:rsidRPr="00DF6011" w:rsidRDefault="008F643B" w:rsidP="00DF6011">
            <w:pPr>
              <w:pStyle w:val="Akapitzlist"/>
              <w:tabs>
                <w:tab w:val="left" w:pos="3450"/>
              </w:tabs>
              <w:ind w:left="0"/>
              <w:jc w:val="center"/>
              <w:rPr>
                <w:rFonts w:ascii="Times New Roman" w:hAnsi="Times New Roman"/>
              </w:rPr>
            </w:pPr>
          </w:p>
        </w:tc>
        <w:tc>
          <w:tcPr>
            <w:tcW w:w="2052" w:type="dxa"/>
            <w:vAlign w:val="center"/>
          </w:tcPr>
          <w:p w14:paraId="19C38AD6" w14:textId="77777777" w:rsidR="008F643B" w:rsidRPr="00DF6011" w:rsidRDefault="008F643B" w:rsidP="00DF6011">
            <w:pPr>
              <w:pStyle w:val="Akapitzlist"/>
              <w:tabs>
                <w:tab w:val="left" w:pos="3450"/>
              </w:tabs>
              <w:ind w:left="0"/>
              <w:jc w:val="center"/>
              <w:rPr>
                <w:rFonts w:ascii="Times New Roman" w:hAnsi="Times New Roman"/>
              </w:rPr>
            </w:pPr>
          </w:p>
        </w:tc>
      </w:tr>
      <w:tr w:rsidR="008F643B" w:rsidRPr="00DF6011" w14:paraId="492CE5A9" w14:textId="77777777" w:rsidTr="00FB4F96">
        <w:trPr>
          <w:trHeight w:val="505"/>
        </w:trPr>
        <w:tc>
          <w:tcPr>
            <w:tcW w:w="489" w:type="dxa"/>
          </w:tcPr>
          <w:p w14:paraId="5F3F64B6" w14:textId="16439D5C" w:rsidR="008F643B" w:rsidRPr="00E95C24" w:rsidRDefault="008F643B" w:rsidP="00DF6011">
            <w:pPr>
              <w:pStyle w:val="Akapitzlist"/>
              <w:tabs>
                <w:tab w:val="left" w:pos="3450"/>
              </w:tabs>
              <w:ind w:left="0"/>
              <w:jc w:val="center"/>
            </w:pPr>
            <w:r w:rsidRPr="00E95C24">
              <w:t>13</w:t>
            </w:r>
          </w:p>
        </w:tc>
        <w:tc>
          <w:tcPr>
            <w:tcW w:w="2347" w:type="dxa"/>
            <w:vAlign w:val="center"/>
          </w:tcPr>
          <w:p w14:paraId="1E078A83" w14:textId="549B102C" w:rsidR="008F643B" w:rsidRPr="00DC4DF7" w:rsidRDefault="008F643B" w:rsidP="00DF6011">
            <w:pPr>
              <w:pStyle w:val="Akapitzlist"/>
              <w:tabs>
                <w:tab w:val="left" w:pos="3450"/>
              </w:tabs>
              <w:ind w:left="0"/>
              <w:jc w:val="center"/>
              <w:rPr>
                <w:b/>
                <w:bCs/>
              </w:rPr>
            </w:pPr>
            <w:r w:rsidRPr="00DC4DF7">
              <w:rPr>
                <w:b/>
                <w:bCs/>
              </w:rPr>
              <w:t>Pulpit do mikrofonu z włącznikiem + mikrofon “gęsia szyjka”</w:t>
            </w:r>
          </w:p>
        </w:tc>
        <w:tc>
          <w:tcPr>
            <w:tcW w:w="2495" w:type="dxa"/>
            <w:vAlign w:val="center"/>
          </w:tcPr>
          <w:p w14:paraId="225988C0" w14:textId="77777777" w:rsidR="008F643B" w:rsidRPr="00DF6011" w:rsidRDefault="008F643B" w:rsidP="00DF6011">
            <w:pPr>
              <w:pStyle w:val="Akapitzlist"/>
              <w:tabs>
                <w:tab w:val="left" w:pos="3450"/>
              </w:tabs>
              <w:ind w:left="0"/>
              <w:jc w:val="center"/>
              <w:rPr>
                <w:rFonts w:ascii="Times New Roman" w:hAnsi="Times New Roman"/>
              </w:rPr>
            </w:pPr>
          </w:p>
        </w:tc>
        <w:tc>
          <w:tcPr>
            <w:tcW w:w="934" w:type="dxa"/>
            <w:vAlign w:val="center"/>
          </w:tcPr>
          <w:p w14:paraId="5FDFFA53" w14:textId="2B5FD789" w:rsidR="008F643B" w:rsidRDefault="003C1119" w:rsidP="00DF6011">
            <w:pPr>
              <w:pStyle w:val="Akapitzlist"/>
              <w:tabs>
                <w:tab w:val="left" w:pos="3450"/>
              </w:tabs>
              <w:ind w:left="0"/>
              <w:jc w:val="center"/>
              <w:rPr>
                <w:rFonts w:ascii="Times New Roman" w:hAnsi="Times New Roman"/>
              </w:rPr>
            </w:pPr>
            <w:r>
              <w:rPr>
                <w:rFonts w:ascii="Times New Roman" w:hAnsi="Times New Roman"/>
              </w:rPr>
              <w:t>2 szt.</w:t>
            </w:r>
          </w:p>
        </w:tc>
        <w:tc>
          <w:tcPr>
            <w:tcW w:w="1606" w:type="dxa"/>
            <w:vAlign w:val="center"/>
          </w:tcPr>
          <w:p w14:paraId="2E93346B" w14:textId="77777777" w:rsidR="008F643B" w:rsidRPr="00DF6011" w:rsidRDefault="008F643B" w:rsidP="00DF6011">
            <w:pPr>
              <w:pStyle w:val="Akapitzlist"/>
              <w:tabs>
                <w:tab w:val="left" w:pos="3450"/>
              </w:tabs>
              <w:ind w:left="0"/>
              <w:jc w:val="center"/>
              <w:rPr>
                <w:rFonts w:ascii="Times New Roman" w:hAnsi="Times New Roman"/>
              </w:rPr>
            </w:pPr>
          </w:p>
        </w:tc>
        <w:tc>
          <w:tcPr>
            <w:tcW w:w="2052" w:type="dxa"/>
            <w:vAlign w:val="center"/>
          </w:tcPr>
          <w:p w14:paraId="604EC6C9" w14:textId="77777777" w:rsidR="008F643B" w:rsidRPr="00DF6011" w:rsidRDefault="008F643B" w:rsidP="00DF6011">
            <w:pPr>
              <w:pStyle w:val="Akapitzlist"/>
              <w:tabs>
                <w:tab w:val="left" w:pos="3450"/>
              </w:tabs>
              <w:ind w:left="0"/>
              <w:jc w:val="center"/>
              <w:rPr>
                <w:rFonts w:ascii="Times New Roman" w:hAnsi="Times New Roman"/>
              </w:rPr>
            </w:pPr>
          </w:p>
        </w:tc>
      </w:tr>
      <w:tr w:rsidR="008F643B" w:rsidRPr="00DF6011" w14:paraId="69138847" w14:textId="77777777" w:rsidTr="00FB4F96">
        <w:trPr>
          <w:trHeight w:val="505"/>
        </w:trPr>
        <w:tc>
          <w:tcPr>
            <w:tcW w:w="7871" w:type="dxa"/>
            <w:gridSpan w:val="5"/>
          </w:tcPr>
          <w:p w14:paraId="2E053381" w14:textId="77777777" w:rsidR="008F643B" w:rsidRDefault="008F643B" w:rsidP="008F643B">
            <w:pPr>
              <w:pStyle w:val="Akapitzlist"/>
              <w:tabs>
                <w:tab w:val="left" w:pos="3450"/>
              </w:tabs>
              <w:ind w:left="0"/>
              <w:jc w:val="right"/>
              <w:rPr>
                <w:rFonts w:ascii="Times New Roman" w:hAnsi="Times New Roman"/>
              </w:rPr>
            </w:pPr>
          </w:p>
          <w:p w14:paraId="452742F7" w14:textId="7282D1C6" w:rsidR="008F643B" w:rsidRPr="00DF6011" w:rsidRDefault="008F643B" w:rsidP="008F643B">
            <w:pPr>
              <w:pStyle w:val="Akapitzlist"/>
              <w:tabs>
                <w:tab w:val="left" w:pos="3450"/>
              </w:tabs>
              <w:ind w:left="0"/>
              <w:jc w:val="right"/>
              <w:rPr>
                <w:rFonts w:ascii="Times New Roman" w:hAnsi="Times New Roman"/>
              </w:rPr>
            </w:pPr>
            <w:r w:rsidRPr="008F643B">
              <w:rPr>
                <w:rFonts w:ascii="Times New Roman" w:hAnsi="Times New Roman"/>
                <w:b/>
                <w:bCs/>
              </w:rPr>
              <w:t>Razem poz. II -</w:t>
            </w:r>
            <w:r>
              <w:rPr>
                <w:rFonts w:ascii="Times New Roman" w:hAnsi="Times New Roman"/>
              </w:rPr>
              <w:t xml:space="preserve"> </w:t>
            </w:r>
            <w:r w:rsidRPr="008E6AF3">
              <w:rPr>
                <w:b/>
                <w:bCs/>
              </w:rPr>
              <w:t>Sala 0.3a+b</w:t>
            </w:r>
            <w:r>
              <w:rPr>
                <w:b/>
                <w:bCs/>
              </w:rPr>
              <w:t>:</w:t>
            </w:r>
          </w:p>
        </w:tc>
        <w:tc>
          <w:tcPr>
            <w:tcW w:w="2052" w:type="dxa"/>
            <w:vAlign w:val="center"/>
          </w:tcPr>
          <w:p w14:paraId="0E40DAB8" w14:textId="77777777" w:rsidR="008F643B" w:rsidRPr="00DF6011" w:rsidRDefault="008F643B" w:rsidP="00DF6011">
            <w:pPr>
              <w:pStyle w:val="Akapitzlist"/>
              <w:tabs>
                <w:tab w:val="left" w:pos="3450"/>
              </w:tabs>
              <w:ind w:left="0"/>
              <w:jc w:val="center"/>
              <w:rPr>
                <w:rFonts w:ascii="Times New Roman" w:hAnsi="Times New Roman"/>
              </w:rPr>
            </w:pPr>
          </w:p>
        </w:tc>
      </w:tr>
      <w:tr w:rsidR="008F643B" w:rsidRPr="00DF6011" w14:paraId="09F8FE24" w14:textId="77777777" w:rsidTr="00FB4F96">
        <w:trPr>
          <w:trHeight w:val="505"/>
        </w:trPr>
        <w:tc>
          <w:tcPr>
            <w:tcW w:w="489" w:type="dxa"/>
          </w:tcPr>
          <w:p w14:paraId="0314F5A8" w14:textId="1FB69371" w:rsidR="008F643B" w:rsidRDefault="008F643B" w:rsidP="00DF6011">
            <w:pPr>
              <w:pStyle w:val="Akapitzlist"/>
              <w:tabs>
                <w:tab w:val="left" w:pos="3450"/>
              </w:tabs>
              <w:ind w:left="0"/>
              <w:jc w:val="center"/>
              <w:rPr>
                <w:b/>
                <w:bCs/>
              </w:rPr>
            </w:pPr>
            <w:r>
              <w:rPr>
                <w:b/>
                <w:bCs/>
              </w:rPr>
              <w:t>III.</w:t>
            </w:r>
          </w:p>
        </w:tc>
        <w:tc>
          <w:tcPr>
            <w:tcW w:w="4842" w:type="dxa"/>
            <w:gridSpan w:val="2"/>
            <w:vAlign w:val="center"/>
          </w:tcPr>
          <w:p w14:paraId="449ADF5E" w14:textId="27F067E8" w:rsidR="008F643B" w:rsidRPr="00DF6011" w:rsidRDefault="008F643B" w:rsidP="00DF6011">
            <w:pPr>
              <w:pStyle w:val="Akapitzlist"/>
              <w:tabs>
                <w:tab w:val="left" w:pos="3450"/>
              </w:tabs>
              <w:ind w:left="0"/>
              <w:jc w:val="center"/>
              <w:rPr>
                <w:rFonts w:ascii="Times New Roman" w:hAnsi="Times New Roman"/>
              </w:rPr>
            </w:pPr>
            <w:r>
              <w:rPr>
                <w:rFonts w:ascii="Times New Roman" w:hAnsi="Times New Roman"/>
              </w:rPr>
              <w:t>Dokumentacja powykonawcza</w:t>
            </w:r>
            <w:r w:rsidR="00B3612F">
              <w:rPr>
                <w:rFonts w:ascii="Times New Roman" w:hAnsi="Times New Roman"/>
              </w:rPr>
              <w:t>, koszty szkolenia</w:t>
            </w:r>
            <w:r w:rsidR="003C1119">
              <w:rPr>
                <w:rFonts w:ascii="Times New Roman" w:hAnsi="Times New Roman"/>
              </w:rPr>
              <w:t xml:space="preserve"> oraz pozostałe koszty nie ujęte w poz. I </w:t>
            </w:r>
            <w:proofErr w:type="spellStart"/>
            <w:r w:rsidR="003C1119">
              <w:rPr>
                <w:rFonts w:ascii="Times New Roman" w:hAnsi="Times New Roman"/>
              </w:rPr>
              <w:t>i</w:t>
            </w:r>
            <w:proofErr w:type="spellEnd"/>
            <w:r w:rsidR="003C1119">
              <w:rPr>
                <w:rFonts w:ascii="Times New Roman" w:hAnsi="Times New Roman"/>
              </w:rPr>
              <w:t xml:space="preserve"> II</w:t>
            </w:r>
          </w:p>
        </w:tc>
        <w:tc>
          <w:tcPr>
            <w:tcW w:w="934" w:type="dxa"/>
            <w:vAlign w:val="center"/>
          </w:tcPr>
          <w:p w14:paraId="0478031A" w14:textId="73AC48E3" w:rsidR="008F643B" w:rsidRDefault="008F643B" w:rsidP="00DF6011">
            <w:pPr>
              <w:pStyle w:val="Akapitzlist"/>
              <w:tabs>
                <w:tab w:val="left" w:pos="3450"/>
              </w:tabs>
              <w:ind w:left="0"/>
              <w:jc w:val="center"/>
              <w:rPr>
                <w:rFonts w:ascii="Times New Roman" w:hAnsi="Times New Roman"/>
              </w:rPr>
            </w:pPr>
            <w:r>
              <w:rPr>
                <w:rFonts w:ascii="Times New Roman" w:hAnsi="Times New Roman"/>
              </w:rPr>
              <w:t xml:space="preserve">1 </w:t>
            </w:r>
            <w:proofErr w:type="spellStart"/>
            <w:r>
              <w:rPr>
                <w:rFonts w:ascii="Times New Roman" w:hAnsi="Times New Roman"/>
              </w:rPr>
              <w:t>kpl</w:t>
            </w:r>
            <w:proofErr w:type="spellEnd"/>
          </w:p>
        </w:tc>
        <w:tc>
          <w:tcPr>
            <w:tcW w:w="1606" w:type="dxa"/>
            <w:vAlign w:val="center"/>
          </w:tcPr>
          <w:p w14:paraId="0B1BA9C8" w14:textId="77777777" w:rsidR="008F643B" w:rsidRPr="00DF6011" w:rsidRDefault="008F643B" w:rsidP="00DF6011">
            <w:pPr>
              <w:pStyle w:val="Akapitzlist"/>
              <w:tabs>
                <w:tab w:val="left" w:pos="3450"/>
              </w:tabs>
              <w:ind w:left="0"/>
              <w:jc w:val="center"/>
              <w:rPr>
                <w:rFonts w:ascii="Times New Roman" w:hAnsi="Times New Roman"/>
              </w:rPr>
            </w:pPr>
          </w:p>
        </w:tc>
        <w:tc>
          <w:tcPr>
            <w:tcW w:w="2052" w:type="dxa"/>
            <w:vAlign w:val="center"/>
          </w:tcPr>
          <w:p w14:paraId="3F4D0D03" w14:textId="77777777" w:rsidR="008F643B" w:rsidRPr="00DF6011" w:rsidRDefault="008F643B" w:rsidP="00DF6011">
            <w:pPr>
              <w:pStyle w:val="Akapitzlist"/>
              <w:tabs>
                <w:tab w:val="left" w:pos="3450"/>
              </w:tabs>
              <w:ind w:left="0"/>
              <w:jc w:val="center"/>
              <w:rPr>
                <w:rFonts w:ascii="Times New Roman" w:hAnsi="Times New Roman"/>
              </w:rPr>
            </w:pPr>
          </w:p>
        </w:tc>
      </w:tr>
      <w:tr w:rsidR="008F643B" w:rsidRPr="00DF6011" w14:paraId="507F5083" w14:textId="77777777" w:rsidTr="00FB4F96">
        <w:trPr>
          <w:trHeight w:val="505"/>
        </w:trPr>
        <w:tc>
          <w:tcPr>
            <w:tcW w:w="489" w:type="dxa"/>
          </w:tcPr>
          <w:p w14:paraId="6CEB343F" w14:textId="77777777" w:rsidR="008F643B" w:rsidRDefault="008F643B" w:rsidP="00DF6011">
            <w:pPr>
              <w:pStyle w:val="Akapitzlist"/>
              <w:tabs>
                <w:tab w:val="left" w:pos="3450"/>
              </w:tabs>
              <w:ind w:left="0"/>
              <w:jc w:val="center"/>
              <w:rPr>
                <w:b/>
                <w:bCs/>
              </w:rPr>
            </w:pPr>
          </w:p>
        </w:tc>
        <w:tc>
          <w:tcPr>
            <w:tcW w:w="4842" w:type="dxa"/>
            <w:gridSpan w:val="2"/>
            <w:vAlign w:val="center"/>
          </w:tcPr>
          <w:p w14:paraId="16405312" w14:textId="77777777" w:rsidR="008F643B" w:rsidRPr="00DF6011" w:rsidRDefault="008F643B" w:rsidP="00DF6011">
            <w:pPr>
              <w:pStyle w:val="Akapitzlist"/>
              <w:tabs>
                <w:tab w:val="left" w:pos="3450"/>
              </w:tabs>
              <w:ind w:left="0"/>
              <w:jc w:val="center"/>
              <w:rPr>
                <w:rFonts w:ascii="Times New Roman" w:hAnsi="Times New Roman"/>
              </w:rPr>
            </w:pPr>
          </w:p>
        </w:tc>
        <w:tc>
          <w:tcPr>
            <w:tcW w:w="934" w:type="dxa"/>
            <w:vAlign w:val="center"/>
          </w:tcPr>
          <w:p w14:paraId="3CBF8885" w14:textId="77777777" w:rsidR="008F643B" w:rsidRDefault="008F643B" w:rsidP="00DF6011">
            <w:pPr>
              <w:pStyle w:val="Akapitzlist"/>
              <w:tabs>
                <w:tab w:val="left" w:pos="3450"/>
              </w:tabs>
              <w:ind w:left="0"/>
              <w:jc w:val="center"/>
              <w:rPr>
                <w:rFonts w:ascii="Times New Roman" w:hAnsi="Times New Roman"/>
              </w:rPr>
            </w:pPr>
          </w:p>
        </w:tc>
        <w:tc>
          <w:tcPr>
            <w:tcW w:w="1606" w:type="dxa"/>
            <w:vAlign w:val="center"/>
          </w:tcPr>
          <w:p w14:paraId="1AE52BE3" w14:textId="77777777" w:rsidR="008F643B" w:rsidRPr="00DF6011" w:rsidRDefault="008F643B" w:rsidP="00DF6011">
            <w:pPr>
              <w:pStyle w:val="Akapitzlist"/>
              <w:tabs>
                <w:tab w:val="left" w:pos="3450"/>
              </w:tabs>
              <w:ind w:left="0"/>
              <w:jc w:val="center"/>
              <w:rPr>
                <w:rFonts w:ascii="Times New Roman" w:hAnsi="Times New Roman"/>
              </w:rPr>
            </w:pPr>
          </w:p>
        </w:tc>
        <w:tc>
          <w:tcPr>
            <w:tcW w:w="2052" w:type="dxa"/>
            <w:vAlign w:val="center"/>
          </w:tcPr>
          <w:p w14:paraId="64D16793" w14:textId="77777777" w:rsidR="008F643B" w:rsidRPr="00DF6011" w:rsidRDefault="008F643B" w:rsidP="00DF6011">
            <w:pPr>
              <w:pStyle w:val="Akapitzlist"/>
              <w:tabs>
                <w:tab w:val="left" w:pos="3450"/>
              </w:tabs>
              <w:ind w:left="0"/>
              <w:jc w:val="center"/>
              <w:rPr>
                <w:rFonts w:ascii="Times New Roman" w:hAnsi="Times New Roman"/>
              </w:rPr>
            </w:pPr>
          </w:p>
        </w:tc>
      </w:tr>
      <w:tr w:rsidR="00F811DD" w:rsidRPr="00DF6011" w14:paraId="7F4D747A" w14:textId="77777777" w:rsidTr="00FB4F96">
        <w:trPr>
          <w:trHeight w:val="571"/>
        </w:trPr>
        <w:tc>
          <w:tcPr>
            <w:tcW w:w="489" w:type="dxa"/>
          </w:tcPr>
          <w:p w14:paraId="26991175" w14:textId="77777777" w:rsidR="00F811DD" w:rsidRDefault="00F811DD" w:rsidP="00DF6011">
            <w:pPr>
              <w:pStyle w:val="Akapitzlist"/>
              <w:tabs>
                <w:tab w:val="left" w:pos="3450"/>
              </w:tabs>
              <w:ind w:left="0"/>
              <w:jc w:val="right"/>
              <w:rPr>
                <w:rFonts w:ascii="Times New Roman" w:hAnsi="Times New Roman"/>
              </w:rPr>
            </w:pPr>
          </w:p>
        </w:tc>
        <w:tc>
          <w:tcPr>
            <w:tcW w:w="7382" w:type="dxa"/>
            <w:gridSpan w:val="4"/>
            <w:vAlign w:val="bottom"/>
          </w:tcPr>
          <w:p w14:paraId="582C7324" w14:textId="3CF2BC77" w:rsidR="00F811DD" w:rsidRPr="00DF6011" w:rsidRDefault="00F811DD" w:rsidP="00DF6011">
            <w:pPr>
              <w:pStyle w:val="Akapitzlist"/>
              <w:tabs>
                <w:tab w:val="left" w:pos="3450"/>
              </w:tabs>
              <w:ind w:left="0"/>
              <w:jc w:val="right"/>
              <w:rPr>
                <w:rFonts w:ascii="Times New Roman" w:hAnsi="Times New Roman"/>
              </w:rPr>
            </w:pPr>
            <w:r>
              <w:rPr>
                <w:rFonts w:ascii="Times New Roman" w:hAnsi="Times New Roman"/>
              </w:rPr>
              <w:t>Razem</w:t>
            </w:r>
            <w:r w:rsidR="00B3612F">
              <w:rPr>
                <w:rFonts w:ascii="Times New Roman" w:hAnsi="Times New Roman"/>
              </w:rPr>
              <w:t xml:space="preserve"> I+II+III</w:t>
            </w:r>
            <w:r>
              <w:rPr>
                <w:rFonts w:ascii="Times New Roman" w:hAnsi="Times New Roman"/>
              </w:rPr>
              <w:t>:</w:t>
            </w:r>
          </w:p>
        </w:tc>
        <w:tc>
          <w:tcPr>
            <w:tcW w:w="2052" w:type="dxa"/>
            <w:vAlign w:val="bottom"/>
          </w:tcPr>
          <w:p w14:paraId="3C4A0924" w14:textId="77777777" w:rsidR="00F811DD" w:rsidRPr="00DF6011" w:rsidRDefault="00F811DD" w:rsidP="00DF6011">
            <w:pPr>
              <w:pStyle w:val="Akapitzlist"/>
              <w:tabs>
                <w:tab w:val="left" w:pos="3450"/>
              </w:tabs>
              <w:ind w:left="0"/>
              <w:jc w:val="center"/>
              <w:rPr>
                <w:rFonts w:ascii="Times New Roman" w:hAnsi="Times New Roman"/>
              </w:rPr>
            </w:pPr>
            <w:r>
              <w:rPr>
                <w:rFonts w:ascii="Times New Roman" w:hAnsi="Times New Roman"/>
              </w:rPr>
              <w:t>…………………….</w:t>
            </w:r>
          </w:p>
        </w:tc>
      </w:tr>
    </w:tbl>
    <w:p w14:paraId="597A7AAF" w14:textId="77777777" w:rsidR="00DF6011" w:rsidRDefault="00DF6011" w:rsidP="00DF3641">
      <w:pPr>
        <w:pStyle w:val="Akapitzlist"/>
        <w:tabs>
          <w:tab w:val="left" w:pos="3450"/>
        </w:tabs>
        <w:ind w:left="360"/>
        <w:jc w:val="both"/>
        <w:rPr>
          <w:rFonts w:ascii="Arial" w:hAnsi="Arial" w:cs="Arial"/>
        </w:rPr>
      </w:pPr>
    </w:p>
    <w:p w14:paraId="0269322C" w14:textId="18B66774" w:rsidR="00B3612F" w:rsidRPr="00B3612F" w:rsidRDefault="00DF6011" w:rsidP="00B3612F">
      <w:pPr>
        <w:pStyle w:val="Akapitzlist"/>
        <w:numPr>
          <w:ilvl w:val="0"/>
          <w:numId w:val="1"/>
        </w:numPr>
        <w:tabs>
          <w:tab w:val="left" w:pos="3450"/>
        </w:tabs>
        <w:spacing w:line="360" w:lineRule="auto"/>
        <w:jc w:val="both"/>
        <w:rPr>
          <w:rFonts w:ascii="Arial" w:hAnsi="Arial"/>
        </w:rPr>
      </w:pPr>
      <w:r w:rsidRPr="00B3612F">
        <w:rPr>
          <w:rFonts w:ascii="Arial" w:hAnsi="Arial"/>
        </w:rPr>
        <w:t>Oferujemy przedmiot zamówienia opisany w specyfikacji technicznej stanowiącej załącznik nr 1 do oferty.</w:t>
      </w:r>
    </w:p>
    <w:p w14:paraId="7908DD6B" w14:textId="2249F5FD" w:rsidR="00DF6011" w:rsidRDefault="00DF6011" w:rsidP="00B3612F">
      <w:pPr>
        <w:pStyle w:val="Akapitzlist"/>
        <w:numPr>
          <w:ilvl w:val="0"/>
          <w:numId w:val="1"/>
        </w:numPr>
        <w:tabs>
          <w:tab w:val="left" w:pos="3450"/>
        </w:tabs>
        <w:spacing w:line="360" w:lineRule="auto"/>
        <w:jc w:val="both"/>
        <w:rPr>
          <w:rFonts w:ascii="Arial" w:hAnsi="Arial"/>
        </w:rPr>
      </w:pPr>
      <w:r w:rsidRPr="00B3612F">
        <w:rPr>
          <w:rFonts w:ascii="Arial" w:hAnsi="Arial"/>
        </w:rPr>
        <w:t>Zobowiązujemy się zrealizować zamówienie w terminie</w:t>
      </w:r>
      <w:r w:rsidRPr="00B3612F">
        <w:rPr>
          <w:rFonts w:ascii="Arial" w:hAnsi="Arial"/>
          <w:b/>
        </w:rPr>
        <w:t>…………..</w:t>
      </w:r>
      <w:r w:rsidR="00B3612F">
        <w:rPr>
          <w:rFonts w:ascii="Arial" w:hAnsi="Arial"/>
          <w:b/>
        </w:rPr>
        <w:t>tygodni</w:t>
      </w:r>
      <w:r w:rsidRPr="00B3612F">
        <w:rPr>
          <w:rFonts w:ascii="Arial" w:hAnsi="Arial"/>
        </w:rPr>
        <w:t xml:space="preserve"> licząc od daty podpisania umowy.</w:t>
      </w:r>
    </w:p>
    <w:p w14:paraId="6423408A" w14:textId="19C663B2" w:rsidR="00DF6011" w:rsidRDefault="00DF6011" w:rsidP="00B3612F">
      <w:pPr>
        <w:pStyle w:val="Akapitzlist"/>
        <w:numPr>
          <w:ilvl w:val="0"/>
          <w:numId w:val="1"/>
        </w:numPr>
        <w:tabs>
          <w:tab w:val="left" w:pos="3450"/>
        </w:tabs>
        <w:spacing w:line="360" w:lineRule="auto"/>
        <w:jc w:val="both"/>
        <w:rPr>
          <w:rFonts w:ascii="Arial" w:hAnsi="Arial"/>
        </w:rPr>
      </w:pPr>
      <w:r w:rsidRPr="00B3612F">
        <w:rPr>
          <w:rFonts w:ascii="Arial" w:hAnsi="Arial"/>
        </w:rPr>
        <w:t xml:space="preserve">Na zaoferowany przedmiot zamówienia udzielamy </w:t>
      </w:r>
      <w:r w:rsidRPr="00B3612F">
        <w:rPr>
          <w:rFonts w:ascii="Arial" w:hAnsi="Arial"/>
          <w:b/>
        </w:rPr>
        <w:t>…………miesięcy gwarancji/rękojmi</w:t>
      </w:r>
      <w:r w:rsidRPr="00B3612F">
        <w:rPr>
          <w:rFonts w:ascii="Arial" w:hAnsi="Arial"/>
        </w:rPr>
        <w:t>, liczonej od daty podpisania bezusterkowego protokołu odbioru.</w:t>
      </w:r>
    </w:p>
    <w:p w14:paraId="6AEB6034" w14:textId="2909E6F3" w:rsidR="00BA61D9" w:rsidRPr="003C1119" w:rsidRDefault="003C1119" w:rsidP="00B3612F">
      <w:pPr>
        <w:pStyle w:val="Akapitzlist"/>
        <w:numPr>
          <w:ilvl w:val="0"/>
          <w:numId w:val="1"/>
        </w:numPr>
        <w:tabs>
          <w:tab w:val="left" w:pos="3450"/>
        </w:tabs>
        <w:spacing w:line="360" w:lineRule="auto"/>
        <w:jc w:val="both"/>
        <w:rPr>
          <w:rFonts w:ascii="Arial" w:hAnsi="Arial"/>
        </w:rPr>
      </w:pPr>
      <w:r w:rsidRPr="003C1119">
        <w:rPr>
          <w:rFonts w:ascii="Arial" w:hAnsi="Arial"/>
        </w:rPr>
        <w:t>Deklarujemy c</w:t>
      </w:r>
      <w:r w:rsidR="00BA61D9" w:rsidRPr="003C1119">
        <w:rPr>
          <w:rFonts w:ascii="Arial" w:hAnsi="Arial"/>
        </w:rPr>
        <w:t>zas reakcji serwis</w:t>
      </w:r>
      <w:r>
        <w:rPr>
          <w:rFonts w:ascii="Arial" w:hAnsi="Arial"/>
        </w:rPr>
        <w:t>u</w:t>
      </w:r>
      <w:r w:rsidR="00BA61D9" w:rsidRPr="003C1119">
        <w:rPr>
          <w:rFonts w:ascii="Arial" w:hAnsi="Arial"/>
          <w:b/>
          <w:bCs/>
        </w:rPr>
        <w:t>……………..</w:t>
      </w:r>
      <w:r w:rsidRPr="003C1119">
        <w:rPr>
          <w:rFonts w:ascii="Arial" w:hAnsi="Arial"/>
          <w:b/>
          <w:bCs/>
        </w:rPr>
        <w:t>dni roboczych</w:t>
      </w:r>
      <w:r>
        <w:rPr>
          <w:rFonts w:ascii="Arial" w:hAnsi="Arial"/>
        </w:rPr>
        <w:t xml:space="preserve"> </w:t>
      </w:r>
      <w:r w:rsidRPr="003C1119">
        <w:rPr>
          <w:rFonts w:ascii="Arial" w:hAnsi="Arial"/>
        </w:rPr>
        <w:t>od zgłoszenia Zamawiającego</w:t>
      </w:r>
      <w:r>
        <w:rPr>
          <w:rFonts w:ascii="Arial" w:hAnsi="Arial"/>
        </w:rPr>
        <w:t>.</w:t>
      </w:r>
    </w:p>
    <w:p w14:paraId="15B6A4E8" w14:textId="77777777" w:rsidR="00BA2833" w:rsidRPr="00BA2833" w:rsidRDefault="00BA2833" w:rsidP="00BA2833">
      <w:pPr>
        <w:pStyle w:val="Akapitzlist"/>
        <w:numPr>
          <w:ilvl w:val="0"/>
          <w:numId w:val="1"/>
        </w:numPr>
        <w:spacing w:after="120" w:line="360" w:lineRule="auto"/>
        <w:jc w:val="both"/>
        <w:rPr>
          <w:rFonts w:ascii="Arial" w:eastAsia="Times New Roman" w:hAnsi="Arial"/>
          <w:snapToGrid w:val="0"/>
          <w:lang w:eastAsia="x-none"/>
        </w:rPr>
      </w:pPr>
      <w:r w:rsidRPr="003834D2">
        <w:rPr>
          <w:rFonts w:ascii="Arial" w:eastAsia="Times New Roman" w:hAnsi="Arial"/>
          <w:snapToGrid w:val="0"/>
          <w:lang w:eastAsia="x-none"/>
        </w:rPr>
        <w:t xml:space="preserve">W łącznej cenie brutto, o której mowa w pkt 2 uwzględniliśmy wszelkie niezbędne prace konieczne do wykonania zamówienia zgodnie z treścią SWZ i załączników do niej. </w:t>
      </w:r>
    </w:p>
    <w:p w14:paraId="1AE11CFE" w14:textId="77777777" w:rsidR="00DF3641" w:rsidRPr="00E41E77" w:rsidRDefault="00E41E77" w:rsidP="00BA2833">
      <w:pPr>
        <w:pStyle w:val="Akapitzlist"/>
        <w:numPr>
          <w:ilvl w:val="0"/>
          <w:numId w:val="1"/>
        </w:numPr>
        <w:tabs>
          <w:tab w:val="left" w:pos="4320"/>
        </w:tabs>
        <w:spacing w:after="80" w:line="360" w:lineRule="auto"/>
        <w:ind w:left="357" w:hanging="357"/>
        <w:contextualSpacing w:val="0"/>
        <w:jc w:val="both"/>
        <w:rPr>
          <w:rFonts w:ascii="Arial" w:hAnsi="Arial" w:cs="Arial"/>
        </w:rPr>
      </w:pPr>
      <w:r w:rsidRPr="00E41E77">
        <w:rPr>
          <w:rFonts w:ascii="Arial" w:hAnsi="Arial" w:cs="Arial"/>
        </w:rPr>
        <w:t>Oświadczamy, że uważamy się za związanych niniejszą ofertą z</w:t>
      </w:r>
      <w:r>
        <w:rPr>
          <w:rFonts w:ascii="Arial" w:hAnsi="Arial" w:cs="Arial"/>
        </w:rPr>
        <w:t xml:space="preserve">godnie z terminem zawartym w </w:t>
      </w:r>
      <w:r w:rsidRPr="00E53B8F">
        <w:rPr>
          <w:rFonts w:ascii="Arial" w:hAnsi="Arial" w:cs="Arial"/>
        </w:rPr>
        <w:t>Specyfikacji Warunków Zamówienia</w:t>
      </w:r>
      <w:r w:rsidRPr="00E41E77">
        <w:rPr>
          <w:rFonts w:ascii="Arial" w:hAnsi="Arial" w:cs="Arial"/>
        </w:rPr>
        <w:t xml:space="preserve">. </w:t>
      </w:r>
    </w:p>
    <w:p w14:paraId="49220567" w14:textId="2AC315DA" w:rsidR="00DF3641" w:rsidRDefault="00DF3641" w:rsidP="00491373">
      <w:pPr>
        <w:pStyle w:val="Akapitzlist"/>
        <w:numPr>
          <w:ilvl w:val="0"/>
          <w:numId w:val="1"/>
        </w:numPr>
        <w:tabs>
          <w:tab w:val="left" w:pos="4320"/>
        </w:tabs>
        <w:spacing w:line="360" w:lineRule="auto"/>
        <w:ind w:left="357" w:hanging="357"/>
        <w:contextualSpacing w:val="0"/>
        <w:jc w:val="both"/>
        <w:rPr>
          <w:rFonts w:ascii="Arial" w:hAnsi="Arial" w:cs="Arial"/>
        </w:rPr>
      </w:pPr>
      <w:r w:rsidRPr="00E53B8F">
        <w:rPr>
          <w:rFonts w:ascii="Arial" w:hAnsi="Arial" w:cs="Arial"/>
        </w:rPr>
        <w:t>Oświadczamy, że zapoznaliśmy się ze Specyfikacją Warunków Zamówienia i nie wnosimy do jej treści  żadnych zastrzeżeń. Zdobyliśmy również konieczne informacje potrzebne do właściwej wyceny oraz właściwego wykonania przedmiotu zamówienia.</w:t>
      </w:r>
    </w:p>
    <w:p w14:paraId="192A25BD" w14:textId="3B847275" w:rsidR="00217F0B" w:rsidRPr="00FB4F96" w:rsidRDefault="00217F0B" w:rsidP="00491373">
      <w:pPr>
        <w:pStyle w:val="Akapitzlist"/>
        <w:numPr>
          <w:ilvl w:val="0"/>
          <w:numId w:val="1"/>
        </w:numPr>
        <w:tabs>
          <w:tab w:val="left" w:pos="4320"/>
        </w:tabs>
        <w:spacing w:line="360" w:lineRule="auto"/>
        <w:ind w:left="357" w:hanging="357"/>
        <w:contextualSpacing w:val="0"/>
        <w:jc w:val="both"/>
        <w:rPr>
          <w:rFonts w:ascii="Arial" w:hAnsi="Arial" w:cs="Arial"/>
          <w:u w:val="single"/>
        </w:rPr>
      </w:pPr>
      <w:r w:rsidRPr="00FB4F96">
        <w:rPr>
          <w:rFonts w:ascii="Arial" w:hAnsi="Arial" w:cs="Arial"/>
          <w:u w:val="single"/>
        </w:rPr>
        <w:t>Oświadczamy, że wizję lokalną odbyliśmy w dniu</w:t>
      </w:r>
      <w:r w:rsidRPr="00FB4F96">
        <w:rPr>
          <w:rFonts w:ascii="Arial" w:hAnsi="Arial" w:cs="Arial"/>
          <w:b/>
          <w:bCs/>
          <w:u w:val="single"/>
        </w:rPr>
        <w:t>………………………..</w:t>
      </w:r>
    </w:p>
    <w:p w14:paraId="3936250C" w14:textId="77777777" w:rsidR="00DF3641" w:rsidRPr="00491373" w:rsidRDefault="00DF3641" w:rsidP="00491373">
      <w:pPr>
        <w:pStyle w:val="Akapitzlist"/>
        <w:numPr>
          <w:ilvl w:val="0"/>
          <w:numId w:val="1"/>
        </w:numPr>
        <w:tabs>
          <w:tab w:val="left" w:pos="4320"/>
        </w:tabs>
        <w:spacing w:after="80" w:line="360" w:lineRule="auto"/>
        <w:ind w:left="357" w:hanging="357"/>
        <w:contextualSpacing w:val="0"/>
        <w:jc w:val="both"/>
        <w:rPr>
          <w:rFonts w:ascii="Arial" w:hAnsi="Arial" w:cs="Arial"/>
        </w:rPr>
      </w:pPr>
      <w:r w:rsidRPr="00491373">
        <w:rPr>
          <w:rFonts w:ascii="Arial" w:hAnsi="Arial" w:cs="Arial"/>
        </w:rPr>
        <w:t>Oświadczamy, że zawarty w Specyfikacji Warunków Zamówienia wzór umowy został przez nas zaakceptowany i zobowiązujemy się w przypadku wyboru naszej oferty, do zawarcia umowy na wymienionych w nim warunkach w miejscu  i terminie wyznaczonym przez Zamawiającego.</w:t>
      </w:r>
    </w:p>
    <w:p w14:paraId="6D381506" w14:textId="77777777" w:rsidR="00DF3641" w:rsidRPr="00E53B8F" w:rsidRDefault="00DF3641" w:rsidP="00BA2833">
      <w:pPr>
        <w:pStyle w:val="Akapitzlist"/>
        <w:numPr>
          <w:ilvl w:val="0"/>
          <w:numId w:val="1"/>
        </w:numPr>
        <w:tabs>
          <w:tab w:val="left" w:pos="4320"/>
        </w:tabs>
        <w:spacing w:after="80" w:line="360" w:lineRule="auto"/>
        <w:ind w:left="357" w:hanging="357"/>
        <w:contextualSpacing w:val="0"/>
        <w:jc w:val="both"/>
        <w:rPr>
          <w:rFonts w:ascii="Arial" w:hAnsi="Arial" w:cs="Arial"/>
        </w:rPr>
      </w:pPr>
      <w:r w:rsidRPr="00E53B8F">
        <w:rPr>
          <w:rFonts w:ascii="Arial" w:hAnsi="Arial" w:cs="Arial"/>
        </w:rPr>
        <w:lastRenderedPageBreak/>
        <w:t xml:space="preserve">Termin płatności – 30 dni od daty otrzymania przez </w:t>
      </w:r>
      <w:r>
        <w:rPr>
          <w:rFonts w:ascii="Arial" w:hAnsi="Arial" w:cs="Arial"/>
        </w:rPr>
        <w:t>Zamawiającego</w:t>
      </w:r>
      <w:r w:rsidRPr="00E53B8F">
        <w:rPr>
          <w:rFonts w:ascii="Arial" w:hAnsi="Arial" w:cs="Arial"/>
        </w:rPr>
        <w:t xml:space="preserve"> prawidłowo wystawionej faktury wraz z końcowym protokołem odbioru.</w:t>
      </w:r>
    </w:p>
    <w:p w14:paraId="1B8B74F4" w14:textId="77777777" w:rsidR="00DF3641" w:rsidRPr="00E53B8F" w:rsidRDefault="00DF3641" w:rsidP="00BA2833">
      <w:pPr>
        <w:pStyle w:val="Akapitzlist"/>
        <w:numPr>
          <w:ilvl w:val="0"/>
          <w:numId w:val="1"/>
        </w:numPr>
        <w:tabs>
          <w:tab w:val="left" w:pos="4320"/>
        </w:tabs>
        <w:spacing w:after="200" w:line="360" w:lineRule="auto"/>
        <w:jc w:val="both"/>
        <w:rPr>
          <w:rFonts w:ascii="Arial" w:hAnsi="Arial" w:cs="Arial"/>
        </w:rPr>
      </w:pPr>
      <w:r w:rsidRPr="00E53B8F">
        <w:rPr>
          <w:rFonts w:ascii="Arial" w:eastAsia="Times New Roman" w:hAnsi="Arial" w:cs="Arial"/>
          <w:lang w:val="x-none" w:eastAsia="x-none"/>
        </w:rPr>
        <w:t>Przedmiot zamówienia zamierzamy wykonać</w:t>
      </w:r>
      <w:r w:rsidRPr="00E53B8F">
        <w:rPr>
          <w:rFonts w:ascii="Arial" w:eastAsia="Times New Roman" w:hAnsi="Arial" w:cs="Arial"/>
          <w:lang w:eastAsia="x-none"/>
        </w:rPr>
        <w:t>:</w:t>
      </w:r>
    </w:p>
    <w:p w14:paraId="50126C29" w14:textId="77777777" w:rsidR="00DF3641" w:rsidRPr="00E53B8F" w:rsidRDefault="00DF3641" w:rsidP="00DF3641">
      <w:pPr>
        <w:pStyle w:val="Akapitzlist"/>
        <w:tabs>
          <w:tab w:val="left" w:pos="4320"/>
        </w:tabs>
        <w:spacing w:line="360" w:lineRule="auto"/>
        <w:ind w:left="360"/>
        <w:jc w:val="both"/>
        <w:rPr>
          <w:rFonts w:ascii="Arial" w:hAnsi="Arial" w:cs="Arial"/>
        </w:rPr>
      </w:pPr>
      <w:r w:rsidRPr="00E53B8F">
        <w:rPr>
          <w:rFonts w:ascii="Arial" w:eastAsia="Times New Roman" w:hAnsi="Arial" w:cs="Arial"/>
          <w:lang w:eastAsia="x-none"/>
        </w:rPr>
        <w:t xml:space="preserve">- </w:t>
      </w:r>
      <w:r w:rsidRPr="00E53B8F">
        <w:rPr>
          <w:rFonts w:ascii="Arial" w:eastAsia="Times New Roman" w:hAnsi="Arial" w:cs="Arial"/>
          <w:lang w:val="x-none" w:eastAsia="x-none"/>
        </w:rPr>
        <w:t xml:space="preserve">sami bez udziału </w:t>
      </w:r>
      <w:proofErr w:type="spellStart"/>
      <w:r w:rsidRPr="00E53B8F">
        <w:rPr>
          <w:rFonts w:ascii="Arial" w:eastAsia="Times New Roman" w:hAnsi="Arial" w:cs="Arial"/>
          <w:lang w:val="x-none" w:eastAsia="x-none"/>
        </w:rPr>
        <w:t>pod</w:t>
      </w:r>
      <w:r>
        <w:rPr>
          <w:rFonts w:ascii="Arial" w:eastAsia="Times New Roman" w:hAnsi="Arial" w:cs="Arial"/>
          <w:lang w:eastAsia="x-none"/>
        </w:rPr>
        <w:t>w</w:t>
      </w:r>
      <w:r>
        <w:rPr>
          <w:rFonts w:ascii="Arial" w:eastAsia="Times New Roman" w:hAnsi="Arial" w:cs="Arial"/>
          <w:lang w:val="x-none" w:eastAsia="x-none"/>
        </w:rPr>
        <w:t>ykonawców</w:t>
      </w:r>
      <w:proofErr w:type="spellEnd"/>
      <w:r w:rsidRPr="00E53B8F">
        <w:rPr>
          <w:rFonts w:ascii="Arial" w:eastAsia="Times New Roman" w:hAnsi="Arial" w:cs="Arial"/>
          <w:lang w:val="x-none" w:eastAsia="x-none"/>
        </w:rPr>
        <w:t xml:space="preserve"> </w:t>
      </w:r>
    </w:p>
    <w:p w14:paraId="6DCC5196" w14:textId="77777777" w:rsidR="00DF3641" w:rsidRPr="00E53B8F" w:rsidRDefault="00DF3641" w:rsidP="00DF3641">
      <w:pPr>
        <w:pStyle w:val="Akapitzlist"/>
        <w:tabs>
          <w:tab w:val="left" w:pos="4320"/>
        </w:tabs>
        <w:spacing w:line="360" w:lineRule="auto"/>
        <w:ind w:left="360"/>
        <w:jc w:val="both"/>
        <w:rPr>
          <w:rFonts w:ascii="Arial" w:hAnsi="Arial" w:cs="Arial"/>
        </w:rPr>
      </w:pPr>
      <w:r w:rsidRPr="00E53B8F">
        <w:rPr>
          <w:rFonts w:ascii="Arial" w:eastAsia="Times New Roman" w:hAnsi="Arial" w:cs="Arial"/>
          <w:lang w:eastAsia="x-none"/>
        </w:rPr>
        <w:t xml:space="preserve">- </w:t>
      </w:r>
      <w:r w:rsidRPr="00E53B8F">
        <w:rPr>
          <w:rFonts w:ascii="Arial" w:eastAsia="Times New Roman" w:hAnsi="Arial" w:cs="Arial"/>
          <w:lang w:val="x-none" w:eastAsia="x-none"/>
        </w:rPr>
        <w:t xml:space="preserve">z udziałem  </w:t>
      </w:r>
      <w:proofErr w:type="spellStart"/>
      <w:r w:rsidRPr="00E53B8F">
        <w:rPr>
          <w:rFonts w:ascii="Arial" w:eastAsia="Times New Roman" w:hAnsi="Arial" w:cs="Arial"/>
          <w:lang w:val="x-none" w:eastAsia="x-none"/>
        </w:rPr>
        <w:t>pod</w:t>
      </w:r>
      <w:r>
        <w:rPr>
          <w:rFonts w:ascii="Arial" w:eastAsia="Times New Roman" w:hAnsi="Arial" w:cs="Arial"/>
          <w:lang w:eastAsia="x-none"/>
        </w:rPr>
        <w:t>w</w:t>
      </w:r>
      <w:r>
        <w:rPr>
          <w:rFonts w:ascii="Arial" w:eastAsia="Times New Roman" w:hAnsi="Arial" w:cs="Arial"/>
          <w:lang w:val="x-none" w:eastAsia="x-none"/>
        </w:rPr>
        <w:t>ykonawców</w:t>
      </w:r>
      <w:proofErr w:type="spellEnd"/>
      <w:r w:rsidRPr="00E53B8F">
        <w:rPr>
          <w:rFonts w:ascii="Arial" w:eastAsia="Times New Roman" w:hAnsi="Arial" w:cs="Arial"/>
          <w:lang w:val="x-none" w:eastAsia="x-none"/>
        </w:rPr>
        <w:t>*</w:t>
      </w:r>
    </w:p>
    <w:p w14:paraId="5262C886" w14:textId="77777777" w:rsidR="00DF3641" w:rsidRPr="004E60FC" w:rsidRDefault="00DF3641" w:rsidP="00DF3641">
      <w:pPr>
        <w:tabs>
          <w:tab w:val="left" w:pos="6825"/>
        </w:tabs>
        <w:spacing w:line="360" w:lineRule="auto"/>
        <w:jc w:val="both"/>
        <w:rPr>
          <w:rFonts w:ascii="Arial" w:eastAsia="Times New Roman" w:hAnsi="Arial"/>
          <w:i/>
          <w:sz w:val="18"/>
          <w:szCs w:val="18"/>
          <w:lang w:eastAsia="x-none"/>
        </w:rPr>
      </w:pPr>
      <w:r w:rsidRPr="004E60FC">
        <w:rPr>
          <w:rFonts w:ascii="Arial" w:eastAsia="Times New Roman" w:hAnsi="Arial"/>
          <w:i/>
          <w:sz w:val="18"/>
          <w:szCs w:val="18"/>
          <w:lang w:val="x-none" w:eastAsia="x-none"/>
        </w:rPr>
        <w:t xml:space="preserve">* </w:t>
      </w:r>
      <w:r w:rsidRPr="004E60FC">
        <w:rPr>
          <w:rFonts w:ascii="Arial" w:eastAsia="Times New Roman" w:hAnsi="Arial"/>
          <w:i/>
          <w:sz w:val="18"/>
          <w:szCs w:val="18"/>
          <w:lang w:eastAsia="x-none"/>
        </w:rPr>
        <w:t>Zaznaczyć właściwe</w:t>
      </w:r>
    </w:p>
    <w:p w14:paraId="32B39F36" w14:textId="77777777" w:rsidR="00DF3641" w:rsidRPr="00E53B8F" w:rsidRDefault="00DF3641" w:rsidP="00DF3641">
      <w:pPr>
        <w:tabs>
          <w:tab w:val="left" w:pos="6825"/>
        </w:tabs>
        <w:spacing w:line="360" w:lineRule="auto"/>
        <w:jc w:val="both"/>
        <w:rPr>
          <w:rFonts w:ascii="Arial" w:eastAsia="Times New Roman" w:hAnsi="Arial"/>
          <w:lang w:val="x-none" w:eastAsia="x-none"/>
        </w:rPr>
      </w:pPr>
      <w:r w:rsidRPr="00E53B8F">
        <w:rPr>
          <w:rFonts w:ascii="Arial" w:eastAsia="Times New Roman" w:hAnsi="Arial"/>
          <w:lang w:val="x-none" w:eastAsia="x-none"/>
        </w:rPr>
        <w:t>Podwykonawcom zamierzam/y powierzyć następującą cześć zamówienia (zakres prac):</w:t>
      </w:r>
    </w:p>
    <w:p w14:paraId="2FEFAEFD" w14:textId="77777777" w:rsidR="00DF3641" w:rsidRPr="004E60FC" w:rsidRDefault="00DF3641" w:rsidP="00DF3641">
      <w:pPr>
        <w:tabs>
          <w:tab w:val="left" w:pos="6825"/>
        </w:tabs>
        <w:spacing w:line="360" w:lineRule="auto"/>
        <w:jc w:val="both"/>
        <w:rPr>
          <w:rFonts w:ascii="Arial" w:eastAsia="Times New Roman" w:hAnsi="Arial"/>
          <w:sz w:val="18"/>
          <w:szCs w:val="18"/>
          <w:lang w:eastAsia="x-none"/>
        </w:rPr>
      </w:pPr>
      <w:r w:rsidRPr="00E53B8F">
        <w:rPr>
          <w:rFonts w:ascii="Arial" w:eastAsia="Times New Roman" w:hAnsi="Arial"/>
          <w:lang w:val="x-none" w:eastAsia="x-none"/>
        </w:rPr>
        <w:t xml:space="preserve">1) ……………………………………………, nazwa firmy </w:t>
      </w:r>
      <w:proofErr w:type="spellStart"/>
      <w:r w:rsidRPr="00E53B8F">
        <w:rPr>
          <w:rFonts w:ascii="Arial" w:eastAsia="Times New Roman" w:hAnsi="Arial"/>
          <w:lang w:val="x-none" w:eastAsia="x-none"/>
        </w:rPr>
        <w:t>pod</w:t>
      </w:r>
      <w:r>
        <w:rPr>
          <w:rFonts w:ascii="Arial" w:eastAsia="Times New Roman" w:hAnsi="Arial"/>
          <w:lang w:eastAsia="x-none"/>
        </w:rPr>
        <w:t>w</w:t>
      </w:r>
      <w:r>
        <w:rPr>
          <w:rFonts w:ascii="Arial" w:eastAsia="Times New Roman" w:hAnsi="Arial"/>
          <w:lang w:val="x-none" w:eastAsia="x-none"/>
        </w:rPr>
        <w:t>ykonawcy</w:t>
      </w:r>
      <w:proofErr w:type="spellEnd"/>
      <w:r w:rsidRPr="00E53B8F">
        <w:rPr>
          <w:rFonts w:ascii="Arial" w:eastAsia="Times New Roman" w:hAnsi="Arial"/>
          <w:lang w:val="x-none" w:eastAsia="x-none"/>
        </w:rPr>
        <w:t>…………………………</w:t>
      </w:r>
      <w:r>
        <w:rPr>
          <w:rFonts w:ascii="Arial" w:eastAsia="Times New Roman" w:hAnsi="Arial"/>
          <w:lang w:eastAsia="x-none"/>
        </w:rPr>
        <w:t xml:space="preserve"> </w:t>
      </w:r>
      <w:r w:rsidRPr="004E60FC">
        <w:rPr>
          <w:rFonts w:ascii="Arial" w:eastAsia="Times New Roman" w:hAnsi="Arial"/>
          <w:sz w:val="18"/>
          <w:szCs w:val="18"/>
          <w:lang w:eastAsia="x-none"/>
        </w:rPr>
        <w:t>(jeżeli jest znany)</w:t>
      </w:r>
    </w:p>
    <w:p w14:paraId="1918E79F" w14:textId="77777777" w:rsidR="00DF3641" w:rsidRPr="004E60FC" w:rsidRDefault="00DF3641" w:rsidP="00DF3641">
      <w:pPr>
        <w:tabs>
          <w:tab w:val="left" w:pos="6825"/>
        </w:tabs>
        <w:spacing w:line="360" w:lineRule="auto"/>
        <w:jc w:val="both"/>
        <w:rPr>
          <w:rFonts w:ascii="Arial" w:hAnsi="Arial"/>
          <w:sz w:val="18"/>
          <w:szCs w:val="18"/>
        </w:rPr>
      </w:pPr>
      <w:r w:rsidRPr="00E53B8F">
        <w:rPr>
          <w:rFonts w:ascii="Arial" w:eastAsia="Times New Roman" w:hAnsi="Arial"/>
          <w:lang w:val="x-none" w:eastAsia="x-none"/>
        </w:rPr>
        <w:t xml:space="preserve">2) ……………………………………………, nazwa firmy </w:t>
      </w:r>
      <w:proofErr w:type="spellStart"/>
      <w:r w:rsidRPr="00E53B8F">
        <w:rPr>
          <w:rFonts w:ascii="Arial" w:eastAsia="Times New Roman" w:hAnsi="Arial"/>
          <w:lang w:val="x-none" w:eastAsia="x-none"/>
        </w:rPr>
        <w:t>pod</w:t>
      </w:r>
      <w:r>
        <w:rPr>
          <w:rFonts w:ascii="Arial" w:eastAsia="Times New Roman" w:hAnsi="Arial"/>
          <w:lang w:eastAsia="x-none"/>
        </w:rPr>
        <w:t>w</w:t>
      </w:r>
      <w:r>
        <w:rPr>
          <w:rFonts w:ascii="Arial" w:eastAsia="Times New Roman" w:hAnsi="Arial"/>
          <w:lang w:val="x-none" w:eastAsia="x-none"/>
        </w:rPr>
        <w:t>ykonawcy</w:t>
      </w:r>
      <w:proofErr w:type="spellEnd"/>
      <w:r w:rsidRPr="004E60FC">
        <w:rPr>
          <w:rFonts w:ascii="Arial" w:eastAsia="Times New Roman" w:hAnsi="Arial"/>
          <w:sz w:val="18"/>
          <w:szCs w:val="18"/>
          <w:lang w:val="x-none" w:eastAsia="x-none"/>
        </w:rPr>
        <w:t>…………………………</w:t>
      </w:r>
      <w:r w:rsidRPr="004E60FC">
        <w:rPr>
          <w:rFonts w:ascii="Arial" w:eastAsia="Times New Roman" w:hAnsi="Arial"/>
          <w:sz w:val="18"/>
          <w:szCs w:val="18"/>
          <w:lang w:eastAsia="x-none"/>
        </w:rPr>
        <w:t>(jeżeli jest znany)</w:t>
      </w:r>
    </w:p>
    <w:p w14:paraId="6B7A6BB7" w14:textId="77777777" w:rsidR="00DF3641" w:rsidRPr="00361597" w:rsidRDefault="00DF3641" w:rsidP="00BA2833">
      <w:pPr>
        <w:pStyle w:val="Akapitzlist"/>
        <w:numPr>
          <w:ilvl w:val="0"/>
          <w:numId w:val="1"/>
        </w:numPr>
        <w:spacing w:after="80" w:line="360" w:lineRule="auto"/>
        <w:ind w:left="357" w:hanging="357"/>
        <w:contextualSpacing w:val="0"/>
        <w:jc w:val="both"/>
        <w:rPr>
          <w:rFonts w:ascii="Arial" w:eastAsia="Times New Roman" w:hAnsi="Arial" w:cs="Arial"/>
          <w:lang w:val="x-none" w:eastAsia="x-none"/>
        </w:rPr>
      </w:pPr>
      <w:r w:rsidRPr="00E53B8F">
        <w:rPr>
          <w:rFonts w:ascii="Arial" w:eastAsia="Times New Roman" w:hAnsi="Arial" w:cs="Arial"/>
          <w:lang w:val="x-none" w:eastAsia="x-none"/>
        </w:rPr>
        <w:t>Oferowan</w:t>
      </w:r>
      <w:r>
        <w:rPr>
          <w:rFonts w:ascii="Arial" w:eastAsia="Times New Roman" w:hAnsi="Arial" w:cs="Arial"/>
          <w:lang w:eastAsia="x-none"/>
        </w:rPr>
        <w:t>e</w:t>
      </w:r>
      <w:r w:rsidRPr="00E53B8F">
        <w:rPr>
          <w:rFonts w:ascii="Arial" w:eastAsia="Times New Roman" w:hAnsi="Arial" w:cs="Arial"/>
          <w:lang w:eastAsia="x-none"/>
        </w:rPr>
        <w:t xml:space="preserve"> </w:t>
      </w:r>
      <w:r w:rsidRPr="00E53B8F">
        <w:rPr>
          <w:rFonts w:ascii="Arial" w:eastAsia="Times New Roman" w:hAnsi="Arial" w:cs="Arial"/>
          <w:lang w:val="x-none" w:eastAsia="x-none"/>
        </w:rPr>
        <w:t xml:space="preserve">przez nas </w:t>
      </w:r>
      <w:r w:rsidR="00361597">
        <w:rPr>
          <w:rFonts w:ascii="Arial" w:eastAsia="Times New Roman" w:hAnsi="Arial" w:cs="Arial"/>
          <w:lang w:eastAsia="x-none"/>
        </w:rPr>
        <w:t xml:space="preserve">sprzęt/urządzenie jest </w:t>
      </w:r>
      <w:r w:rsidRPr="00E53B8F">
        <w:rPr>
          <w:rFonts w:ascii="Arial" w:eastAsia="Times New Roman" w:hAnsi="Arial" w:cs="Arial"/>
          <w:lang w:val="x-none" w:eastAsia="x-none"/>
        </w:rPr>
        <w:t>fabrycznie now</w:t>
      </w:r>
      <w:r>
        <w:rPr>
          <w:rFonts w:ascii="Arial" w:eastAsia="Times New Roman" w:hAnsi="Arial" w:cs="Arial"/>
          <w:lang w:eastAsia="x-none"/>
        </w:rPr>
        <w:t>e</w:t>
      </w:r>
      <w:r w:rsidRPr="00E53B8F">
        <w:rPr>
          <w:rFonts w:ascii="Arial" w:eastAsia="Times New Roman" w:hAnsi="Arial" w:cs="Arial"/>
          <w:lang w:val="x-none" w:eastAsia="x-none"/>
        </w:rPr>
        <w:t>, posiada wszelkie wymagane  przepisami  prawa: świadectwa, certyfikaty, atesty, deklaracje zgodności itp.</w:t>
      </w:r>
      <w:r w:rsidRPr="00E53B8F">
        <w:rPr>
          <w:rFonts w:ascii="Arial" w:eastAsia="Times New Roman" w:hAnsi="Arial" w:cs="Arial"/>
          <w:lang w:eastAsia="x-none"/>
        </w:rPr>
        <w:t xml:space="preserve"> Z</w:t>
      </w:r>
      <w:r w:rsidRPr="00E53B8F">
        <w:rPr>
          <w:rFonts w:ascii="Arial" w:eastAsia="Times New Roman" w:hAnsi="Arial" w:cs="Arial"/>
          <w:lang w:val="x-none" w:eastAsia="x-none"/>
        </w:rPr>
        <w:t xml:space="preserve">obowiązujemy się, do dostarczenia </w:t>
      </w:r>
      <w:r>
        <w:rPr>
          <w:rFonts w:ascii="Arial" w:eastAsia="Times New Roman" w:hAnsi="Arial" w:cs="Arial"/>
          <w:lang w:val="x-none" w:eastAsia="x-none"/>
        </w:rPr>
        <w:t>Zamawiającemu</w:t>
      </w:r>
      <w:r w:rsidRPr="00E53B8F">
        <w:rPr>
          <w:rFonts w:ascii="Arial" w:eastAsia="Times New Roman" w:hAnsi="Arial" w:cs="Arial"/>
          <w:lang w:val="x-none" w:eastAsia="x-none"/>
        </w:rPr>
        <w:t xml:space="preserve"> przy realizacji przedmiotu zamówienia</w:t>
      </w:r>
      <w:r w:rsidRPr="00E53B8F">
        <w:rPr>
          <w:rFonts w:ascii="Arial" w:eastAsia="Times New Roman" w:hAnsi="Arial" w:cs="Arial"/>
          <w:lang w:eastAsia="x-none"/>
        </w:rPr>
        <w:t xml:space="preserve"> </w:t>
      </w:r>
      <w:r w:rsidRPr="00E53B8F">
        <w:rPr>
          <w:rFonts w:ascii="Arial" w:eastAsia="Times New Roman" w:hAnsi="Arial" w:cs="Arial"/>
          <w:lang w:val="x-none" w:eastAsia="x-none"/>
        </w:rPr>
        <w:t>wszystkich</w:t>
      </w:r>
      <w:r w:rsidRPr="00E53B8F">
        <w:rPr>
          <w:rFonts w:ascii="Arial" w:eastAsia="Times New Roman" w:hAnsi="Arial" w:cs="Arial"/>
          <w:lang w:eastAsia="x-none"/>
        </w:rPr>
        <w:t xml:space="preserve"> </w:t>
      </w:r>
      <w:r w:rsidRPr="00E53B8F">
        <w:rPr>
          <w:rFonts w:ascii="Arial" w:eastAsia="Times New Roman" w:hAnsi="Arial" w:cs="Arial"/>
          <w:lang w:val="x-none" w:eastAsia="x-none"/>
        </w:rPr>
        <w:t>dokumentów potwierdzających spełnienie powyższych wymogów.</w:t>
      </w:r>
    </w:p>
    <w:p w14:paraId="52834B15" w14:textId="77777777" w:rsidR="00361597" w:rsidRPr="00BC4E20" w:rsidRDefault="00361597" w:rsidP="00BA2833">
      <w:pPr>
        <w:pStyle w:val="Akapitzlist"/>
        <w:numPr>
          <w:ilvl w:val="0"/>
          <w:numId w:val="1"/>
        </w:numPr>
        <w:spacing w:after="80" w:line="360" w:lineRule="auto"/>
        <w:ind w:left="357" w:hanging="357"/>
        <w:contextualSpacing w:val="0"/>
        <w:jc w:val="both"/>
        <w:rPr>
          <w:rFonts w:ascii="Arial" w:eastAsia="Times New Roman" w:hAnsi="Arial" w:cs="Arial"/>
          <w:lang w:val="x-none" w:eastAsia="x-none"/>
        </w:rPr>
      </w:pPr>
      <w:r w:rsidRPr="00361597">
        <w:rPr>
          <w:rFonts w:ascii="Arial" w:eastAsia="Times New Roman" w:hAnsi="Arial" w:cs="Arial"/>
          <w:b/>
          <w:lang w:eastAsia="x-none"/>
        </w:rPr>
        <w:t>Zgłoszenie awarii lub wady na numer telefonu/e-maila…………………</w:t>
      </w:r>
      <w:r>
        <w:rPr>
          <w:rFonts w:ascii="Arial" w:eastAsia="Times New Roman" w:hAnsi="Arial" w:cs="Arial"/>
          <w:lang w:eastAsia="x-none"/>
        </w:rPr>
        <w:t>………………</w:t>
      </w:r>
    </w:p>
    <w:p w14:paraId="11E44B5C" w14:textId="77777777" w:rsidR="00DF3641" w:rsidRPr="00E53B8F" w:rsidRDefault="00DF3641" w:rsidP="00BA2833">
      <w:pPr>
        <w:pStyle w:val="Akapitzlist"/>
        <w:numPr>
          <w:ilvl w:val="0"/>
          <w:numId w:val="1"/>
        </w:numPr>
        <w:spacing w:line="360" w:lineRule="auto"/>
        <w:ind w:left="357" w:hanging="357"/>
        <w:jc w:val="both"/>
        <w:rPr>
          <w:rFonts w:ascii="Arial" w:hAnsi="Arial" w:cs="Arial"/>
          <w:lang w:val="x-none"/>
        </w:rPr>
      </w:pPr>
      <w:r w:rsidRPr="00E53B8F">
        <w:rPr>
          <w:rFonts w:ascii="Arial" w:hAnsi="Arial" w:cs="Arial"/>
          <w:lang w:val="x-none"/>
        </w:rPr>
        <w:t xml:space="preserve">W przypadku </w:t>
      </w:r>
      <w:r>
        <w:rPr>
          <w:rFonts w:ascii="Arial" w:hAnsi="Arial" w:cs="Arial"/>
          <w:lang w:val="x-none"/>
        </w:rPr>
        <w:t>Wykonawców</w:t>
      </w:r>
      <w:r w:rsidRPr="00E53B8F">
        <w:rPr>
          <w:rFonts w:ascii="Arial" w:hAnsi="Arial" w:cs="Arial"/>
          <w:lang w:val="x-none"/>
        </w:rPr>
        <w:t xml:space="preserve"> wspólnie ubiegających się o udzielenie zamówienia, </w:t>
      </w:r>
      <w:r>
        <w:rPr>
          <w:rFonts w:ascii="Arial" w:hAnsi="Arial" w:cs="Arial"/>
          <w:lang w:val="x-none"/>
        </w:rPr>
        <w:t>Wykonawca</w:t>
      </w:r>
      <w:r w:rsidRPr="00E53B8F">
        <w:rPr>
          <w:rFonts w:ascii="Arial" w:hAnsi="Arial" w:cs="Arial"/>
          <w:lang w:val="x-none"/>
        </w:rPr>
        <w:t xml:space="preserve"> ustanawia pełnomocnika do reprezentowania go w postępowaniu albo reprezentowania w postępowaniu i zawarcia umowy w sprawie zamówienia publicznego: </w:t>
      </w:r>
    </w:p>
    <w:p w14:paraId="7E2BBD05" w14:textId="36BCACA7" w:rsidR="00DF3641" w:rsidRPr="00E53B8F" w:rsidRDefault="00DF3641" w:rsidP="00217F0B">
      <w:pPr>
        <w:spacing w:line="360" w:lineRule="auto"/>
        <w:ind w:left="357"/>
        <w:jc w:val="both"/>
        <w:rPr>
          <w:rFonts w:ascii="Arial" w:hAnsi="Arial"/>
        </w:rPr>
      </w:pPr>
      <w:r w:rsidRPr="00E53B8F">
        <w:rPr>
          <w:rFonts w:ascii="Arial" w:hAnsi="Arial"/>
          <w:lang w:val="x-none"/>
        </w:rPr>
        <w:t>……………………………………</w:t>
      </w:r>
      <w:r w:rsidRPr="00E53B8F">
        <w:rPr>
          <w:rFonts w:ascii="Arial" w:hAnsi="Arial"/>
        </w:rPr>
        <w:t>………..</w:t>
      </w:r>
      <w:r w:rsidRPr="00E53B8F">
        <w:rPr>
          <w:rFonts w:ascii="Arial" w:hAnsi="Arial"/>
          <w:lang w:val="x-none"/>
        </w:rPr>
        <w:t xml:space="preserve"> tel. </w:t>
      </w:r>
      <w:r w:rsidR="00217F0B" w:rsidRPr="00E53B8F">
        <w:rPr>
          <w:rFonts w:ascii="Arial" w:hAnsi="Arial"/>
          <w:lang w:val="x-none"/>
        </w:rPr>
        <w:t>K</w:t>
      </w:r>
      <w:r w:rsidRPr="00E53B8F">
        <w:rPr>
          <w:rFonts w:ascii="Arial" w:hAnsi="Arial"/>
          <w:lang w:val="x-none"/>
        </w:rPr>
        <w:t xml:space="preserve">ontaktowy, </w:t>
      </w:r>
      <w:r w:rsidRPr="00E53B8F">
        <w:rPr>
          <w:rFonts w:ascii="Arial" w:hAnsi="Arial"/>
        </w:rPr>
        <w:t xml:space="preserve">mail: </w:t>
      </w:r>
      <w:r w:rsidRPr="00E53B8F">
        <w:rPr>
          <w:rFonts w:ascii="Arial" w:hAnsi="Arial"/>
          <w:lang w:val="x-none"/>
        </w:rPr>
        <w:t xml:space="preserve"> …………………………………</w:t>
      </w:r>
    </w:p>
    <w:p w14:paraId="6EFF5649" w14:textId="2C7064DF" w:rsidR="00DF3641" w:rsidRDefault="00DF3641" w:rsidP="00BA2833">
      <w:pPr>
        <w:pStyle w:val="Akapitzlist"/>
        <w:numPr>
          <w:ilvl w:val="0"/>
          <w:numId w:val="1"/>
        </w:numPr>
        <w:spacing w:line="360" w:lineRule="auto"/>
        <w:ind w:left="357" w:hanging="357"/>
        <w:contextualSpacing w:val="0"/>
        <w:jc w:val="both"/>
        <w:rPr>
          <w:rFonts w:ascii="Arial" w:hAnsi="Arial" w:cs="Arial"/>
        </w:rPr>
      </w:pPr>
      <w:r w:rsidRPr="00E53B8F">
        <w:rPr>
          <w:rFonts w:ascii="Arial" w:hAnsi="Arial" w:cs="Arial"/>
          <w:lang w:val="x-none"/>
        </w:rPr>
        <w:t xml:space="preserve">Osobami do kontaktów z </w:t>
      </w:r>
      <w:r>
        <w:rPr>
          <w:rFonts w:ascii="Arial" w:hAnsi="Arial" w:cs="Arial"/>
          <w:lang w:val="x-none"/>
        </w:rPr>
        <w:t>Zamawiającym</w:t>
      </w:r>
      <w:r w:rsidRPr="00E53B8F">
        <w:rPr>
          <w:rFonts w:ascii="Arial" w:hAnsi="Arial" w:cs="Arial"/>
          <w:lang w:val="x-none"/>
        </w:rPr>
        <w:t xml:space="preserve"> odpowiedzialnymi za wykonanie przedmiotu umowy są</w:t>
      </w:r>
      <w:r w:rsidRPr="00E53B8F">
        <w:rPr>
          <w:rFonts w:ascii="Arial" w:hAnsi="Arial" w:cs="Arial"/>
        </w:rPr>
        <w:t xml:space="preserve">: </w:t>
      </w:r>
      <w:r w:rsidRPr="00E53B8F">
        <w:rPr>
          <w:rFonts w:ascii="Arial" w:hAnsi="Arial" w:cs="Arial"/>
          <w:lang w:val="x-none"/>
        </w:rPr>
        <w:t>…………</w:t>
      </w:r>
      <w:r w:rsidRPr="00E53B8F">
        <w:rPr>
          <w:rFonts w:ascii="Arial" w:hAnsi="Arial" w:cs="Arial"/>
        </w:rPr>
        <w:t xml:space="preserve">………. </w:t>
      </w:r>
      <w:r w:rsidR="00217F0B" w:rsidRPr="00E53B8F">
        <w:rPr>
          <w:rFonts w:ascii="Arial" w:hAnsi="Arial" w:cs="Arial"/>
        </w:rPr>
        <w:t>T</w:t>
      </w:r>
      <w:r w:rsidRPr="00E53B8F">
        <w:rPr>
          <w:rFonts w:ascii="Arial" w:hAnsi="Arial" w:cs="Arial"/>
        </w:rPr>
        <w:t xml:space="preserve">el. ……………., e:mial:……………….. </w:t>
      </w:r>
    </w:p>
    <w:p w14:paraId="549E16E5" w14:textId="77777777" w:rsidR="00A35A5B" w:rsidRPr="00A35A5B" w:rsidRDefault="00A35A5B" w:rsidP="00A35A5B">
      <w:pPr>
        <w:autoSpaceDE w:val="0"/>
        <w:autoSpaceDN w:val="0"/>
        <w:adjustRightInd w:val="0"/>
        <w:rPr>
          <w:rFonts w:ascii="Arial" w:eastAsiaTheme="minorHAnsi" w:hAnsi="Arial"/>
          <w:color w:val="000000"/>
          <w:sz w:val="24"/>
          <w:szCs w:val="24"/>
          <w:lang w:eastAsia="en-US"/>
        </w:rPr>
      </w:pPr>
    </w:p>
    <w:p w14:paraId="4FE12A14" w14:textId="77777777" w:rsidR="00DF3641" w:rsidRPr="00E53B8F" w:rsidRDefault="00DF3641" w:rsidP="00BA2833">
      <w:pPr>
        <w:pStyle w:val="Akapitzlist"/>
        <w:numPr>
          <w:ilvl w:val="0"/>
          <w:numId w:val="1"/>
        </w:numPr>
        <w:spacing w:line="360" w:lineRule="auto"/>
        <w:jc w:val="both"/>
        <w:rPr>
          <w:rFonts w:ascii="Arial" w:hAnsi="Arial" w:cs="Arial"/>
        </w:rPr>
      </w:pPr>
      <w:r w:rsidRPr="00E53B8F">
        <w:rPr>
          <w:rFonts w:ascii="Arial" w:eastAsia="Times New Roman" w:hAnsi="Arial" w:cs="Arial"/>
          <w:color w:val="000000"/>
        </w:rPr>
        <w:t xml:space="preserve">Informujemy, że dokumenty na potwierdzenie braku podstaw dotyczących wykluczenia na podstawie art. 109 ust. 1 pkt 4 ustawy, znajdują się w formie elektronicznej pod następującymi adresami internetowymi ogólnodostępnych i bezpłatnych baz danych </w:t>
      </w:r>
      <w:r w:rsidRPr="00E53B8F">
        <w:rPr>
          <w:rFonts w:ascii="Arial" w:eastAsia="Times New Roman" w:hAnsi="Arial" w:cs="Arial"/>
          <w:i/>
          <w:color w:val="000000"/>
        </w:rPr>
        <w:t>(należy zaznaczyć odpowiedni kwadrat)</w:t>
      </w:r>
    </w:p>
    <w:p w14:paraId="5311EC29" w14:textId="77777777" w:rsidR="00217F0B" w:rsidRDefault="00217F0B" w:rsidP="00217F0B">
      <w:pPr>
        <w:pStyle w:val="Akapitzlist"/>
        <w:rPr>
          <w:rFonts w:ascii="Arial" w:eastAsia="Times New Roman" w:hAnsi="Arial"/>
          <w:color w:val="0000FF"/>
        </w:rPr>
      </w:pPr>
      <w:r>
        <w:rPr>
          <w:rFonts w:ascii="Arial" w:eastAsia="Times New Roman" w:hAnsi="Arial"/>
          <w:color w:val="0000FF"/>
        </w:rPr>
        <w:fldChar w:fldCharType="begin"/>
      </w:r>
      <w:r>
        <w:rPr>
          <w:rFonts w:ascii="Arial" w:eastAsia="Times New Roman" w:hAnsi="Arial"/>
          <w:color w:val="0000FF"/>
        </w:rPr>
        <w:instrText xml:space="preserve"> HYPERLINK "</w:instrText>
      </w:r>
    </w:p>
    <w:p w14:paraId="719DB88F" w14:textId="77777777" w:rsidR="00217F0B" w:rsidRPr="00D43343" w:rsidRDefault="00217F0B" w:rsidP="00217F0B">
      <w:pPr>
        <w:pStyle w:val="Akapitzlist"/>
        <w:rPr>
          <w:rStyle w:val="Hipercze"/>
          <w:rFonts w:ascii="Arial" w:eastAsia="Times New Roman" w:hAnsi="Arial"/>
        </w:rPr>
      </w:pPr>
      <w:r w:rsidRPr="00E53B8F">
        <w:rPr>
          <w:rFonts w:ascii="Arial" w:eastAsia="Times New Roman" w:hAnsi="Arial"/>
          <w:color w:val="0000FF"/>
        </w:rPr>
        <w:instrText>https://prod</w:instrText>
      </w:r>
      <w:r>
        <w:rPr>
          <w:rFonts w:ascii="Arial" w:eastAsia="Times New Roman" w:hAnsi="Arial"/>
          <w:color w:val="0000FF"/>
        </w:rPr>
        <w:instrText xml:space="preserve">" </w:instrText>
      </w:r>
      <w:r>
        <w:rPr>
          <w:rFonts w:ascii="Arial" w:eastAsia="Times New Roman" w:hAnsi="Arial"/>
          <w:color w:val="0000FF"/>
        </w:rPr>
        <w:fldChar w:fldCharType="separate"/>
      </w:r>
    </w:p>
    <w:p w14:paraId="0C1827C5" w14:textId="4ABE33B8" w:rsidR="00DF3641" w:rsidRPr="00E53B8F" w:rsidRDefault="00217F0B" w:rsidP="0004585A">
      <w:pPr>
        <w:numPr>
          <w:ilvl w:val="0"/>
          <w:numId w:val="4"/>
        </w:numPr>
        <w:autoSpaceDE w:val="0"/>
        <w:autoSpaceDN w:val="0"/>
        <w:adjustRightInd w:val="0"/>
        <w:spacing w:line="360" w:lineRule="auto"/>
        <w:ind w:left="714" w:hanging="357"/>
        <w:jc w:val="both"/>
        <w:rPr>
          <w:rFonts w:ascii="Arial" w:eastAsia="Times New Roman" w:hAnsi="Arial"/>
          <w:color w:val="0000FF"/>
        </w:rPr>
      </w:pPr>
      <w:r w:rsidRPr="00D43343">
        <w:rPr>
          <w:rStyle w:val="Hipercze"/>
          <w:rFonts w:ascii="Arial" w:eastAsia="Times New Roman" w:hAnsi="Arial"/>
        </w:rPr>
        <w:t>https://prod</w:t>
      </w:r>
      <w:r>
        <w:rPr>
          <w:rFonts w:ascii="Arial" w:eastAsia="Times New Roman" w:hAnsi="Arial"/>
          <w:color w:val="0000FF"/>
        </w:rPr>
        <w:fldChar w:fldCharType="end"/>
      </w:r>
      <w:r w:rsidR="00DF3641" w:rsidRPr="00E53B8F">
        <w:rPr>
          <w:rFonts w:ascii="Arial" w:eastAsia="Times New Roman" w:hAnsi="Arial"/>
          <w:color w:val="0000FF"/>
        </w:rPr>
        <w:t>.ceidg.gov.pl</w:t>
      </w:r>
    </w:p>
    <w:p w14:paraId="15BA76A1" w14:textId="77777777" w:rsidR="00DF3641" w:rsidRPr="004E09FE" w:rsidRDefault="00000000" w:rsidP="0004585A">
      <w:pPr>
        <w:numPr>
          <w:ilvl w:val="0"/>
          <w:numId w:val="4"/>
        </w:numPr>
        <w:autoSpaceDE w:val="0"/>
        <w:autoSpaceDN w:val="0"/>
        <w:adjustRightInd w:val="0"/>
        <w:ind w:left="714" w:hanging="357"/>
        <w:jc w:val="both"/>
        <w:rPr>
          <w:rFonts w:ascii="Arial" w:eastAsia="Times New Roman" w:hAnsi="Arial"/>
          <w:color w:val="0000FF"/>
        </w:rPr>
      </w:pPr>
      <w:hyperlink r:id="rId8" w:history="1">
        <w:r w:rsidR="00DF3641" w:rsidRPr="00E53B8F">
          <w:rPr>
            <w:rFonts w:ascii="Arial" w:eastAsia="Times New Roman" w:hAnsi="Arial"/>
            <w:color w:val="0000FF"/>
            <w:u w:val="single"/>
          </w:rPr>
          <w:t>https://ems.ms.gov.pl</w:t>
        </w:r>
      </w:hyperlink>
    </w:p>
    <w:p w14:paraId="2D65AB99" w14:textId="77777777" w:rsidR="00DF3641" w:rsidRPr="003834D2" w:rsidRDefault="00DF3641" w:rsidP="0004585A">
      <w:pPr>
        <w:numPr>
          <w:ilvl w:val="0"/>
          <w:numId w:val="4"/>
        </w:numPr>
        <w:autoSpaceDE w:val="0"/>
        <w:autoSpaceDN w:val="0"/>
        <w:adjustRightInd w:val="0"/>
        <w:ind w:left="714" w:hanging="357"/>
        <w:jc w:val="both"/>
        <w:rPr>
          <w:rFonts w:ascii="Arial" w:eastAsia="Times New Roman" w:hAnsi="Arial"/>
          <w:color w:val="0000FF"/>
        </w:rPr>
      </w:pPr>
      <w:r>
        <w:rPr>
          <w:rFonts w:ascii="Arial" w:eastAsia="Times New Roman" w:hAnsi="Arial"/>
          <w:color w:val="0000FF"/>
          <w:u w:val="single"/>
        </w:rPr>
        <w:t>Inne (podać ścieżkę dostępu)……………………</w:t>
      </w:r>
    </w:p>
    <w:p w14:paraId="3074CD65" w14:textId="77777777" w:rsidR="003834D2" w:rsidRPr="00E53B8F" w:rsidRDefault="003834D2" w:rsidP="003834D2">
      <w:pPr>
        <w:autoSpaceDE w:val="0"/>
        <w:autoSpaceDN w:val="0"/>
        <w:adjustRightInd w:val="0"/>
        <w:ind w:left="714"/>
        <w:jc w:val="both"/>
        <w:rPr>
          <w:rFonts w:ascii="Arial" w:eastAsia="Times New Roman" w:hAnsi="Arial"/>
          <w:color w:val="0000FF"/>
        </w:rPr>
      </w:pPr>
    </w:p>
    <w:p w14:paraId="0BF87A1B" w14:textId="77777777" w:rsidR="00DF3641" w:rsidRPr="00E53B8F" w:rsidRDefault="00DF3641" w:rsidP="00BA2833">
      <w:pPr>
        <w:pStyle w:val="Akapitzlist"/>
        <w:numPr>
          <w:ilvl w:val="0"/>
          <w:numId w:val="1"/>
        </w:numPr>
        <w:snapToGrid w:val="0"/>
        <w:spacing w:after="60" w:line="360" w:lineRule="auto"/>
        <w:jc w:val="both"/>
        <w:rPr>
          <w:rFonts w:ascii="Arial" w:hAnsi="Arial" w:cs="Arial"/>
        </w:rPr>
      </w:pPr>
      <w:r w:rsidRPr="00E53B8F">
        <w:rPr>
          <w:rFonts w:ascii="Arial" w:hAnsi="Arial" w:cs="Arial"/>
        </w:rPr>
        <w:t>Oświadczam/y, że jestem / nie jestem mikroprzedsiębiorstwem, małym lub średnim przedsiębiorstwem zgodnie z definicją zawartą w zaleceniu Komisji z dn. 6 maja 2003 r. dotyczącym definicji przedsiębiorstw mikro, małych i średnich (Dz. Urz. UE nr 2003/361/WE). W przypadku zaznaczenia powyżej odpowiedzi twierdzącej, należy poniżej zaznaczyć krzyżykiem odpowiedni kwadrat:</w:t>
      </w:r>
    </w:p>
    <w:p w14:paraId="56710C30" w14:textId="7DD2F7BA" w:rsidR="00DF3641" w:rsidRPr="00E53B8F" w:rsidRDefault="00DF3641" w:rsidP="00217F0B">
      <w:pPr>
        <w:pBdr>
          <w:top w:val="single" w:sz="4" w:space="1" w:color="auto"/>
          <w:left w:val="single" w:sz="4" w:space="4" w:color="auto"/>
          <w:bottom w:val="single" w:sz="4" w:space="1" w:color="auto"/>
          <w:right w:val="single" w:sz="4" w:space="4" w:color="auto"/>
        </w:pBdr>
        <w:tabs>
          <w:tab w:val="left" w:pos="426"/>
        </w:tabs>
        <w:spacing w:before="240" w:line="360" w:lineRule="auto"/>
        <w:ind w:left="360"/>
        <w:jc w:val="both"/>
        <w:rPr>
          <w:rFonts w:ascii="Arial" w:hAnsi="Arial"/>
        </w:rPr>
      </w:pPr>
      <w:r w:rsidRPr="00E53B8F">
        <w:rPr>
          <w:rFonts w:ascii="Arial" w:hAnsi="Arial"/>
        </w:rPr>
        <w:t>□ mikroprzedsiębiorstwo □ małe przedsiębiorstwo □ średnie przedsiębiorstwo</w:t>
      </w:r>
    </w:p>
    <w:p w14:paraId="49ED77FC" w14:textId="77777777" w:rsidR="003834D2" w:rsidRPr="003834D2" w:rsidRDefault="00DF3641" w:rsidP="00BA2833">
      <w:pPr>
        <w:pStyle w:val="Tekstpodstawowy"/>
        <w:numPr>
          <w:ilvl w:val="0"/>
          <w:numId w:val="1"/>
        </w:numPr>
        <w:pBdr>
          <w:top w:val="none" w:sz="0" w:space="0" w:color="auto"/>
          <w:left w:val="none" w:sz="0" w:space="0" w:color="auto"/>
          <w:bottom w:val="none" w:sz="0" w:space="0" w:color="auto"/>
          <w:right w:val="none" w:sz="0" w:space="0" w:color="auto"/>
        </w:pBdr>
        <w:tabs>
          <w:tab w:val="left" w:pos="284"/>
        </w:tabs>
        <w:suppressAutoHyphens/>
        <w:autoSpaceDN w:val="0"/>
        <w:jc w:val="both"/>
        <w:rPr>
          <w:rFonts w:ascii="Arial" w:hAnsi="Arial" w:cs="Arial"/>
          <w:sz w:val="20"/>
          <w:szCs w:val="20"/>
          <w:u w:val="single"/>
        </w:rPr>
      </w:pPr>
      <w:r w:rsidRPr="00E53B8F">
        <w:rPr>
          <w:rFonts w:ascii="Arial" w:hAnsi="Arial" w:cs="Arial"/>
          <w:sz w:val="20"/>
          <w:szCs w:val="20"/>
          <w:u w:val="single"/>
        </w:rPr>
        <w:t xml:space="preserve"> ZGODNIE Z ART. 225 UST. 2 USTAWY PZP INFORMUJĘ/EMY, ŻE WYBÓR OFERTY: </w:t>
      </w:r>
    </w:p>
    <w:p w14:paraId="3620E3A0" w14:textId="77777777" w:rsidR="00DF3641" w:rsidRPr="00E53B8F" w:rsidRDefault="00DF3641" w:rsidP="0004585A">
      <w:pPr>
        <w:pStyle w:val="Tekstpodstawowywcity"/>
        <w:numPr>
          <w:ilvl w:val="0"/>
          <w:numId w:val="5"/>
        </w:numPr>
        <w:suppressAutoHyphens/>
        <w:autoSpaceDN w:val="0"/>
        <w:spacing w:after="0" w:line="360" w:lineRule="auto"/>
        <w:jc w:val="both"/>
        <w:rPr>
          <w:rFonts w:ascii="Arial" w:hAnsi="Arial" w:cs="Arial"/>
          <w:sz w:val="20"/>
          <w:szCs w:val="20"/>
        </w:rPr>
      </w:pPr>
      <w:r w:rsidRPr="00E53B8F">
        <w:rPr>
          <w:rFonts w:ascii="Arial" w:hAnsi="Arial" w:cs="Arial"/>
          <w:sz w:val="20"/>
          <w:szCs w:val="20"/>
        </w:rPr>
        <w:t xml:space="preserve">nie będzie prowadził do powstania u </w:t>
      </w:r>
      <w:r>
        <w:rPr>
          <w:rFonts w:ascii="Arial" w:hAnsi="Arial" w:cs="Arial"/>
          <w:sz w:val="20"/>
          <w:szCs w:val="20"/>
        </w:rPr>
        <w:t>Zamawiającego</w:t>
      </w:r>
      <w:r w:rsidRPr="00E53B8F">
        <w:rPr>
          <w:rFonts w:ascii="Arial" w:hAnsi="Arial" w:cs="Arial"/>
          <w:sz w:val="20"/>
          <w:szCs w:val="20"/>
        </w:rPr>
        <w:t xml:space="preserve"> obowiązku podatkowego zgodnie</w:t>
      </w:r>
      <w:r w:rsidRPr="00E53B8F">
        <w:rPr>
          <w:rFonts w:ascii="Arial" w:hAnsi="Arial" w:cs="Arial"/>
          <w:sz w:val="20"/>
          <w:szCs w:val="20"/>
        </w:rPr>
        <w:br/>
        <w:t>z przepisami o podatku od towarów i usług*</w:t>
      </w:r>
    </w:p>
    <w:p w14:paraId="26C94C3D" w14:textId="77777777" w:rsidR="00DF3641" w:rsidRPr="00E53B8F" w:rsidRDefault="00DF3641" w:rsidP="0004585A">
      <w:pPr>
        <w:pStyle w:val="Tekstpodstawowywcity"/>
        <w:numPr>
          <w:ilvl w:val="0"/>
          <w:numId w:val="5"/>
        </w:numPr>
        <w:suppressAutoHyphens/>
        <w:autoSpaceDN w:val="0"/>
        <w:spacing w:after="0" w:line="360" w:lineRule="auto"/>
        <w:jc w:val="both"/>
        <w:rPr>
          <w:rFonts w:ascii="Arial" w:hAnsi="Arial" w:cs="Arial"/>
          <w:sz w:val="20"/>
          <w:szCs w:val="20"/>
        </w:rPr>
      </w:pPr>
      <w:r w:rsidRPr="00E53B8F">
        <w:rPr>
          <w:rFonts w:ascii="Arial" w:hAnsi="Arial" w:cs="Arial"/>
          <w:sz w:val="20"/>
          <w:szCs w:val="20"/>
        </w:rPr>
        <w:lastRenderedPageBreak/>
        <w:t xml:space="preserve">będzie prowadził do powstania u </w:t>
      </w:r>
      <w:r>
        <w:rPr>
          <w:rFonts w:ascii="Arial" w:hAnsi="Arial" w:cs="Arial"/>
          <w:sz w:val="20"/>
          <w:szCs w:val="20"/>
        </w:rPr>
        <w:t>Zamawiającego</w:t>
      </w:r>
      <w:r w:rsidRPr="00E53B8F">
        <w:rPr>
          <w:rFonts w:ascii="Arial" w:hAnsi="Arial" w:cs="Arial"/>
          <w:sz w:val="20"/>
          <w:szCs w:val="20"/>
        </w:rPr>
        <w:t xml:space="preserve"> obowiązku podatkowego zgodnie z przepisami o podatku od towarów i usług.*</w:t>
      </w:r>
    </w:p>
    <w:p w14:paraId="137E9535" w14:textId="77777777" w:rsidR="00DF3641" w:rsidRPr="00E53B8F" w:rsidRDefault="00DF3641" w:rsidP="00DF3641">
      <w:pPr>
        <w:pStyle w:val="Tekstpodstawowywcity"/>
        <w:autoSpaceDN w:val="0"/>
        <w:spacing w:after="0" w:line="360" w:lineRule="auto"/>
        <w:ind w:left="720"/>
        <w:jc w:val="both"/>
        <w:rPr>
          <w:rFonts w:ascii="Arial" w:hAnsi="Arial" w:cs="Arial"/>
          <w:sz w:val="20"/>
          <w:szCs w:val="20"/>
        </w:rPr>
      </w:pPr>
      <w:r w:rsidRPr="00E53B8F">
        <w:rPr>
          <w:rFonts w:ascii="Arial" w:hAnsi="Arial" w:cs="Arial"/>
          <w:sz w:val="20"/>
          <w:szCs w:val="20"/>
        </w:rPr>
        <w:t>Powyższy obowiązek podatkowy będzie dotyczył:</w:t>
      </w:r>
    </w:p>
    <w:p w14:paraId="7A2ECBF2" w14:textId="77777777" w:rsidR="00DF3641" w:rsidRPr="00E53B8F" w:rsidRDefault="00DF3641" w:rsidP="00DF3641">
      <w:pPr>
        <w:pStyle w:val="Tekstpodstawowywcity"/>
        <w:autoSpaceDN w:val="0"/>
        <w:spacing w:after="0" w:line="360" w:lineRule="auto"/>
        <w:ind w:left="720"/>
        <w:jc w:val="both"/>
        <w:rPr>
          <w:rFonts w:ascii="Arial" w:hAnsi="Arial" w:cs="Arial"/>
          <w:sz w:val="20"/>
          <w:szCs w:val="20"/>
        </w:rPr>
      </w:pPr>
      <w:r w:rsidRPr="00E53B8F">
        <w:rPr>
          <w:rFonts w:ascii="Arial" w:hAnsi="Arial" w:cs="Arial"/>
          <w:sz w:val="20"/>
          <w:szCs w:val="20"/>
        </w:rPr>
        <w:t xml:space="preserve">…………………………………………… o wartości netto: …………………………………… zł**. </w:t>
      </w:r>
    </w:p>
    <w:p w14:paraId="7052FDDE" w14:textId="77777777" w:rsidR="00DF3641" w:rsidRPr="00E53B8F" w:rsidRDefault="00DF3641" w:rsidP="00DF3641">
      <w:pPr>
        <w:pStyle w:val="Tekstpodstawowywcity"/>
        <w:autoSpaceDN w:val="0"/>
        <w:spacing w:after="160" w:line="360" w:lineRule="auto"/>
        <w:jc w:val="both"/>
        <w:rPr>
          <w:rFonts w:ascii="Arial" w:hAnsi="Arial" w:cs="Arial"/>
          <w:i/>
          <w:sz w:val="20"/>
          <w:szCs w:val="20"/>
          <w:vertAlign w:val="superscript"/>
        </w:rPr>
      </w:pPr>
      <w:r w:rsidRPr="00E53B8F">
        <w:rPr>
          <w:rFonts w:ascii="Arial" w:hAnsi="Arial" w:cs="Arial"/>
          <w:i/>
          <w:sz w:val="20"/>
          <w:szCs w:val="20"/>
        </w:rPr>
        <w:t>(*Zaznaczyć właściwe;</w:t>
      </w:r>
      <w:r w:rsidRPr="00E53B8F">
        <w:rPr>
          <w:rFonts w:ascii="Arial" w:hAnsi="Arial" w:cs="Arial"/>
          <w:i/>
          <w:sz w:val="20"/>
          <w:szCs w:val="20"/>
          <w:vertAlign w:val="superscript"/>
        </w:rPr>
        <w:t xml:space="preserve"> </w:t>
      </w:r>
    </w:p>
    <w:p w14:paraId="3AE230B3" w14:textId="77777777" w:rsidR="00DF3641" w:rsidRPr="00E53B8F" w:rsidRDefault="00DF3641" w:rsidP="00DF3641">
      <w:pPr>
        <w:pStyle w:val="Tekstpodstawowywcity"/>
        <w:autoSpaceDN w:val="0"/>
        <w:spacing w:after="160" w:line="360" w:lineRule="auto"/>
        <w:jc w:val="both"/>
        <w:rPr>
          <w:rFonts w:ascii="Arial" w:hAnsi="Arial" w:cs="Arial"/>
          <w:i/>
          <w:sz w:val="20"/>
          <w:szCs w:val="20"/>
          <w:vertAlign w:val="superscript"/>
        </w:rPr>
      </w:pPr>
      <w:r w:rsidRPr="00E53B8F">
        <w:rPr>
          <w:rFonts w:ascii="Arial" w:hAnsi="Arial" w:cs="Arial"/>
          <w:i/>
          <w:sz w:val="20"/>
          <w:szCs w:val="20"/>
        </w:rPr>
        <w:t xml:space="preserve">**Należy wpisać nazwę/rodzaj towaru lub usługi, których dostawa lub świadczenie będą prowadziły do powstania u </w:t>
      </w:r>
      <w:r>
        <w:rPr>
          <w:rFonts w:ascii="Arial" w:hAnsi="Arial" w:cs="Arial"/>
          <w:i/>
          <w:sz w:val="20"/>
          <w:szCs w:val="20"/>
        </w:rPr>
        <w:t>Zamawiającego</w:t>
      </w:r>
      <w:r w:rsidRPr="00E53B8F">
        <w:rPr>
          <w:rFonts w:ascii="Arial" w:hAnsi="Arial" w:cs="Arial"/>
          <w:i/>
          <w:sz w:val="20"/>
          <w:szCs w:val="20"/>
        </w:rPr>
        <w:t xml:space="preserve"> obowiązku podatkowego zgodnie z przepisami o podatku od towarów i usług oraz ich wartość netto; jeżeli nie dotyczy  - skreślić).</w:t>
      </w:r>
    </w:p>
    <w:p w14:paraId="12731108" w14:textId="77777777" w:rsidR="00DF3641" w:rsidRPr="00E53B8F" w:rsidRDefault="00DF3641" w:rsidP="00BA2833">
      <w:pPr>
        <w:pStyle w:val="Akapitzlist"/>
        <w:numPr>
          <w:ilvl w:val="0"/>
          <w:numId w:val="1"/>
        </w:numPr>
        <w:spacing w:after="80" w:line="360" w:lineRule="auto"/>
        <w:ind w:hanging="357"/>
        <w:contextualSpacing w:val="0"/>
        <w:jc w:val="both"/>
        <w:rPr>
          <w:rFonts w:ascii="Arial" w:hAnsi="Arial" w:cs="Arial"/>
        </w:rPr>
      </w:pPr>
      <w:r w:rsidRPr="00E53B8F">
        <w:rPr>
          <w:rFonts w:ascii="Arial" w:hAnsi="Arial" w:cs="Arial"/>
        </w:rPr>
        <w:t>Oświadczam, że wypełniłem obowiązki informacyjne przewidziane w art. 13 lub art. 14 RODO</w:t>
      </w:r>
      <w:r w:rsidRPr="00E53B8F">
        <w:rPr>
          <w:rStyle w:val="Odwoanieprzypisudolnego"/>
          <w:rFonts w:ascii="Arial" w:hAnsi="Arial" w:cs="Arial"/>
        </w:rPr>
        <w:footnoteReference w:id="1"/>
      </w:r>
      <w:r w:rsidRPr="00E53B8F">
        <w:rPr>
          <w:rFonts w:ascii="Arial" w:hAnsi="Arial" w:cs="Arial"/>
        </w:rPr>
        <w:t xml:space="preserve">   wobec osób fizycznych, od których dane osobowe bezpośrednio lub pośrednio pozyskałem w celu ubiegania się o udzielenie zamówienia publicznego w niniejszym postępowaniu</w:t>
      </w:r>
      <w:r w:rsidRPr="00E53B8F">
        <w:rPr>
          <w:rStyle w:val="Odwoanieprzypisudolnego"/>
          <w:rFonts w:ascii="Arial" w:hAnsi="Arial" w:cs="Arial"/>
        </w:rPr>
        <w:footnoteReference w:id="2"/>
      </w:r>
      <w:r w:rsidRPr="00E53B8F">
        <w:rPr>
          <w:rFonts w:ascii="Arial" w:hAnsi="Arial" w:cs="Arial"/>
        </w:rPr>
        <w:t>.</w:t>
      </w:r>
    </w:p>
    <w:p w14:paraId="636116C0" w14:textId="77777777" w:rsidR="00DF3641" w:rsidRDefault="00DF3641" w:rsidP="00BA2833">
      <w:pPr>
        <w:pStyle w:val="Akapitzlist"/>
        <w:numPr>
          <w:ilvl w:val="0"/>
          <w:numId w:val="1"/>
        </w:numPr>
        <w:spacing w:line="360" w:lineRule="auto"/>
        <w:jc w:val="both"/>
        <w:rPr>
          <w:rFonts w:ascii="Arial" w:hAnsi="Arial" w:cs="Arial"/>
        </w:rPr>
      </w:pPr>
      <w:r w:rsidRPr="00E53B8F">
        <w:rPr>
          <w:rFonts w:ascii="Arial" w:hAnsi="Arial" w:cs="Arial"/>
        </w:rPr>
        <w:t>Informujemy, że w przypadku wybrania oferty, umowę podpisywały będą:</w:t>
      </w:r>
    </w:p>
    <w:p w14:paraId="1EB2C275" w14:textId="77777777" w:rsidR="00DF3641" w:rsidRPr="00FC5A15" w:rsidRDefault="00DF3641" w:rsidP="00DF3641">
      <w:pPr>
        <w:pStyle w:val="Akapitzlist"/>
        <w:spacing w:line="360" w:lineRule="auto"/>
        <w:ind w:left="360"/>
        <w:jc w:val="both"/>
        <w:rPr>
          <w:rFonts w:ascii="Arial" w:hAnsi="Arial" w:cs="Arial"/>
        </w:rPr>
      </w:pPr>
    </w:p>
    <w:p w14:paraId="4ADABBE6" w14:textId="77777777" w:rsidR="00DF3641" w:rsidRPr="00E53B8F" w:rsidRDefault="00DF3641" w:rsidP="00DF3641">
      <w:pPr>
        <w:spacing w:line="360" w:lineRule="auto"/>
        <w:jc w:val="both"/>
        <w:rPr>
          <w:rFonts w:ascii="Arial" w:hAnsi="Arial"/>
        </w:rPr>
      </w:pPr>
      <w:r w:rsidRPr="00E53B8F">
        <w:rPr>
          <w:rFonts w:ascii="Arial" w:hAnsi="Arial"/>
        </w:rPr>
        <w:t>1……………………………..                                             ….……………………………</w:t>
      </w:r>
    </w:p>
    <w:p w14:paraId="446745A4" w14:textId="77777777" w:rsidR="00DF3641" w:rsidRPr="00E53B8F" w:rsidRDefault="00DF3641" w:rsidP="00DF3641">
      <w:pPr>
        <w:spacing w:line="360" w:lineRule="auto"/>
        <w:jc w:val="both"/>
        <w:rPr>
          <w:rFonts w:ascii="Arial" w:hAnsi="Arial"/>
        </w:rPr>
      </w:pPr>
      <w:r w:rsidRPr="00E53B8F">
        <w:rPr>
          <w:rFonts w:ascii="Arial" w:hAnsi="Arial"/>
        </w:rPr>
        <w:t xml:space="preserve">  (imię i nazwisko)                                                       </w:t>
      </w:r>
      <w:r>
        <w:rPr>
          <w:rFonts w:ascii="Arial" w:hAnsi="Arial"/>
        </w:rPr>
        <w:t xml:space="preserve">    </w:t>
      </w:r>
      <w:r w:rsidRPr="00E53B8F">
        <w:rPr>
          <w:rFonts w:ascii="Arial" w:hAnsi="Arial"/>
        </w:rPr>
        <w:t>(pełniona funkcja w firmie)</w:t>
      </w:r>
    </w:p>
    <w:p w14:paraId="48E76B4F" w14:textId="77777777" w:rsidR="00DF3641" w:rsidRPr="00E53B8F" w:rsidRDefault="00DF3641" w:rsidP="00DF3641">
      <w:pPr>
        <w:spacing w:line="360" w:lineRule="auto"/>
        <w:jc w:val="both"/>
        <w:rPr>
          <w:rFonts w:ascii="Arial" w:hAnsi="Arial"/>
        </w:rPr>
      </w:pPr>
    </w:p>
    <w:p w14:paraId="710CA185" w14:textId="77777777" w:rsidR="00DF3641" w:rsidRPr="001E4F4F" w:rsidRDefault="001E4F4F" w:rsidP="001E4F4F">
      <w:pPr>
        <w:pStyle w:val="Akapitzlist"/>
        <w:numPr>
          <w:ilvl w:val="0"/>
          <w:numId w:val="1"/>
        </w:numPr>
        <w:rPr>
          <w:rFonts w:ascii="Arial" w:hAnsi="Arial" w:cs="Arial"/>
        </w:rPr>
      </w:pPr>
      <w:r w:rsidRPr="001E4F4F">
        <w:rPr>
          <w:rFonts w:ascii="Arial" w:hAnsi="Arial" w:cs="Arial"/>
        </w:rPr>
        <w:t>Załącznikami do niniejszej oferty są:</w:t>
      </w:r>
    </w:p>
    <w:p w14:paraId="0C9D53C5" w14:textId="7F6D2454" w:rsidR="001E4F4F" w:rsidRPr="00E3194A" w:rsidRDefault="001E4F4F" w:rsidP="001E4F4F">
      <w:pPr>
        <w:pStyle w:val="Akapitzlist"/>
        <w:numPr>
          <w:ilvl w:val="0"/>
          <w:numId w:val="11"/>
        </w:numPr>
        <w:rPr>
          <w:rFonts w:ascii="Arial" w:hAnsi="Arial" w:cs="Arial"/>
        </w:rPr>
      </w:pPr>
      <w:r w:rsidRPr="00E3194A">
        <w:rPr>
          <w:rFonts w:ascii="Arial" w:hAnsi="Arial" w:cs="Arial"/>
        </w:rPr>
        <w:t>Sz</w:t>
      </w:r>
      <w:r w:rsidR="00361597">
        <w:rPr>
          <w:rFonts w:ascii="Arial" w:hAnsi="Arial" w:cs="Arial"/>
        </w:rPr>
        <w:t>czegółowy opis oferowan</w:t>
      </w:r>
      <w:r w:rsidR="00FB4F96">
        <w:rPr>
          <w:rFonts w:ascii="Arial" w:hAnsi="Arial" w:cs="Arial"/>
        </w:rPr>
        <w:t>ych</w:t>
      </w:r>
      <w:r w:rsidR="00361597">
        <w:rPr>
          <w:rFonts w:ascii="Arial" w:hAnsi="Arial" w:cs="Arial"/>
        </w:rPr>
        <w:t xml:space="preserve"> urządze</w:t>
      </w:r>
      <w:r w:rsidR="00FB4F96">
        <w:rPr>
          <w:rFonts w:ascii="Arial" w:hAnsi="Arial" w:cs="Arial"/>
        </w:rPr>
        <w:t>ń</w:t>
      </w:r>
    </w:p>
    <w:p w14:paraId="0AA36823" w14:textId="77777777" w:rsidR="001E4F4F" w:rsidRPr="001E4F4F" w:rsidRDefault="001E4F4F" w:rsidP="001E4F4F">
      <w:pPr>
        <w:pStyle w:val="Akapitzlist"/>
        <w:numPr>
          <w:ilvl w:val="0"/>
          <w:numId w:val="11"/>
        </w:numPr>
        <w:rPr>
          <w:rFonts w:ascii="Arial" w:hAnsi="Arial" w:cs="Arial"/>
        </w:rPr>
      </w:pPr>
      <w:r w:rsidRPr="001E4F4F">
        <w:rPr>
          <w:rFonts w:ascii="Arial" w:hAnsi="Arial" w:cs="Arial"/>
        </w:rPr>
        <w:t>…………</w:t>
      </w:r>
    </w:p>
    <w:p w14:paraId="39DEC9B4" w14:textId="77777777" w:rsidR="00DF3641" w:rsidRPr="001E4F4F" w:rsidRDefault="00DF3641" w:rsidP="00DF3641">
      <w:pPr>
        <w:rPr>
          <w:rFonts w:ascii="Arial" w:hAnsi="Arial"/>
          <w:u w:val="single"/>
        </w:rPr>
      </w:pPr>
    </w:p>
    <w:p w14:paraId="32ECC0B4" w14:textId="77777777" w:rsidR="001E4F4F" w:rsidRDefault="001E4F4F" w:rsidP="00DF3641">
      <w:pPr>
        <w:spacing w:line="360" w:lineRule="auto"/>
        <w:jc w:val="both"/>
        <w:rPr>
          <w:rFonts w:ascii="Arial" w:hAnsi="Arial"/>
        </w:rPr>
      </w:pPr>
    </w:p>
    <w:p w14:paraId="3FA989B7" w14:textId="77777777" w:rsidR="001E4F4F" w:rsidRDefault="001E4F4F" w:rsidP="00DF3641">
      <w:pPr>
        <w:spacing w:line="360" w:lineRule="auto"/>
        <w:jc w:val="both"/>
        <w:rPr>
          <w:rFonts w:ascii="Arial" w:hAnsi="Arial"/>
        </w:rPr>
      </w:pPr>
    </w:p>
    <w:p w14:paraId="66150087" w14:textId="77777777" w:rsidR="001E4F4F" w:rsidRDefault="001E4F4F" w:rsidP="00DF3641">
      <w:pPr>
        <w:spacing w:line="360" w:lineRule="auto"/>
        <w:jc w:val="both"/>
        <w:rPr>
          <w:rFonts w:ascii="Arial" w:hAnsi="Arial"/>
        </w:rPr>
      </w:pPr>
    </w:p>
    <w:p w14:paraId="4EC22D15" w14:textId="77777777" w:rsidR="001E4F4F" w:rsidRDefault="001E4F4F" w:rsidP="00DF3641">
      <w:pPr>
        <w:spacing w:line="360" w:lineRule="auto"/>
        <w:jc w:val="both"/>
        <w:rPr>
          <w:rFonts w:ascii="Arial" w:hAnsi="Arial"/>
        </w:rPr>
      </w:pPr>
    </w:p>
    <w:p w14:paraId="0A486A01" w14:textId="54E6177E" w:rsidR="00DF3641" w:rsidRDefault="00217F0B" w:rsidP="00DF3641">
      <w:pPr>
        <w:spacing w:line="360" w:lineRule="auto"/>
        <w:jc w:val="both"/>
        <w:rPr>
          <w:rFonts w:ascii="Arial" w:hAnsi="Arial"/>
        </w:rPr>
      </w:pPr>
      <w:r>
        <w:rPr>
          <w:rFonts w:ascii="Arial" w:hAnsi="Arial"/>
        </w:rPr>
        <w:t>…</w:t>
      </w:r>
      <w:r w:rsidR="00DF3641" w:rsidRPr="00E53B8F">
        <w:rPr>
          <w:rFonts w:ascii="Arial" w:hAnsi="Arial"/>
        </w:rPr>
        <w:t>................................</w:t>
      </w:r>
      <w:r w:rsidR="00195A6D">
        <w:rPr>
          <w:rFonts w:ascii="Arial" w:hAnsi="Arial"/>
        </w:rPr>
        <w:t xml:space="preserve">..... dnia </w:t>
      </w:r>
      <w:r>
        <w:rPr>
          <w:rFonts w:ascii="Arial" w:hAnsi="Arial"/>
        </w:rPr>
        <w:t>…</w:t>
      </w:r>
      <w:r w:rsidR="00195A6D">
        <w:rPr>
          <w:rFonts w:ascii="Arial" w:hAnsi="Arial"/>
        </w:rPr>
        <w:t>............. 2022</w:t>
      </w:r>
      <w:r w:rsidR="00DF3641" w:rsidRPr="00E53B8F">
        <w:rPr>
          <w:rFonts w:ascii="Arial" w:hAnsi="Arial"/>
        </w:rPr>
        <w:t>r.</w:t>
      </w:r>
    </w:p>
    <w:p w14:paraId="17176702" w14:textId="77777777" w:rsidR="00DF3641" w:rsidRDefault="00DF3641" w:rsidP="00DF3641">
      <w:pPr>
        <w:ind w:left="4956"/>
        <w:rPr>
          <w:rFonts w:ascii="Times New Roman" w:eastAsia="Times New Roman" w:hAnsi="Times New Roman"/>
        </w:rPr>
      </w:pPr>
    </w:p>
    <w:p w14:paraId="77D76581" w14:textId="77777777" w:rsidR="00DF3641" w:rsidRDefault="00DF3641" w:rsidP="00DF3641">
      <w:pPr>
        <w:ind w:left="4956"/>
        <w:rPr>
          <w:rFonts w:ascii="Times New Roman" w:eastAsia="Times New Roman" w:hAnsi="Times New Roman"/>
        </w:rPr>
      </w:pPr>
    </w:p>
    <w:p w14:paraId="1D5E0565" w14:textId="77777777" w:rsidR="00DF3641" w:rsidRPr="003B09C6" w:rsidRDefault="00DF3641" w:rsidP="00DF3641">
      <w:pPr>
        <w:ind w:left="4956" w:firstLine="708"/>
        <w:rPr>
          <w:rFonts w:ascii="Arial" w:eastAsia="Times New Roman" w:hAnsi="Arial"/>
        </w:rPr>
      </w:pPr>
      <w:r>
        <w:rPr>
          <w:rFonts w:ascii="Arial" w:eastAsia="Times New Roman" w:hAnsi="Arial"/>
        </w:rPr>
        <w:t>……………………………………………….</w:t>
      </w:r>
    </w:p>
    <w:p w14:paraId="3B01AD29" w14:textId="5FB68CAD" w:rsidR="00DF3641" w:rsidRPr="008C1BA9" w:rsidRDefault="00217F0B" w:rsidP="00DF3641">
      <w:pPr>
        <w:ind w:left="4956" w:firstLine="709"/>
        <w:rPr>
          <w:rFonts w:ascii="Arial" w:eastAsia="Times New Roman" w:hAnsi="Arial"/>
          <w:sz w:val="18"/>
          <w:szCs w:val="18"/>
        </w:rPr>
      </w:pPr>
      <w:r w:rsidRPr="008C1BA9">
        <w:rPr>
          <w:rFonts w:ascii="Arial" w:eastAsia="Times New Roman" w:hAnsi="Arial"/>
          <w:sz w:val="18"/>
          <w:szCs w:val="18"/>
        </w:rPr>
        <w:t>P</w:t>
      </w:r>
      <w:r w:rsidR="00DF3641" w:rsidRPr="008C1BA9">
        <w:rPr>
          <w:rFonts w:ascii="Arial" w:eastAsia="Times New Roman" w:hAnsi="Arial"/>
          <w:sz w:val="18"/>
          <w:szCs w:val="18"/>
        </w:rPr>
        <w:t>odpis osób uprawnionych do składania</w:t>
      </w:r>
    </w:p>
    <w:p w14:paraId="4A5CE3F2" w14:textId="77777777" w:rsidR="00DF3641" w:rsidRPr="008C1BA9" w:rsidRDefault="00DF3641" w:rsidP="00DF3641">
      <w:pPr>
        <w:ind w:left="4956" w:firstLine="709"/>
        <w:rPr>
          <w:rFonts w:ascii="Arial" w:eastAsia="Times New Roman" w:hAnsi="Arial"/>
          <w:sz w:val="18"/>
          <w:szCs w:val="18"/>
        </w:rPr>
      </w:pPr>
      <w:r w:rsidRPr="008C1BA9">
        <w:rPr>
          <w:rFonts w:ascii="Arial" w:eastAsia="Times New Roman" w:hAnsi="Arial"/>
          <w:sz w:val="18"/>
          <w:szCs w:val="18"/>
        </w:rPr>
        <w:t>oświadczeń woli w imieniu Wykonawcy</w:t>
      </w:r>
    </w:p>
    <w:p w14:paraId="68A1A3E3" w14:textId="77777777" w:rsidR="00DF3641" w:rsidRDefault="00DF3641" w:rsidP="00DF3641"/>
    <w:p w14:paraId="1C1927AA" w14:textId="77777777" w:rsidR="00DF3641" w:rsidRDefault="00DF3641" w:rsidP="00DF3641"/>
    <w:p w14:paraId="0C136354" w14:textId="77777777" w:rsidR="00DF3641" w:rsidRDefault="00DF3641" w:rsidP="00DF3641"/>
    <w:p w14:paraId="5ED63454" w14:textId="77777777" w:rsidR="001C3D6C" w:rsidRDefault="001C3D6C" w:rsidP="00DF3641">
      <w:pPr>
        <w:sectPr w:rsidR="001C3D6C" w:rsidSect="00491373">
          <w:footerReference w:type="default" r:id="rId9"/>
          <w:pgSz w:w="11906" w:h="16838"/>
          <w:pgMar w:top="1418" w:right="992" w:bottom="1276" w:left="1418" w:header="0" w:footer="709" w:gutter="0"/>
          <w:cols w:space="708"/>
          <w:docGrid w:linePitch="360"/>
        </w:sectPr>
      </w:pPr>
    </w:p>
    <w:p w14:paraId="5AA257CD" w14:textId="77777777" w:rsidR="00DF3641" w:rsidRDefault="001C3D6C" w:rsidP="001C3D6C">
      <w:pPr>
        <w:jc w:val="right"/>
      </w:pPr>
      <w:r>
        <w:lastRenderedPageBreak/>
        <w:t>Załącznik nr 1 do oferty</w:t>
      </w:r>
    </w:p>
    <w:p w14:paraId="210F32C9" w14:textId="77777777" w:rsidR="00361597" w:rsidRDefault="00361597" w:rsidP="008C1BA9">
      <w:pPr>
        <w:ind w:left="8496" w:firstLine="708"/>
        <w:rPr>
          <w:rFonts w:ascii="Arial" w:eastAsia="Times New Roman" w:hAnsi="Arial"/>
        </w:rPr>
      </w:pPr>
    </w:p>
    <w:p w14:paraId="590D3EC1" w14:textId="19C12691" w:rsidR="009357D8" w:rsidRPr="00FB4F96" w:rsidRDefault="009357D8" w:rsidP="009357D8">
      <w:pPr>
        <w:rPr>
          <w:b/>
          <w:bCs/>
        </w:rPr>
      </w:pPr>
      <w:r w:rsidRPr="00FB4F96">
        <w:rPr>
          <w:b/>
          <w:bCs/>
        </w:rPr>
        <w:t xml:space="preserve">Dotyczy </w:t>
      </w:r>
      <w:r w:rsidR="00217F0B" w:rsidRPr="00FB4F96">
        <w:rPr>
          <w:b/>
          <w:bCs/>
        </w:rPr>
        <w:t>S</w:t>
      </w:r>
      <w:r w:rsidRPr="00FB4F96">
        <w:rPr>
          <w:b/>
          <w:bCs/>
        </w:rPr>
        <w:t>ali 0.5a+b budynek C Wydział Prawa i Nauk Społecznych</w:t>
      </w:r>
    </w:p>
    <w:p w14:paraId="4FF762B4" w14:textId="77777777" w:rsidR="00361597" w:rsidRPr="00FB4F96" w:rsidRDefault="00361597" w:rsidP="00361597">
      <w:pPr>
        <w:jc w:val="both"/>
        <w:rPr>
          <w:rFonts w:ascii="Arial" w:eastAsia="Times New Roman" w:hAnsi="Arial"/>
          <w:b/>
          <w:bCs/>
        </w:rPr>
      </w:pPr>
    </w:p>
    <w:tbl>
      <w:tblPr>
        <w:tblW w:w="51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8"/>
        <w:gridCol w:w="3824"/>
        <w:gridCol w:w="728"/>
        <w:gridCol w:w="4483"/>
        <w:gridCol w:w="46"/>
        <w:gridCol w:w="658"/>
      </w:tblGrid>
      <w:tr w:rsidR="00707F14" w14:paraId="5F38BC3C" w14:textId="77777777" w:rsidTr="00400094">
        <w:trPr>
          <w:trHeight w:val="509"/>
        </w:trPr>
        <w:tc>
          <w:tcPr>
            <w:tcW w:w="2508" w:type="pct"/>
            <w:gridSpan w:val="3"/>
            <w:tcBorders>
              <w:top w:val="single" w:sz="4" w:space="0" w:color="auto"/>
              <w:left w:val="single" w:sz="4" w:space="0" w:color="auto"/>
              <w:bottom w:val="single" w:sz="4" w:space="0" w:color="auto"/>
              <w:right w:val="single" w:sz="4" w:space="0" w:color="auto"/>
            </w:tcBorders>
            <w:vAlign w:val="center"/>
            <w:hideMark/>
          </w:tcPr>
          <w:p w14:paraId="60927CF7" w14:textId="77777777" w:rsidR="00361597" w:rsidRDefault="00361597">
            <w:pPr>
              <w:pStyle w:val="Tytu"/>
              <w:spacing w:line="276" w:lineRule="auto"/>
              <w:ind w:left="108"/>
              <w:rPr>
                <w:b w:val="0"/>
                <w:sz w:val="20"/>
                <w:szCs w:val="20"/>
                <w:lang w:eastAsia="en-US"/>
              </w:rPr>
            </w:pPr>
            <w:r>
              <w:rPr>
                <w:b w:val="0"/>
                <w:sz w:val="20"/>
                <w:szCs w:val="20"/>
                <w:lang w:eastAsia="en-US"/>
              </w:rPr>
              <w:t>Produkt zamawiany</w:t>
            </w:r>
          </w:p>
        </w:tc>
        <w:tc>
          <w:tcPr>
            <w:tcW w:w="2492" w:type="pct"/>
            <w:gridSpan w:val="3"/>
            <w:tcBorders>
              <w:top w:val="single" w:sz="4" w:space="0" w:color="auto"/>
              <w:left w:val="single" w:sz="4" w:space="0" w:color="auto"/>
              <w:bottom w:val="single" w:sz="4" w:space="0" w:color="auto"/>
              <w:right w:val="single" w:sz="4" w:space="0" w:color="auto"/>
            </w:tcBorders>
            <w:vAlign w:val="center"/>
            <w:hideMark/>
          </w:tcPr>
          <w:p w14:paraId="6ED0E6F2" w14:textId="77777777" w:rsidR="00361597" w:rsidRDefault="00361597">
            <w:pPr>
              <w:pStyle w:val="Tytu"/>
              <w:spacing w:line="276" w:lineRule="auto"/>
              <w:ind w:left="108"/>
              <w:rPr>
                <w:b w:val="0"/>
                <w:sz w:val="20"/>
                <w:szCs w:val="20"/>
                <w:lang w:eastAsia="en-US"/>
              </w:rPr>
            </w:pPr>
            <w:r>
              <w:rPr>
                <w:b w:val="0"/>
                <w:sz w:val="20"/>
                <w:szCs w:val="20"/>
                <w:lang w:eastAsia="en-US"/>
              </w:rPr>
              <w:t>Produkt oferowany</w:t>
            </w:r>
          </w:p>
        </w:tc>
      </w:tr>
      <w:tr w:rsidR="00707F14" w14:paraId="7197C93F" w14:textId="77777777" w:rsidTr="00400094">
        <w:trPr>
          <w:trHeight w:val="1015"/>
        </w:trPr>
        <w:tc>
          <w:tcPr>
            <w:tcW w:w="3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9A4069" w14:textId="77777777" w:rsidR="00361597" w:rsidRDefault="00361597">
            <w:pPr>
              <w:spacing w:line="276" w:lineRule="auto"/>
              <w:jc w:val="center"/>
              <w:rPr>
                <w:sz w:val="18"/>
                <w:szCs w:val="18"/>
                <w:lang w:eastAsia="en-US"/>
              </w:rPr>
            </w:pPr>
            <w:r>
              <w:rPr>
                <w:sz w:val="18"/>
                <w:szCs w:val="18"/>
                <w:lang w:eastAsia="en-US"/>
              </w:rPr>
              <w:t>L. p.</w:t>
            </w:r>
          </w:p>
        </w:tc>
        <w:tc>
          <w:tcPr>
            <w:tcW w:w="18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A5C43A" w14:textId="77777777" w:rsidR="00361597" w:rsidRDefault="00361597">
            <w:pPr>
              <w:spacing w:line="276" w:lineRule="auto"/>
              <w:jc w:val="center"/>
              <w:rPr>
                <w:lang w:eastAsia="en-US"/>
              </w:rPr>
            </w:pPr>
            <w:r>
              <w:rPr>
                <w:lang w:eastAsia="en-US"/>
              </w:rPr>
              <w:t>Wymagane parametry (cechy)</w:t>
            </w:r>
          </w:p>
        </w:tc>
        <w:tc>
          <w:tcPr>
            <w:tcW w:w="3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65B4DE" w14:textId="77777777" w:rsidR="00361597" w:rsidRDefault="00361597">
            <w:pPr>
              <w:autoSpaceDE w:val="0"/>
              <w:autoSpaceDN w:val="0"/>
              <w:adjustRightInd w:val="0"/>
              <w:spacing w:line="276" w:lineRule="auto"/>
              <w:jc w:val="center"/>
              <w:rPr>
                <w:lang w:eastAsia="en-US"/>
              </w:rPr>
            </w:pPr>
            <w:r>
              <w:rPr>
                <w:lang w:eastAsia="en-US"/>
              </w:rPr>
              <w:t>Ilość</w:t>
            </w:r>
          </w:p>
          <w:p w14:paraId="50D893A5" w14:textId="77777777" w:rsidR="00361597" w:rsidRDefault="00361597">
            <w:pPr>
              <w:autoSpaceDE w:val="0"/>
              <w:autoSpaceDN w:val="0"/>
              <w:adjustRightInd w:val="0"/>
              <w:spacing w:line="276" w:lineRule="auto"/>
              <w:rPr>
                <w:lang w:eastAsia="en-US"/>
              </w:rPr>
            </w:pPr>
          </w:p>
        </w:tc>
        <w:tc>
          <w:tcPr>
            <w:tcW w:w="2176"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A50978" w14:textId="77777777" w:rsidR="00361597" w:rsidRDefault="00361597">
            <w:pPr>
              <w:autoSpaceDE w:val="0"/>
              <w:autoSpaceDN w:val="0"/>
              <w:adjustRightInd w:val="0"/>
              <w:spacing w:line="276" w:lineRule="auto"/>
              <w:jc w:val="center"/>
              <w:rPr>
                <w:lang w:eastAsia="en-US"/>
              </w:rPr>
            </w:pPr>
            <w:r>
              <w:rPr>
                <w:lang w:eastAsia="en-US"/>
              </w:rPr>
              <w:t>Oferowane parametry (dokładny opis)</w:t>
            </w:r>
          </w:p>
        </w:tc>
        <w:tc>
          <w:tcPr>
            <w:tcW w:w="31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6902FC" w14:textId="77777777" w:rsidR="00361597" w:rsidRDefault="00361597">
            <w:pPr>
              <w:autoSpaceDE w:val="0"/>
              <w:autoSpaceDN w:val="0"/>
              <w:adjustRightInd w:val="0"/>
              <w:spacing w:line="276" w:lineRule="auto"/>
              <w:jc w:val="center"/>
              <w:rPr>
                <w:lang w:eastAsia="en-US"/>
              </w:rPr>
            </w:pPr>
            <w:r>
              <w:rPr>
                <w:lang w:eastAsia="en-US"/>
              </w:rPr>
              <w:t>Ilość</w:t>
            </w:r>
          </w:p>
          <w:p w14:paraId="6CA42E79" w14:textId="77777777" w:rsidR="00361597" w:rsidRDefault="00361597">
            <w:pPr>
              <w:autoSpaceDE w:val="0"/>
              <w:autoSpaceDN w:val="0"/>
              <w:adjustRightInd w:val="0"/>
              <w:spacing w:line="276" w:lineRule="auto"/>
              <w:jc w:val="center"/>
              <w:rPr>
                <w:lang w:eastAsia="en-US"/>
              </w:rPr>
            </w:pPr>
          </w:p>
        </w:tc>
      </w:tr>
      <w:tr w:rsidR="00707F14" w14:paraId="52A1C0A9" w14:textId="77777777" w:rsidTr="00400094">
        <w:trPr>
          <w:trHeight w:val="253"/>
        </w:trPr>
        <w:tc>
          <w:tcPr>
            <w:tcW w:w="321" w:type="pc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14:paraId="6710684D" w14:textId="77777777" w:rsidR="00361597" w:rsidRDefault="00361597">
            <w:pPr>
              <w:spacing w:line="276" w:lineRule="auto"/>
              <w:jc w:val="center"/>
              <w:rPr>
                <w:sz w:val="16"/>
                <w:szCs w:val="16"/>
                <w:lang w:eastAsia="en-US"/>
              </w:rPr>
            </w:pPr>
            <w:r>
              <w:rPr>
                <w:sz w:val="16"/>
                <w:szCs w:val="16"/>
                <w:lang w:eastAsia="en-US"/>
              </w:rPr>
              <w:t>1</w:t>
            </w:r>
          </w:p>
        </w:tc>
        <w:tc>
          <w:tcPr>
            <w:tcW w:w="1837"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hideMark/>
          </w:tcPr>
          <w:p w14:paraId="7B7E39E5" w14:textId="77777777" w:rsidR="00361597" w:rsidRDefault="00361597">
            <w:pPr>
              <w:spacing w:line="276" w:lineRule="auto"/>
              <w:jc w:val="center"/>
              <w:rPr>
                <w:sz w:val="16"/>
                <w:szCs w:val="16"/>
                <w:lang w:eastAsia="en-US"/>
              </w:rPr>
            </w:pPr>
            <w:r>
              <w:rPr>
                <w:sz w:val="16"/>
                <w:szCs w:val="16"/>
                <w:lang w:eastAsia="en-US"/>
              </w:rPr>
              <w:t>2</w:t>
            </w:r>
          </w:p>
        </w:tc>
        <w:tc>
          <w:tcPr>
            <w:tcW w:w="350" w:type="pct"/>
            <w:tcBorders>
              <w:top w:val="single" w:sz="4" w:space="0" w:color="000000"/>
              <w:left w:val="nil"/>
              <w:bottom w:val="single" w:sz="4" w:space="0" w:color="000000"/>
              <w:right w:val="single" w:sz="4" w:space="0" w:color="auto"/>
            </w:tcBorders>
            <w:tcMar>
              <w:top w:w="0" w:type="dxa"/>
              <w:left w:w="108" w:type="dxa"/>
              <w:bottom w:w="0" w:type="dxa"/>
              <w:right w:w="108" w:type="dxa"/>
            </w:tcMar>
            <w:vAlign w:val="center"/>
            <w:hideMark/>
          </w:tcPr>
          <w:p w14:paraId="348003EC" w14:textId="77777777" w:rsidR="00361597" w:rsidRDefault="00361597">
            <w:pPr>
              <w:spacing w:line="276" w:lineRule="auto"/>
              <w:jc w:val="center"/>
              <w:rPr>
                <w:sz w:val="16"/>
                <w:szCs w:val="16"/>
                <w:lang w:eastAsia="en-US"/>
              </w:rPr>
            </w:pPr>
            <w:r>
              <w:rPr>
                <w:sz w:val="16"/>
                <w:szCs w:val="16"/>
                <w:lang w:eastAsia="en-US"/>
              </w:rPr>
              <w:t>3</w:t>
            </w:r>
          </w:p>
        </w:tc>
        <w:tc>
          <w:tcPr>
            <w:tcW w:w="2176" w:type="pct"/>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14:paraId="2E2346C8" w14:textId="77777777" w:rsidR="00361597" w:rsidRDefault="00361597">
            <w:pPr>
              <w:spacing w:line="276" w:lineRule="auto"/>
              <w:jc w:val="center"/>
              <w:rPr>
                <w:sz w:val="16"/>
                <w:szCs w:val="16"/>
                <w:lang w:eastAsia="en-US"/>
              </w:rPr>
            </w:pPr>
            <w:r>
              <w:rPr>
                <w:sz w:val="16"/>
                <w:szCs w:val="16"/>
                <w:lang w:eastAsia="en-US"/>
              </w:rPr>
              <w:t>4</w:t>
            </w:r>
          </w:p>
        </w:tc>
        <w:tc>
          <w:tcPr>
            <w:tcW w:w="316" w:type="pct"/>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14:paraId="1A5F3C87" w14:textId="77777777" w:rsidR="00361597" w:rsidRDefault="00361597">
            <w:pPr>
              <w:spacing w:line="276" w:lineRule="auto"/>
              <w:jc w:val="center"/>
              <w:rPr>
                <w:sz w:val="16"/>
                <w:szCs w:val="16"/>
                <w:lang w:eastAsia="en-US"/>
              </w:rPr>
            </w:pPr>
            <w:r>
              <w:rPr>
                <w:sz w:val="16"/>
                <w:szCs w:val="16"/>
                <w:lang w:eastAsia="en-US"/>
              </w:rPr>
              <w:t>5</w:t>
            </w:r>
          </w:p>
        </w:tc>
      </w:tr>
      <w:tr w:rsidR="00707F14" w14:paraId="1C1FE5A5" w14:textId="77777777" w:rsidTr="00400094">
        <w:trPr>
          <w:trHeight w:val="957"/>
        </w:trPr>
        <w:tc>
          <w:tcPr>
            <w:tcW w:w="321" w:type="pc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2690763" w14:textId="77777777" w:rsidR="00361597" w:rsidRDefault="00361597">
            <w:pPr>
              <w:spacing w:line="276" w:lineRule="auto"/>
              <w:rPr>
                <w:lang w:eastAsia="en-US"/>
              </w:rPr>
            </w:pPr>
            <w:r>
              <w:rPr>
                <w:lang w:eastAsia="en-US"/>
              </w:rPr>
              <w:t>1.</w:t>
            </w:r>
          </w:p>
        </w:tc>
        <w:tc>
          <w:tcPr>
            <w:tcW w:w="1837"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hideMark/>
          </w:tcPr>
          <w:p w14:paraId="324D1B56" w14:textId="3DD296AE" w:rsidR="00361597" w:rsidRDefault="009357D8" w:rsidP="009357D8">
            <w:pPr>
              <w:spacing w:after="160" w:line="259" w:lineRule="auto"/>
              <w:jc w:val="both"/>
              <w:rPr>
                <w:b/>
                <w:lang w:eastAsia="en-US"/>
              </w:rPr>
            </w:pPr>
            <w:r w:rsidRPr="009357D8">
              <w:rPr>
                <w:b/>
                <w:bCs/>
              </w:rPr>
              <w:t>Projektor laserowy multimedialny</w:t>
            </w:r>
            <w:r w:rsidRPr="1ACF232C">
              <w:t xml:space="preserve"> </w:t>
            </w:r>
          </w:p>
        </w:tc>
        <w:tc>
          <w:tcPr>
            <w:tcW w:w="350" w:type="pct"/>
            <w:tcBorders>
              <w:top w:val="single" w:sz="4" w:space="0" w:color="000000"/>
              <w:left w:val="nil"/>
              <w:bottom w:val="single" w:sz="4" w:space="0" w:color="000000"/>
              <w:right w:val="single" w:sz="4" w:space="0" w:color="auto"/>
            </w:tcBorders>
            <w:tcMar>
              <w:top w:w="0" w:type="dxa"/>
              <w:left w:w="108" w:type="dxa"/>
              <w:bottom w:w="0" w:type="dxa"/>
              <w:right w:w="108" w:type="dxa"/>
            </w:tcMar>
            <w:vAlign w:val="center"/>
            <w:hideMark/>
          </w:tcPr>
          <w:p w14:paraId="531E78D3" w14:textId="563EAF29" w:rsidR="00361597" w:rsidRDefault="009357D8">
            <w:pPr>
              <w:spacing w:line="276" w:lineRule="auto"/>
              <w:jc w:val="center"/>
              <w:rPr>
                <w:lang w:eastAsia="en-US"/>
              </w:rPr>
            </w:pPr>
            <w:r>
              <w:rPr>
                <w:lang w:eastAsia="en-US"/>
              </w:rPr>
              <w:t xml:space="preserve">2 </w:t>
            </w:r>
            <w:r w:rsidR="00361597">
              <w:rPr>
                <w:lang w:eastAsia="en-US"/>
              </w:rPr>
              <w:t>szt.</w:t>
            </w:r>
          </w:p>
        </w:tc>
        <w:tc>
          <w:tcPr>
            <w:tcW w:w="2176" w:type="pct"/>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14:paraId="530E1489" w14:textId="77777777" w:rsidR="00361597" w:rsidRDefault="00361597">
            <w:pPr>
              <w:autoSpaceDE w:val="0"/>
              <w:autoSpaceDN w:val="0"/>
              <w:adjustRightInd w:val="0"/>
              <w:spacing w:before="240" w:line="276" w:lineRule="auto"/>
              <w:jc w:val="center"/>
              <w:rPr>
                <w:lang w:eastAsia="en-US"/>
              </w:rPr>
            </w:pPr>
          </w:p>
          <w:p w14:paraId="5E36BC76" w14:textId="77777777" w:rsidR="00361597" w:rsidRDefault="00361597">
            <w:pPr>
              <w:autoSpaceDE w:val="0"/>
              <w:autoSpaceDN w:val="0"/>
              <w:adjustRightInd w:val="0"/>
              <w:spacing w:line="276" w:lineRule="auto"/>
              <w:jc w:val="center"/>
              <w:rPr>
                <w:lang w:eastAsia="en-US"/>
              </w:rPr>
            </w:pPr>
            <w:r>
              <w:rPr>
                <w:lang w:eastAsia="en-US"/>
              </w:rPr>
              <w:t>…………………………………………………</w:t>
            </w:r>
          </w:p>
          <w:p w14:paraId="74E8DBE5" w14:textId="77777777" w:rsidR="00361597" w:rsidRDefault="00361597">
            <w:pPr>
              <w:spacing w:after="60" w:line="276" w:lineRule="auto"/>
              <w:jc w:val="center"/>
              <w:rPr>
                <w:lang w:eastAsia="en-US"/>
              </w:rPr>
            </w:pPr>
            <w:r>
              <w:rPr>
                <w:lang w:eastAsia="en-US"/>
              </w:rPr>
              <w:t>producent, model, rok produkcji</w:t>
            </w:r>
          </w:p>
        </w:tc>
        <w:tc>
          <w:tcPr>
            <w:tcW w:w="316" w:type="pct"/>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14:paraId="2448E903" w14:textId="2B2C1245" w:rsidR="00361597" w:rsidRDefault="009357D8">
            <w:pPr>
              <w:spacing w:line="276" w:lineRule="auto"/>
              <w:jc w:val="center"/>
              <w:rPr>
                <w:lang w:eastAsia="en-US"/>
              </w:rPr>
            </w:pPr>
            <w:r>
              <w:rPr>
                <w:lang w:eastAsia="en-US"/>
              </w:rPr>
              <w:t xml:space="preserve">2 </w:t>
            </w:r>
            <w:r w:rsidR="00361597">
              <w:rPr>
                <w:lang w:eastAsia="en-US"/>
              </w:rPr>
              <w:t xml:space="preserve"> szt.</w:t>
            </w:r>
          </w:p>
        </w:tc>
      </w:tr>
      <w:tr w:rsidR="00707F14" w14:paraId="465F601B" w14:textId="77777777" w:rsidTr="00400094">
        <w:trPr>
          <w:trHeight w:val="6574"/>
        </w:trPr>
        <w:tc>
          <w:tcPr>
            <w:tcW w:w="2508" w:type="pct"/>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0318EA6F" w14:textId="433800D1" w:rsidR="009357D8" w:rsidRDefault="009357D8" w:rsidP="009357D8">
            <w:pPr>
              <w:pStyle w:val="Akapitzlist"/>
              <w:numPr>
                <w:ilvl w:val="0"/>
                <w:numId w:val="21"/>
              </w:numPr>
              <w:ind w:left="453" w:hanging="425"/>
              <w:jc w:val="both"/>
            </w:pPr>
            <w:r w:rsidRPr="1ACF232C">
              <w:t xml:space="preserve">System wyświetlania </w:t>
            </w:r>
            <w:r w:rsidR="00217F0B">
              <w:t>–</w:t>
            </w:r>
            <w:r w:rsidRPr="1ACF232C">
              <w:t xml:space="preserve"> 3LCD</w:t>
            </w:r>
          </w:p>
          <w:p w14:paraId="6DE66762" w14:textId="77777777" w:rsidR="009357D8" w:rsidRDefault="009357D8" w:rsidP="009357D8">
            <w:pPr>
              <w:pStyle w:val="Akapitzlist"/>
              <w:numPr>
                <w:ilvl w:val="0"/>
                <w:numId w:val="21"/>
              </w:numPr>
              <w:ind w:left="453" w:hanging="425"/>
              <w:jc w:val="both"/>
            </w:pPr>
            <w:r>
              <w:t>Źródło światła – laser</w:t>
            </w:r>
          </w:p>
          <w:p w14:paraId="3B190A3F" w14:textId="77777777" w:rsidR="009357D8" w:rsidRDefault="009357D8" w:rsidP="009357D8">
            <w:pPr>
              <w:pStyle w:val="Akapitzlist"/>
              <w:numPr>
                <w:ilvl w:val="0"/>
                <w:numId w:val="21"/>
              </w:numPr>
              <w:ind w:left="453" w:hanging="425"/>
              <w:jc w:val="both"/>
            </w:pPr>
            <w:r>
              <w:t>Jasność na środku min. – 8000 lm</w:t>
            </w:r>
          </w:p>
          <w:p w14:paraId="4AAAF62B" w14:textId="77777777" w:rsidR="009357D8" w:rsidRDefault="009357D8" w:rsidP="009357D8">
            <w:pPr>
              <w:pStyle w:val="Akapitzlist"/>
              <w:numPr>
                <w:ilvl w:val="0"/>
                <w:numId w:val="21"/>
              </w:numPr>
              <w:ind w:left="453" w:hanging="425"/>
              <w:jc w:val="both"/>
            </w:pPr>
            <w:r>
              <w:t xml:space="preserve">Rozdzielczość min. 1920x1200 </w:t>
            </w:r>
          </w:p>
          <w:p w14:paraId="1BB29CF3" w14:textId="77777777" w:rsidR="009357D8" w:rsidRDefault="009357D8" w:rsidP="009357D8">
            <w:pPr>
              <w:pStyle w:val="Akapitzlist"/>
              <w:numPr>
                <w:ilvl w:val="0"/>
                <w:numId w:val="21"/>
              </w:numPr>
              <w:ind w:left="453" w:hanging="425"/>
              <w:jc w:val="both"/>
            </w:pPr>
            <w:r>
              <w:t>Współczynnik projekcji w zakresie: 1,40 – 2,20</w:t>
            </w:r>
          </w:p>
          <w:p w14:paraId="2E3BDB23" w14:textId="77777777" w:rsidR="009357D8" w:rsidRDefault="009357D8" w:rsidP="009357D8">
            <w:pPr>
              <w:pStyle w:val="Akapitzlist"/>
              <w:numPr>
                <w:ilvl w:val="0"/>
                <w:numId w:val="21"/>
              </w:numPr>
              <w:ind w:left="453" w:hanging="425"/>
              <w:jc w:val="both"/>
            </w:pPr>
            <w:r>
              <w:t>Obiektyw: w zestawie</w:t>
            </w:r>
          </w:p>
          <w:p w14:paraId="4952A4C8" w14:textId="77777777" w:rsidR="009357D8" w:rsidRDefault="009357D8" w:rsidP="009357D8">
            <w:pPr>
              <w:pStyle w:val="Akapitzlist"/>
              <w:numPr>
                <w:ilvl w:val="0"/>
                <w:numId w:val="21"/>
              </w:numPr>
              <w:ind w:left="453" w:hanging="425"/>
              <w:jc w:val="both"/>
            </w:pPr>
            <w:r>
              <w:t>Korekcja zniekształceń trapezowych (min.) +/-30% w pionie/poziomie</w:t>
            </w:r>
          </w:p>
          <w:p w14:paraId="0288690C" w14:textId="77777777" w:rsidR="009357D8" w:rsidRDefault="009357D8" w:rsidP="009357D8">
            <w:pPr>
              <w:pStyle w:val="Akapitzlist"/>
              <w:numPr>
                <w:ilvl w:val="0"/>
                <w:numId w:val="21"/>
              </w:numPr>
              <w:ind w:left="453" w:hanging="425"/>
              <w:jc w:val="both"/>
            </w:pPr>
            <w:r>
              <w:t>Zmiana osi obiektywu – regulacja elektryczna, w pionie od -5% do +70%, w poziomie +/- 30%</w:t>
            </w:r>
          </w:p>
          <w:p w14:paraId="4632A369" w14:textId="77777777" w:rsidR="009357D8" w:rsidRDefault="009357D8" w:rsidP="009357D8">
            <w:pPr>
              <w:pStyle w:val="Akapitzlist"/>
              <w:numPr>
                <w:ilvl w:val="0"/>
                <w:numId w:val="21"/>
              </w:numPr>
              <w:ind w:left="453" w:hanging="425"/>
              <w:jc w:val="both"/>
            </w:pPr>
            <w:r>
              <w:t>Rozdzielczość wejścia sygnału - Minimalna rozdzielczość sygnału: 1920 × 1200 (dopuszcza się 4K/30p, 3840 × 2160)</w:t>
            </w:r>
          </w:p>
          <w:p w14:paraId="1FB3D9E0" w14:textId="77777777" w:rsidR="009357D8" w:rsidRDefault="009357D8" w:rsidP="009357D8">
            <w:pPr>
              <w:pStyle w:val="Akapitzlist"/>
              <w:numPr>
                <w:ilvl w:val="0"/>
                <w:numId w:val="21"/>
              </w:numPr>
              <w:ind w:left="453" w:hanging="425"/>
              <w:jc w:val="both"/>
            </w:pPr>
            <w:r>
              <w:t>Wejście/Wyjście (min.):</w:t>
            </w:r>
          </w:p>
          <w:p w14:paraId="51BA31FA" w14:textId="77777777" w:rsidR="009357D8" w:rsidRDefault="009357D8" w:rsidP="009357D8">
            <w:pPr>
              <w:pStyle w:val="Akapitzlist"/>
              <w:numPr>
                <w:ilvl w:val="1"/>
                <w:numId w:val="21"/>
              </w:numPr>
              <w:ind w:left="453" w:hanging="425"/>
              <w:jc w:val="both"/>
            </w:pPr>
            <w:r>
              <w:t>1 x HDMI</w:t>
            </w:r>
          </w:p>
          <w:p w14:paraId="6F1C2839" w14:textId="77777777" w:rsidR="009357D8" w:rsidRDefault="009357D8" w:rsidP="009357D8">
            <w:pPr>
              <w:pStyle w:val="Akapitzlist"/>
              <w:numPr>
                <w:ilvl w:val="1"/>
                <w:numId w:val="21"/>
              </w:numPr>
              <w:ind w:left="453" w:hanging="425"/>
              <w:jc w:val="both"/>
            </w:pPr>
            <w:r>
              <w:t>1x D-SUB 15-pin IN</w:t>
            </w:r>
          </w:p>
          <w:p w14:paraId="263FFBD5" w14:textId="77777777" w:rsidR="009357D8" w:rsidRDefault="009357D8" w:rsidP="009357D8">
            <w:pPr>
              <w:pStyle w:val="Akapitzlist"/>
              <w:numPr>
                <w:ilvl w:val="1"/>
                <w:numId w:val="21"/>
              </w:numPr>
              <w:ind w:left="453" w:hanging="425"/>
              <w:jc w:val="both"/>
            </w:pPr>
            <w:r>
              <w:t>1x DVI-D IN</w:t>
            </w:r>
          </w:p>
          <w:p w14:paraId="7FACEE38" w14:textId="77777777" w:rsidR="009357D8" w:rsidRDefault="009357D8" w:rsidP="009357D8">
            <w:pPr>
              <w:pStyle w:val="Akapitzlist"/>
              <w:numPr>
                <w:ilvl w:val="1"/>
                <w:numId w:val="21"/>
              </w:numPr>
              <w:ind w:left="453" w:hanging="425"/>
              <w:jc w:val="both"/>
            </w:pPr>
            <w:r>
              <w:t>1x DVI-D OUT</w:t>
            </w:r>
          </w:p>
          <w:p w14:paraId="283BE45D" w14:textId="77777777" w:rsidR="009357D8" w:rsidRDefault="009357D8" w:rsidP="009357D8">
            <w:pPr>
              <w:pStyle w:val="Akapitzlist"/>
              <w:numPr>
                <w:ilvl w:val="1"/>
                <w:numId w:val="21"/>
              </w:numPr>
              <w:ind w:left="453" w:hanging="425"/>
              <w:jc w:val="both"/>
            </w:pPr>
            <w:r>
              <w:t xml:space="preserve">Gniazdo łącza </w:t>
            </w:r>
            <w:proofErr w:type="spellStart"/>
            <w:r>
              <w:t>HDBaseT</w:t>
            </w:r>
            <w:proofErr w:type="spellEnd"/>
            <w:r>
              <w:t xml:space="preserve"> </w:t>
            </w:r>
          </w:p>
          <w:p w14:paraId="1CB48DBE" w14:textId="77777777" w:rsidR="009357D8" w:rsidRDefault="009357D8" w:rsidP="009357D8">
            <w:pPr>
              <w:pStyle w:val="Akapitzlist"/>
              <w:numPr>
                <w:ilvl w:val="1"/>
                <w:numId w:val="21"/>
              </w:numPr>
              <w:ind w:left="453" w:hanging="425"/>
              <w:jc w:val="both"/>
            </w:pPr>
            <w:r>
              <w:t>LAN</w:t>
            </w:r>
          </w:p>
          <w:p w14:paraId="55AE7037" w14:textId="77777777" w:rsidR="009357D8" w:rsidRDefault="009357D8" w:rsidP="009357D8">
            <w:pPr>
              <w:pStyle w:val="Akapitzlist"/>
              <w:numPr>
                <w:ilvl w:val="1"/>
                <w:numId w:val="21"/>
              </w:numPr>
              <w:ind w:left="453" w:hanging="425"/>
              <w:jc w:val="both"/>
            </w:pPr>
            <w:r>
              <w:t>USB-A</w:t>
            </w:r>
          </w:p>
          <w:p w14:paraId="2013BEAE" w14:textId="77777777" w:rsidR="009357D8" w:rsidRDefault="009357D8" w:rsidP="009357D8">
            <w:pPr>
              <w:pStyle w:val="Akapitzlist"/>
              <w:numPr>
                <w:ilvl w:val="1"/>
                <w:numId w:val="21"/>
              </w:numPr>
              <w:ind w:left="453" w:hanging="425"/>
              <w:jc w:val="both"/>
            </w:pPr>
            <w:r>
              <w:t>9-stykowe złącze D-</w:t>
            </w:r>
            <w:proofErr w:type="spellStart"/>
            <w:r>
              <w:t>sub</w:t>
            </w:r>
            <w:proofErr w:type="spellEnd"/>
            <w:r>
              <w:t xml:space="preserve"> (męskie) / RS232C</w:t>
            </w:r>
          </w:p>
          <w:p w14:paraId="3086E4BD" w14:textId="77777777" w:rsidR="009357D8" w:rsidRDefault="009357D8" w:rsidP="009357D8">
            <w:pPr>
              <w:pStyle w:val="Akapitzlist"/>
              <w:numPr>
                <w:ilvl w:val="1"/>
                <w:numId w:val="21"/>
              </w:numPr>
              <w:ind w:left="453" w:hanging="425"/>
              <w:jc w:val="both"/>
            </w:pPr>
            <w:r>
              <w:t xml:space="preserve">Złącze sygnału wejściowego audio: mini </w:t>
            </w:r>
            <w:proofErr w:type="spellStart"/>
            <w:r>
              <w:t>jack</w:t>
            </w:r>
            <w:proofErr w:type="spellEnd"/>
            <w:r>
              <w:t xml:space="preserve"> stereo</w:t>
            </w:r>
          </w:p>
          <w:p w14:paraId="42020419" w14:textId="77777777" w:rsidR="009357D8" w:rsidRDefault="009357D8" w:rsidP="009357D8">
            <w:pPr>
              <w:pStyle w:val="Akapitzlist"/>
              <w:numPr>
                <w:ilvl w:val="0"/>
                <w:numId w:val="21"/>
              </w:numPr>
              <w:ind w:left="453" w:hanging="425"/>
              <w:jc w:val="both"/>
            </w:pPr>
            <w:r>
              <w:t>Wbudowany głośnik o mocy min. 15W</w:t>
            </w:r>
          </w:p>
          <w:p w14:paraId="6263F9F6" w14:textId="77777777" w:rsidR="009357D8" w:rsidRDefault="009357D8" w:rsidP="009357D8">
            <w:pPr>
              <w:pStyle w:val="Akapitzlist"/>
              <w:numPr>
                <w:ilvl w:val="0"/>
                <w:numId w:val="21"/>
              </w:numPr>
              <w:ind w:left="453" w:hanging="425"/>
              <w:jc w:val="both"/>
            </w:pPr>
            <w:r>
              <w:t xml:space="preserve">Możliwość sterowania z </w:t>
            </w:r>
            <w:r w:rsidRPr="7A4168F9">
              <w:t>jednost</w:t>
            </w:r>
            <w:r>
              <w:t>e</w:t>
            </w:r>
            <w:r w:rsidRPr="7A4168F9">
              <w:t>k centraln</w:t>
            </w:r>
            <w:r>
              <w:t>ych</w:t>
            </w:r>
            <w:r w:rsidRPr="7A4168F9">
              <w:t xml:space="preserve"> systemu </w:t>
            </w:r>
            <w:r>
              <w:t>AV zastosowanych w aulach</w:t>
            </w:r>
          </w:p>
          <w:p w14:paraId="66C7531D" w14:textId="5268C205" w:rsidR="00361597" w:rsidRPr="00B11B69" w:rsidRDefault="00361597" w:rsidP="00B11B69">
            <w:pPr>
              <w:suppressAutoHyphens/>
              <w:jc w:val="both"/>
              <w:rPr>
                <w:rFonts w:ascii="Arial" w:hAnsi="Arial"/>
                <w:sz w:val="18"/>
                <w:szCs w:val="18"/>
                <w:lang w:eastAsia="en-US"/>
              </w:rPr>
            </w:pPr>
          </w:p>
        </w:tc>
        <w:tc>
          <w:tcPr>
            <w:tcW w:w="2492" w:type="pct"/>
            <w:gridSpan w:val="3"/>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14:paraId="07CC5ED9" w14:textId="77777777" w:rsidR="00361597" w:rsidRDefault="00361597">
            <w:pPr>
              <w:spacing w:line="276" w:lineRule="auto"/>
              <w:jc w:val="center"/>
              <w:rPr>
                <w:lang w:eastAsia="en-US"/>
              </w:rPr>
            </w:pPr>
          </w:p>
        </w:tc>
      </w:tr>
      <w:tr w:rsidR="00707F14" w14:paraId="6D0BD515" w14:textId="77777777" w:rsidTr="00400094">
        <w:trPr>
          <w:trHeight w:val="552"/>
        </w:trPr>
        <w:tc>
          <w:tcPr>
            <w:tcW w:w="321" w:type="pc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5EA0E771" w14:textId="7D70042F" w:rsidR="009357D8" w:rsidRPr="1ACF232C" w:rsidRDefault="00400094" w:rsidP="00400094">
            <w:pPr>
              <w:pStyle w:val="Akapitzlist"/>
              <w:ind w:left="0"/>
              <w:jc w:val="both"/>
            </w:pPr>
            <w:r>
              <w:t>2.</w:t>
            </w:r>
          </w:p>
        </w:tc>
        <w:tc>
          <w:tcPr>
            <w:tcW w:w="1837" w:type="pct"/>
            <w:tcBorders>
              <w:top w:val="single" w:sz="4" w:space="0" w:color="000000"/>
              <w:left w:val="single" w:sz="4" w:space="0" w:color="000000"/>
              <w:bottom w:val="single" w:sz="4" w:space="0" w:color="000000"/>
              <w:right w:val="single" w:sz="4" w:space="0" w:color="auto"/>
            </w:tcBorders>
          </w:tcPr>
          <w:p w14:paraId="5DDBCF50" w14:textId="0A2E9F73" w:rsidR="009357D8" w:rsidRPr="1ACF232C" w:rsidRDefault="00400094" w:rsidP="009357D8">
            <w:pPr>
              <w:pStyle w:val="Akapitzlist"/>
              <w:ind w:left="453"/>
              <w:jc w:val="both"/>
            </w:pPr>
            <w:r w:rsidRPr="00CC38FE">
              <w:rPr>
                <w:b/>
                <w:bCs/>
              </w:rPr>
              <w:t>Uchwyt do projektora kompatybilny z projektorem</w:t>
            </w:r>
            <w:r>
              <w:rPr>
                <w:b/>
                <w:bCs/>
              </w:rPr>
              <w:t xml:space="preserve"> z pozycji nr 1</w:t>
            </w:r>
          </w:p>
        </w:tc>
        <w:tc>
          <w:tcPr>
            <w:tcW w:w="350" w:type="pct"/>
            <w:tcBorders>
              <w:top w:val="single" w:sz="4" w:space="0" w:color="000000"/>
              <w:left w:val="single" w:sz="4" w:space="0" w:color="000000"/>
              <w:bottom w:val="single" w:sz="4" w:space="0" w:color="000000"/>
              <w:right w:val="single" w:sz="4" w:space="0" w:color="auto"/>
            </w:tcBorders>
          </w:tcPr>
          <w:p w14:paraId="14CB40B1" w14:textId="22AE8518" w:rsidR="009357D8" w:rsidRPr="1ACF232C" w:rsidRDefault="00400094" w:rsidP="009357D8">
            <w:pPr>
              <w:pStyle w:val="Akapitzlist"/>
              <w:ind w:left="453" w:hanging="452"/>
              <w:jc w:val="both"/>
            </w:pPr>
            <w:r>
              <w:t>2 szt.</w:t>
            </w:r>
          </w:p>
        </w:tc>
        <w:tc>
          <w:tcPr>
            <w:tcW w:w="2154" w:type="pct"/>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14:paraId="759271FC" w14:textId="77777777" w:rsidR="009357D8" w:rsidRDefault="009357D8">
            <w:pPr>
              <w:spacing w:line="276" w:lineRule="auto"/>
              <w:jc w:val="center"/>
              <w:rPr>
                <w:lang w:eastAsia="en-US"/>
              </w:rPr>
            </w:pPr>
          </w:p>
        </w:tc>
        <w:tc>
          <w:tcPr>
            <w:tcW w:w="338" w:type="pct"/>
            <w:gridSpan w:val="2"/>
            <w:tcBorders>
              <w:top w:val="single" w:sz="4" w:space="0" w:color="000000"/>
              <w:left w:val="single" w:sz="4" w:space="0" w:color="auto"/>
              <w:bottom w:val="single" w:sz="4" w:space="0" w:color="000000"/>
              <w:right w:val="single" w:sz="4" w:space="0" w:color="auto"/>
            </w:tcBorders>
            <w:vAlign w:val="center"/>
          </w:tcPr>
          <w:p w14:paraId="547D7C06" w14:textId="69364E2C" w:rsidR="009357D8" w:rsidRDefault="00400094">
            <w:pPr>
              <w:spacing w:line="276" w:lineRule="auto"/>
              <w:jc w:val="center"/>
              <w:rPr>
                <w:lang w:eastAsia="en-US"/>
              </w:rPr>
            </w:pPr>
            <w:r>
              <w:rPr>
                <w:lang w:eastAsia="en-US"/>
              </w:rPr>
              <w:t>2 szt.</w:t>
            </w:r>
          </w:p>
        </w:tc>
      </w:tr>
      <w:tr w:rsidR="00707F14" w14:paraId="2140BA0E" w14:textId="77777777" w:rsidTr="00400094">
        <w:trPr>
          <w:trHeight w:val="552"/>
        </w:trPr>
        <w:tc>
          <w:tcPr>
            <w:tcW w:w="2508" w:type="pct"/>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71243E37" w14:textId="77777777" w:rsidR="00400094" w:rsidRDefault="00400094" w:rsidP="00400094">
            <w:pPr>
              <w:pStyle w:val="Akapitzlist"/>
              <w:numPr>
                <w:ilvl w:val="1"/>
                <w:numId w:val="20"/>
              </w:numPr>
              <w:spacing w:after="160" w:line="259" w:lineRule="auto"/>
              <w:ind w:left="456" w:hanging="426"/>
              <w:jc w:val="both"/>
            </w:pPr>
            <w:r w:rsidRPr="1ACF232C">
              <w:t xml:space="preserve">Zakres regulacji: min. </w:t>
            </w:r>
            <w:r>
              <w:t>6</w:t>
            </w:r>
            <w:r w:rsidRPr="1ACF232C">
              <w:t>50-</w:t>
            </w:r>
            <w:r>
              <w:t>100</w:t>
            </w:r>
            <w:r w:rsidRPr="1ACF232C">
              <w:t>0mm</w:t>
            </w:r>
          </w:p>
          <w:p w14:paraId="1673ABFC" w14:textId="77777777" w:rsidR="00400094" w:rsidRDefault="00400094" w:rsidP="00400094">
            <w:pPr>
              <w:pStyle w:val="Akapitzlist"/>
              <w:numPr>
                <w:ilvl w:val="1"/>
                <w:numId w:val="20"/>
              </w:numPr>
              <w:spacing w:after="160" w:line="259" w:lineRule="auto"/>
              <w:ind w:left="456" w:hanging="426"/>
              <w:jc w:val="both"/>
            </w:pPr>
            <w:r>
              <w:t>Preferowany kolor: biały</w:t>
            </w:r>
          </w:p>
          <w:p w14:paraId="6E999A84" w14:textId="77777777" w:rsidR="00400094" w:rsidRDefault="00400094" w:rsidP="00400094">
            <w:pPr>
              <w:pStyle w:val="Akapitzlist"/>
              <w:numPr>
                <w:ilvl w:val="1"/>
                <w:numId w:val="20"/>
              </w:numPr>
              <w:spacing w:after="160" w:line="259" w:lineRule="auto"/>
              <w:ind w:left="456" w:hanging="426"/>
              <w:jc w:val="both"/>
            </w:pPr>
            <w:r>
              <w:t>Sposób montażu: do sufitu</w:t>
            </w:r>
          </w:p>
          <w:p w14:paraId="251A8003" w14:textId="77777777" w:rsidR="00400094" w:rsidRDefault="00400094" w:rsidP="009357D8">
            <w:pPr>
              <w:pStyle w:val="Akapitzlist"/>
              <w:ind w:left="453" w:hanging="452"/>
              <w:jc w:val="both"/>
            </w:pPr>
          </w:p>
        </w:tc>
        <w:tc>
          <w:tcPr>
            <w:tcW w:w="2492" w:type="pct"/>
            <w:gridSpan w:val="3"/>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14:paraId="19C121F7" w14:textId="77777777" w:rsidR="00400094" w:rsidRDefault="00400094">
            <w:pPr>
              <w:spacing w:line="276" w:lineRule="auto"/>
              <w:jc w:val="center"/>
              <w:rPr>
                <w:lang w:eastAsia="en-US"/>
              </w:rPr>
            </w:pPr>
          </w:p>
        </w:tc>
      </w:tr>
      <w:tr w:rsidR="00707F14" w14:paraId="00E84BEA" w14:textId="77777777" w:rsidTr="00400094">
        <w:trPr>
          <w:trHeight w:val="552"/>
        </w:trPr>
        <w:tc>
          <w:tcPr>
            <w:tcW w:w="321" w:type="pc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1F4BBFE7" w14:textId="77DB6256" w:rsidR="00792D8E" w:rsidRPr="1ACF232C" w:rsidRDefault="00400094" w:rsidP="00400094">
            <w:pPr>
              <w:pStyle w:val="Akapitzlist"/>
              <w:ind w:left="453" w:hanging="423"/>
            </w:pPr>
            <w:r>
              <w:t>3.</w:t>
            </w:r>
          </w:p>
        </w:tc>
        <w:tc>
          <w:tcPr>
            <w:tcW w:w="1837" w:type="pct"/>
            <w:tcBorders>
              <w:top w:val="single" w:sz="4" w:space="0" w:color="000000"/>
              <w:left w:val="single" w:sz="4" w:space="0" w:color="000000"/>
              <w:bottom w:val="single" w:sz="4" w:space="0" w:color="000000"/>
              <w:right w:val="single" w:sz="4" w:space="0" w:color="auto"/>
            </w:tcBorders>
          </w:tcPr>
          <w:p w14:paraId="380DC3FB" w14:textId="2B2585E3" w:rsidR="00792D8E" w:rsidRPr="1ACF232C" w:rsidRDefault="00400094" w:rsidP="00400094">
            <w:pPr>
              <w:pStyle w:val="Akapitzlist"/>
              <w:ind w:left="454"/>
              <w:jc w:val="both"/>
            </w:pPr>
            <w:r w:rsidRPr="001D7730">
              <w:rPr>
                <w:b/>
                <w:bCs/>
              </w:rPr>
              <w:t>Ekran elektryczny sufitowy (lub ścienny, jeśli nie ma możliwości montażu pod sufitem) wraz z elementami sterowania z jednostek centralnych systemu AV zastosowanych w aulach</w:t>
            </w:r>
          </w:p>
        </w:tc>
        <w:tc>
          <w:tcPr>
            <w:tcW w:w="350" w:type="pct"/>
            <w:tcBorders>
              <w:top w:val="single" w:sz="4" w:space="0" w:color="000000"/>
              <w:left w:val="single" w:sz="4" w:space="0" w:color="000000"/>
              <w:bottom w:val="single" w:sz="4" w:space="0" w:color="000000"/>
              <w:right w:val="single" w:sz="4" w:space="0" w:color="auto"/>
            </w:tcBorders>
          </w:tcPr>
          <w:p w14:paraId="03243D78" w14:textId="1187BF53" w:rsidR="00792D8E" w:rsidRPr="1ACF232C" w:rsidRDefault="00400094" w:rsidP="00400094">
            <w:pPr>
              <w:pStyle w:val="Akapitzlist"/>
              <w:ind w:left="453" w:hanging="452"/>
            </w:pPr>
            <w:r>
              <w:t>2 szt.</w:t>
            </w:r>
          </w:p>
        </w:tc>
        <w:tc>
          <w:tcPr>
            <w:tcW w:w="2154" w:type="pct"/>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14:paraId="2056CA6F" w14:textId="77777777" w:rsidR="00792D8E" w:rsidRDefault="00792D8E">
            <w:pPr>
              <w:spacing w:line="276" w:lineRule="auto"/>
              <w:jc w:val="center"/>
              <w:rPr>
                <w:lang w:eastAsia="en-US"/>
              </w:rPr>
            </w:pPr>
          </w:p>
        </w:tc>
        <w:tc>
          <w:tcPr>
            <w:tcW w:w="338" w:type="pct"/>
            <w:gridSpan w:val="2"/>
            <w:tcBorders>
              <w:top w:val="single" w:sz="4" w:space="0" w:color="000000"/>
              <w:left w:val="single" w:sz="4" w:space="0" w:color="auto"/>
              <w:bottom w:val="single" w:sz="4" w:space="0" w:color="000000"/>
              <w:right w:val="single" w:sz="4" w:space="0" w:color="auto"/>
            </w:tcBorders>
            <w:vAlign w:val="center"/>
          </w:tcPr>
          <w:p w14:paraId="3CA0D3C0" w14:textId="36EB44C4" w:rsidR="00792D8E" w:rsidRDefault="00400094">
            <w:pPr>
              <w:spacing w:line="276" w:lineRule="auto"/>
              <w:jc w:val="center"/>
              <w:rPr>
                <w:lang w:eastAsia="en-US"/>
              </w:rPr>
            </w:pPr>
            <w:r>
              <w:rPr>
                <w:lang w:eastAsia="en-US"/>
              </w:rPr>
              <w:t>2 szt.</w:t>
            </w:r>
          </w:p>
        </w:tc>
      </w:tr>
      <w:tr w:rsidR="00060530" w14:paraId="6F3C6074" w14:textId="77777777" w:rsidTr="00400094">
        <w:trPr>
          <w:trHeight w:val="552"/>
        </w:trPr>
        <w:tc>
          <w:tcPr>
            <w:tcW w:w="2508" w:type="pct"/>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121019BD" w14:textId="77777777" w:rsidR="00400094" w:rsidRDefault="00400094" w:rsidP="00400094">
            <w:pPr>
              <w:pStyle w:val="Akapitzlist"/>
              <w:numPr>
                <w:ilvl w:val="1"/>
                <w:numId w:val="20"/>
              </w:numPr>
              <w:spacing w:after="160" w:line="259" w:lineRule="auto"/>
              <w:ind w:left="456" w:hanging="456"/>
              <w:jc w:val="both"/>
            </w:pPr>
            <w:r w:rsidRPr="1ACF232C">
              <w:lastRenderedPageBreak/>
              <w:t xml:space="preserve">Wymiary powierzchni roboczej – </w:t>
            </w:r>
            <w:r>
              <w:t xml:space="preserve"> min. </w:t>
            </w:r>
            <w:r w:rsidRPr="1ACF232C">
              <w:t>305x191 cm</w:t>
            </w:r>
            <w:r>
              <w:t xml:space="preserve"> maks. 330x200 cm</w:t>
            </w:r>
          </w:p>
          <w:p w14:paraId="0EB82D0C" w14:textId="77777777" w:rsidR="00400094" w:rsidRDefault="00400094" w:rsidP="00400094">
            <w:pPr>
              <w:pStyle w:val="Akapitzlist"/>
              <w:numPr>
                <w:ilvl w:val="1"/>
                <w:numId w:val="20"/>
              </w:numPr>
              <w:spacing w:after="160" w:line="259" w:lineRule="auto"/>
              <w:ind w:left="456" w:hanging="456"/>
              <w:jc w:val="both"/>
            </w:pPr>
            <w:r>
              <w:t>Kaseta ekranu przeznaczona do zabudowy sufitowej</w:t>
            </w:r>
          </w:p>
          <w:p w14:paraId="4AA4E07A" w14:textId="77777777" w:rsidR="00400094" w:rsidRDefault="00400094" w:rsidP="00400094">
            <w:pPr>
              <w:pStyle w:val="Akapitzlist"/>
              <w:numPr>
                <w:ilvl w:val="1"/>
                <w:numId w:val="20"/>
              </w:numPr>
              <w:spacing w:after="160" w:line="259" w:lineRule="auto"/>
              <w:ind w:left="456" w:hanging="456"/>
              <w:jc w:val="both"/>
            </w:pPr>
            <w:r>
              <w:t>Materiał: Matt White</w:t>
            </w:r>
          </w:p>
          <w:p w14:paraId="32448E39" w14:textId="77777777" w:rsidR="00400094" w:rsidRDefault="00400094" w:rsidP="00400094">
            <w:pPr>
              <w:pStyle w:val="Akapitzlist"/>
              <w:numPr>
                <w:ilvl w:val="1"/>
                <w:numId w:val="20"/>
              </w:numPr>
              <w:spacing w:after="160" w:line="259" w:lineRule="auto"/>
              <w:ind w:left="456" w:hanging="456"/>
              <w:jc w:val="both"/>
            </w:pPr>
            <w:r>
              <w:t>Wysokość kasety ekranu (maks.) - 12cm</w:t>
            </w:r>
          </w:p>
          <w:p w14:paraId="0B10FBC0" w14:textId="77777777" w:rsidR="00400094" w:rsidRDefault="00400094" w:rsidP="00400094">
            <w:pPr>
              <w:pStyle w:val="Akapitzlist"/>
              <w:numPr>
                <w:ilvl w:val="1"/>
                <w:numId w:val="20"/>
              </w:numPr>
              <w:spacing w:after="160" w:line="259" w:lineRule="auto"/>
              <w:ind w:left="456" w:hanging="456"/>
              <w:jc w:val="both"/>
            </w:pPr>
            <w:r>
              <w:t>Wbudowany odbiornik radiowy z pilotem sterującym</w:t>
            </w:r>
          </w:p>
          <w:p w14:paraId="7E42EDB8" w14:textId="77777777" w:rsidR="00400094" w:rsidRDefault="00400094" w:rsidP="00400094">
            <w:pPr>
              <w:pStyle w:val="Akapitzlist"/>
              <w:ind w:left="453" w:hanging="452"/>
            </w:pPr>
          </w:p>
        </w:tc>
        <w:tc>
          <w:tcPr>
            <w:tcW w:w="2492" w:type="pct"/>
            <w:gridSpan w:val="3"/>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14:paraId="5EF4C527" w14:textId="77777777" w:rsidR="00400094" w:rsidRDefault="00400094">
            <w:pPr>
              <w:spacing w:line="276" w:lineRule="auto"/>
              <w:jc w:val="center"/>
              <w:rPr>
                <w:lang w:eastAsia="en-US"/>
              </w:rPr>
            </w:pPr>
          </w:p>
        </w:tc>
      </w:tr>
      <w:tr w:rsidR="00707F14" w14:paraId="1A51E4BB" w14:textId="77777777" w:rsidTr="00400094">
        <w:trPr>
          <w:trHeight w:val="552"/>
        </w:trPr>
        <w:tc>
          <w:tcPr>
            <w:tcW w:w="321" w:type="pc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4478B337" w14:textId="04A02B8E" w:rsidR="00217F0B" w:rsidRDefault="00C07C12" w:rsidP="00400094">
            <w:pPr>
              <w:pStyle w:val="Akapitzlist"/>
              <w:ind w:left="453" w:hanging="423"/>
            </w:pPr>
            <w:r>
              <w:t>4</w:t>
            </w:r>
            <w:r w:rsidR="00400094">
              <w:t>.</w:t>
            </w:r>
          </w:p>
          <w:p w14:paraId="51091385" w14:textId="52C0AB4E" w:rsidR="00217F0B" w:rsidRPr="1ACF232C" w:rsidRDefault="00217F0B" w:rsidP="009357D8">
            <w:pPr>
              <w:pStyle w:val="Akapitzlist"/>
              <w:ind w:left="453"/>
              <w:jc w:val="both"/>
            </w:pPr>
          </w:p>
        </w:tc>
        <w:tc>
          <w:tcPr>
            <w:tcW w:w="1837" w:type="pct"/>
            <w:tcBorders>
              <w:top w:val="single" w:sz="4" w:space="0" w:color="000000"/>
              <w:left w:val="single" w:sz="4" w:space="0" w:color="000000"/>
              <w:bottom w:val="single" w:sz="4" w:space="0" w:color="000000"/>
              <w:right w:val="single" w:sz="4" w:space="0" w:color="auto"/>
            </w:tcBorders>
          </w:tcPr>
          <w:p w14:paraId="643EB6F2" w14:textId="6D497B58" w:rsidR="00217F0B" w:rsidRPr="1ACF232C" w:rsidRDefault="00400094" w:rsidP="009357D8">
            <w:pPr>
              <w:pStyle w:val="Akapitzlist"/>
              <w:ind w:left="453"/>
              <w:jc w:val="both"/>
            </w:pPr>
            <w:r w:rsidRPr="00722C3D">
              <w:rPr>
                <w:b/>
                <w:bCs/>
              </w:rPr>
              <w:t>Jednostka sterująca</w:t>
            </w:r>
            <w:r w:rsidRPr="1ACF232C">
              <w:t xml:space="preserve"> </w:t>
            </w:r>
            <w:r>
              <w:rPr>
                <w:b/>
                <w:bCs/>
              </w:rPr>
              <w:t>systemem AV</w:t>
            </w:r>
            <w:r w:rsidRPr="009477E9">
              <w:rPr>
                <w:b/>
                <w:bCs/>
              </w:rPr>
              <w:t xml:space="preserve"> + zasilacz</w:t>
            </w:r>
          </w:p>
        </w:tc>
        <w:tc>
          <w:tcPr>
            <w:tcW w:w="350" w:type="pct"/>
            <w:tcBorders>
              <w:top w:val="single" w:sz="4" w:space="0" w:color="000000"/>
              <w:left w:val="single" w:sz="4" w:space="0" w:color="000000"/>
              <w:bottom w:val="single" w:sz="4" w:space="0" w:color="000000"/>
              <w:right w:val="single" w:sz="4" w:space="0" w:color="auto"/>
            </w:tcBorders>
          </w:tcPr>
          <w:p w14:paraId="54FD55C1" w14:textId="003A75B3" w:rsidR="00217F0B" w:rsidRPr="1ACF232C" w:rsidRDefault="00400094" w:rsidP="00400094">
            <w:pPr>
              <w:pStyle w:val="Akapitzlist"/>
              <w:ind w:left="254" w:hanging="281"/>
              <w:jc w:val="both"/>
            </w:pPr>
            <w:r>
              <w:t>1 szt.</w:t>
            </w:r>
          </w:p>
        </w:tc>
        <w:tc>
          <w:tcPr>
            <w:tcW w:w="2154" w:type="pct"/>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14:paraId="15CF9FE9" w14:textId="77777777" w:rsidR="00217F0B" w:rsidRDefault="00217F0B">
            <w:pPr>
              <w:spacing w:line="276" w:lineRule="auto"/>
              <w:jc w:val="center"/>
              <w:rPr>
                <w:lang w:eastAsia="en-US"/>
              </w:rPr>
            </w:pPr>
          </w:p>
        </w:tc>
        <w:tc>
          <w:tcPr>
            <w:tcW w:w="338" w:type="pct"/>
            <w:gridSpan w:val="2"/>
            <w:tcBorders>
              <w:top w:val="single" w:sz="4" w:space="0" w:color="000000"/>
              <w:left w:val="single" w:sz="4" w:space="0" w:color="auto"/>
              <w:bottom w:val="single" w:sz="4" w:space="0" w:color="000000"/>
              <w:right w:val="single" w:sz="4" w:space="0" w:color="auto"/>
            </w:tcBorders>
            <w:vAlign w:val="center"/>
          </w:tcPr>
          <w:p w14:paraId="59367C78" w14:textId="2A803472" w:rsidR="00217F0B" w:rsidRDefault="00400094">
            <w:pPr>
              <w:spacing w:line="276" w:lineRule="auto"/>
              <w:jc w:val="center"/>
              <w:rPr>
                <w:lang w:eastAsia="en-US"/>
              </w:rPr>
            </w:pPr>
            <w:r>
              <w:rPr>
                <w:lang w:eastAsia="en-US"/>
              </w:rPr>
              <w:t>1 szt.</w:t>
            </w:r>
          </w:p>
        </w:tc>
      </w:tr>
      <w:tr w:rsidR="00060530" w14:paraId="597B4A0F" w14:textId="77777777" w:rsidTr="00400094">
        <w:trPr>
          <w:trHeight w:val="552"/>
        </w:trPr>
        <w:tc>
          <w:tcPr>
            <w:tcW w:w="2508" w:type="pct"/>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74A6BB8D" w14:textId="77777777" w:rsidR="00C07C12" w:rsidRDefault="00C07C12" w:rsidP="00C07C12">
            <w:pPr>
              <w:pStyle w:val="Akapitzlist"/>
              <w:numPr>
                <w:ilvl w:val="1"/>
                <w:numId w:val="20"/>
              </w:numPr>
              <w:spacing w:after="160" w:line="259" w:lineRule="auto"/>
              <w:ind w:left="456" w:hanging="426"/>
              <w:jc w:val="both"/>
            </w:pPr>
            <w:r w:rsidRPr="1ACF232C">
              <w:t>Min. 1 port RS-232 dwukierunkowy</w:t>
            </w:r>
          </w:p>
          <w:p w14:paraId="3B75FDD8" w14:textId="77777777" w:rsidR="00C07C12" w:rsidRDefault="00C07C12" w:rsidP="00C07C12">
            <w:pPr>
              <w:pStyle w:val="Akapitzlist"/>
              <w:numPr>
                <w:ilvl w:val="1"/>
                <w:numId w:val="20"/>
              </w:numPr>
              <w:spacing w:after="160" w:line="259" w:lineRule="auto"/>
              <w:ind w:left="456" w:hanging="426"/>
              <w:jc w:val="both"/>
            </w:pPr>
            <w:r>
              <w:t>Min 1 port RS-232/422/485 dwukierunkowy</w:t>
            </w:r>
          </w:p>
          <w:p w14:paraId="3898176B" w14:textId="77777777" w:rsidR="00C07C12" w:rsidRDefault="00C07C12" w:rsidP="00C07C12">
            <w:pPr>
              <w:pStyle w:val="Akapitzlist"/>
              <w:numPr>
                <w:ilvl w:val="1"/>
                <w:numId w:val="20"/>
              </w:numPr>
              <w:spacing w:after="160" w:line="259" w:lineRule="auto"/>
              <w:ind w:left="456" w:hanging="426"/>
              <w:jc w:val="both"/>
            </w:pPr>
            <w:r>
              <w:t>Min 2 porty IR/szeregowe jednokierunkowe</w:t>
            </w:r>
          </w:p>
          <w:p w14:paraId="3DC73671" w14:textId="77777777" w:rsidR="00C07C12" w:rsidRDefault="00C07C12" w:rsidP="00C07C12">
            <w:pPr>
              <w:pStyle w:val="Akapitzlist"/>
              <w:numPr>
                <w:ilvl w:val="1"/>
                <w:numId w:val="20"/>
              </w:numPr>
              <w:spacing w:after="160" w:line="259" w:lineRule="auto"/>
              <w:ind w:left="456" w:hanging="426"/>
              <w:jc w:val="both"/>
            </w:pPr>
            <w:r>
              <w:t>Min 4 porty I/O z możliwością pracy jako wejścia lub wyjścia</w:t>
            </w:r>
          </w:p>
          <w:p w14:paraId="1E806D56" w14:textId="77777777" w:rsidR="00C07C12" w:rsidRDefault="00C07C12" w:rsidP="00C07C12">
            <w:pPr>
              <w:pStyle w:val="Akapitzlist"/>
              <w:numPr>
                <w:ilvl w:val="1"/>
                <w:numId w:val="20"/>
              </w:numPr>
              <w:spacing w:after="160" w:line="259" w:lineRule="auto"/>
              <w:ind w:left="456" w:hanging="426"/>
              <w:jc w:val="both"/>
            </w:pPr>
            <w:r>
              <w:t>port LAN 10/100</w:t>
            </w:r>
          </w:p>
          <w:p w14:paraId="3FEF3F61" w14:textId="77777777" w:rsidR="00C07C12" w:rsidRDefault="00C07C12" w:rsidP="00C07C12">
            <w:pPr>
              <w:pStyle w:val="Akapitzlist"/>
              <w:numPr>
                <w:ilvl w:val="1"/>
                <w:numId w:val="20"/>
              </w:numPr>
              <w:spacing w:after="160" w:line="259" w:lineRule="auto"/>
              <w:ind w:left="456" w:hanging="426"/>
              <w:jc w:val="both"/>
            </w:pPr>
            <w:r>
              <w:t>Min 500 MB pamięci RAM</w:t>
            </w:r>
          </w:p>
          <w:p w14:paraId="585F3C7C" w14:textId="77777777" w:rsidR="00C07C12" w:rsidRDefault="00C07C12" w:rsidP="00C07C12">
            <w:pPr>
              <w:pStyle w:val="Akapitzlist"/>
              <w:numPr>
                <w:ilvl w:val="1"/>
                <w:numId w:val="20"/>
              </w:numPr>
              <w:spacing w:after="160" w:line="259" w:lineRule="auto"/>
              <w:ind w:left="456" w:hanging="426"/>
              <w:jc w:val="both"/>
            </w:pPr>
            <w:r>
              <w:t>Min 1MB pamięci NVRAM</w:t>
            </w:r>
          </w:p>
          <w:p w14:paraId="58A04F7D" w14:textId="77777777" w:rsidR="00C07C12" w:rsidRDefault="00C07C12" w:rsidP="00C07C12">
            <w:pPr>
              <w:pStyle w:val="Akapitzlist"/>
              <w:numPr>
                <w:ilvl w:val="1"/>
                <w:numId w:val="20"/>
              </w:numPr>
              <w:spacing w:after="160" w:line="259" w:lineRule="auto"/>
              <w:ind w:left="456" w:hanging="426"/>
              <w:jc w:val="both"/>
            </w:pPr>
            <w:r>
              <w:t>wydzielanie ciepła: maksymalnie 12 BTU/h</w:t>
            </w:r>
          </w:p>
          <w:p w14:paraId="19166493" w14:textId="77777777" w:rsidR="00C07C12" w:rsidRDefault="00C07C12" w:rsidP="00C07C12">
            <w:pPr>
              <w:pStyle w:val="Akapitzlist"/>
              <w:numPr>
                <w:ilvl w:val="1"/>
                <w:numId w:val="20"/>
              </w:numPr>
              <w:spacing w:after="160" w:line="259" w:lineRule="auto"/>
              <w:ind w:left="456" w:hanging="426"/>
              <w:jc w:val="both"/>
            </w:pPr>
            <w:r>
              <w:t>wbudowany procesor o szybkości minimum 1500 MIPS</w:t>
            </w:r>
          </w:p>
          <w:p w14:paraId="0B1D200A" w14:textId="77777777" w:rsidR="00C07C12" w:rsidRDefault="00C07C12" w:rsidP="00C07C12">
            <w:pPr>
              <w:pStyle w:val="Akapitzlist"/>
              <w:numPr>
                <w:ilvl w:val="1"/>
                <w:numId w:val="20"/>
              </w:numPr>
              <w:spacing w:after="160" w:line="259" w:lineRule="auto"/>
              <w:ind w:left="456" w:hanging="426"/>
              <w:jc w:val="both"/>
            </w:pPr>
            <w:r>
              <w:t>klient TLS / SSH</w:t>
            </w:r>
          </w:p>
          <w:p w14:paraId="7762E1CB" w14:textId="77777777" w:rsidR="00C07C12" w:rsidRDefault="00C07C12" w:rsidP="00C07C12">
            <w:pPr>
              <w:pStyle w:val="Akapitzlist"/>
              <w:numPr>
                <w:ilvl w:val="1"/>
                <w:numId w:val="20"/>
              </w:numPr>
              <w:spacing w:after="160" w:line="259" w:lineRule="auto"/>
              <w:ind w:left="456" w:hanging="426"/>
              <w:jc w:val="both"/>
            </w:pPr>
            <w:r>
              <w:t>obsługa protokołu IPv6</w:t>
            </w:r>
          </w:p>
          <w:p w14:paraId="277D117F" w14:textId="77777777" w:rsidR="00C07C12" w:rsidRDefault="00C07C12" w:rsidP="00C07C12">
            <w:pPr>
              <w:pStyle w:val="Akapitzlist"/>
              <w:numPr>
                <w:ilvl w:val="1"/>
                <w:numId w:val="20"/>
              </w:numPr>
              <w:spacing w:after="160" w:line="259" w:lineRule="auto"/>
              <w:ind w:left="456" w:hanging="426"/>
              <w:jc w:val="both"/>
            </w:pPr>
            <w:r>
              <w:t>obsługa protokołów http, HTTPS, Telnet, FTP</w:t>
            </w:r>
          </w:p>
          <w:p w14:paraId="04150C95" w14:textId="77777777" w:rsidR="00C07C12" w:rsidRDefault="00C07C12" w:rsidP="00C07C12">
            <w:pPr>
              <w:pStyle w:val="Akapitzlist"/>
              <w:numPr>
                <w:ilvl w:val="1"/>
                <w:numId w:val="20"/>
              </w:numPr>
              <w:spacing w:after="160" w:line="259" w:lineRule="auto"/>
              <w:ind w:left="456" w:hanging="426"/>
              <w:jc w:val="both"/>
            </w:pPr>
            <w:r>
              <w:t>wbudowany port odbiornika podczerwieni</w:t>
            </w:r>
          </w:p>
          <w:p w14:paraId="369062A2" w14:textId="77777777" w:rsidR="00C07C12" w:rsidRDefault="00C07C12" w:rsidP="00C07C12">
            <w:pPr>
              <w:pStyle w:val="Akapitzlist"/>
              <w:numPr>
                <w:ilvl w:val="1"/>
                <w:numId w:val="20"/>
              </w:numPr>
              <w:spacing w:after="160" w:line="259" w:lineRule="auto"/>
              <w:ind w:left="456" w:hanging="426"/>
              <w:jc w:val="both"/>
            </w:pPr>
            <w:r>
              <w:t>diody na panelu czołowym, informujące o statusie portów RS-232, IR i portów I/O</w:t>
            </w:r>
          </w:p>
          <w:p w14:paraId="5C24A4A9" w14:textId="77777777" w:rsidR="00C07C12" w:rsidRDefault="00C07C12" w:rsidP="00C07C12">
            <w:pPr>
              <w:pStyle w:val="Akapitzlist"/>
              <w:numPr>
                <w:ilvl w:val="1"/>
                <w:numId w:val="20"/>
              </w:numPr>
              <w:spacing w:after="160" w:line="259" w:lineRule="auto"/>
              <w:ind w:left="456" w:hanging="426"/>
              <w:jc w:val="both"/>
            </w:pPr>
            <w:r>
              <w:t>metalowa obudowa</w:t>
            </w:r>
          </w:p>
          <w:p w14:paraId="04CDD000" w14:textId="77777777" w:rsidR="00C07C12" w:rsidRDefault="00C07C12" w:rsidP="00C07C12">
            <w:pPr>
              <w:pStyle w:val="Akapitzlist"/>
              <w:numPr>
                <w:ilvl w:val="1"/>
                <w:numId w:val="20"/>
              </w:numPr>
              <w:spacing w:after="160" w:line="259" w:lineRule="auto"/>
              <w:ind w:left="456" w:hanging="426"/>
              <w:jc w:val="both"/>
            </w:pPr>
            <w:r>
              <w:t>urządzenie dedykowane do pracy 24/7/365</w:t>
            </w:r>
          </w:p>
          <w:p w14:paraId="66B132FD" w14:textId="77777777" w:rsidR="00C07C12" w:rsidRDefault="00C07C12" w:rsidP="00C07C12">
            <w:pPr>
              <w:pStyle w:val="Akapitzlist"/>
              <w:numPr>
                <w:ilvl w:val="1"/>
                <w:numId w:val="20"/>
              </w:numPr>
              <w:spacing w:after="160" w:line="259" w:lineRule="auto"/>
              <w:ind w:left="456" w:hanging="426"/>
              <w:jc w:val="both"/>
            </w:pPr>
            <w:r>
              <w:t>Zasilacz kompatybilny z procesorem sterującym</w:t>
            </w:r>
          </w:p>
          <w:p w14:paraId="12E0D17E" w14:textId="77777777" w:rsidR="00400094" w:rsidRDefault="00400094" w:rsidP="00400094">
            <w:pPr>
              <w:pStyle w:val="Akapitzlist"/>
              <w:ind w:left="254" w:hanging="281"/>
              <w:jc w:val="both"/>
            </w:pPr>
          </w:p>
        </w:tc>
        <w:tc>
          <w:tcPr>
            <w:tcW w:w="2492" w:type="pct"/>
            <w:gridSpan w:val="3"/>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14:paraId="654D1714" w14:textId="77777777" w:rsidR="00400094" w:rsidRDefault="00400094">
            <w:pPr>
              <w:spacing w:line="276" w:lineRule="auto"/>
              <w:jc w:val="center"/>
              <w:rPr>
                <w:lang w:eastAsia="en-US"/>
              </w:rPr>
            </w:pPr>
          </w:p>
        </w:tc>
      </w:tr>
      <w:tr w:rsidR="00707F14" w14:paraId="262184C3" w14:textId="77777777" w:rsidTr="00400094">
        <w:trPr>
          <w:trHeight w:val="552"/>
        </w:trPr>
        <w:tc>
          <w:tcPr>
            <w:tcW w:w="321" w:type="pc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5715B4A1" w14:textId="78862558" w:rsidR="00217F0B" w:rsidRDefault="00C07C12" w:rsidP="009357D8">
            <w:pPr>
              <w:pStyle w:val="Akapitzlist"/>
              <w:ind w:left="453" w:hanging="423"/>
              <w:jc w:val="both"/>
            </w:pPr>
            <w:r>
              <w:t>5.</w:t>
            </w:r>
          </w:p>
        </w:tc>
        <w:tc>
          <w:tcPr>
            <w:tcW w:w="1837" w:type="pct"/>
            <w:tcBorders>
              <w:top w:val="single" w:sz="4" w:space="0" w:color="000000"/>
              <w:left w:val="single" w:sz="4" w:space="0" w:color="000000"/>
              <w:bottom w:val="single" w:sz="4" w:space="0" w:color="000000"/>
              <w:right w:val="single" w:sz="4" w:space="0" w:color="auto"/>
            </w:tcBorders>
          </w:tcPr>
          <w:p w14:paraId="76BF769A" w14:textId="364D5D84" w:rsidR="00217F0B" w:rsidRPr="1ACF232C" w:rsidRDefault="00C07C12" w:rsidP="009357D8">
            <w:pPr>
              <w:pStyle w:val="Akapitzlist"/>
              <w:ind w:left="453"/>
              <w:jc w:val="both"/>
            </w:pPr>
            <w:r w:rsidRPr="00722C3D">
              <w:rPr>
                <w:b/>
                <w:bCs/>
              </w:rPr>
              <w:t xml:space="preserve">Klawiatura sterująca </w:t>
            </w:r>
            <w:r>
              <w:rPr>
                <w:b/>
                <w:bCs/>
              </w:rPr>
              <w:t>systemem AV</w:t>
            </w:r>
            <w:r w:rsidRPr="00722C3D">
              <w:rPr>
                <w:b/>
                <w:bCs/>
              </w:rPr>
              <w:t xml:space="preserve"> z regulacją głośności</w:t>
            </w:r>
            <w:r>
              <w:rPr>
                <w:b/>
                <w:bCs/>
              </w:rPr>
              <w:t xml:space="preserve"> + sterowanie DALI</w:t>
            </w:r>
          </w:p>
        </w:tc>
        <w:tc>
          <w:tcPr>
            <w:tcW w:w="350" w:type="pct"/>
            <w:tcBorders>
              <w:top w:val="single" w:sz="4" w:space="0" w:color="000000"/>
              <w:left w:val="single" w:sz="4" w:space="0" w:color="000000"/>
              <w:bottom w:val="single" w:sz="4" w:space="0" w:color="000000"/>
              <w:right w:val="single" w:sz="4" w:space="0" w:color="auto"/>
            </w:tcBorders>
          </w:tcPr>
          <w:p w14:paraId="2A35E44A" w14:textId="7BCED0F9" w:rsidR="00217F0B" w:rsidRPr="1ACF232C" w:rsidRDefault="00C07C12" w:rsidP="00C07C12">
            <w:pPr>
              <w:pStyle w:val="Akapitzlist"/>
              <w:ind w:left="453" w:hanging="453"/>
              <w:jc w:val="both"/>
            </w:pPr>
            <w:r>
              <w:t>2 szt.</w:t>
            </w:r>
          </w:p>
        </w:tc>
        <w:tc>
          <w:tcPr>
            <w:tcW w:w="2154" w:type="pct"/>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14:paraId="7083A58D" w14:textId="77777777" w:rsidR="00217F0B" w:rsidRDefault="00217F0B">
            <w:pPr>
              <w:spacing w:line="276" w:lineRule="auto"/>
              <w:jc w:val="center"/>
              <w:rPr>
                <w:lang w:eastAsia="en-US"/>
              </w:rPr>
            </w:pPr>
          </w:p>
        </w:tc>
        <w:tc>
          <w:tcPr>
            <w:tcW w:w="338" w:type="pct"/>
            <w:gridSpan w:val="2"/>
            <w:tcBorders>
              <w:top w:val="single" w:sz="4" w:space="0" w:color="000000"/>
              <w:left w:val="single" w:sz="4" w:space="0" w:color="auto"/>
              <w:bottom w:val="single" w:sz="4" w:space="0" w:color="000000"/>
              <w:right w:val="single" w:sz="4" w:space="0" w:color="auto"/>
            </w:tcBorders>
            <w:vAlign w:val="center"/>
          </w:tcPr>
          <w:p w14:paraId="0572F4AF" w14:textId="41917DF4" w:rsidR="00217F0B" w:rsidRDefault="00C07C12">
            <w:pPr>
              <w:spacing w:line="276" w:lineRule="auto"/>
              <w:jc w:val="center"/>
              <w:rPr>
                <w:lang w:eastAsia="en-US"/>
              </w:rPr>
            </w:pPr>
            <w:r>
              <w:rPr>
                <w:lang w:eastAsia="en-US"/>
              </w:rPr>
              <w:t>2 szt.</w:t>
            </w:r>
          </w:p>
        </w:tc>
      </w:tr>
      <w:tr w:rsidR="00060530" w14:paraId="2991B9FA" w14:textId="77777777" w:rsidTr="00C07C12">
        <w:trPr>
          <w:trHeight w:val="552"/>
        </w:trPr>
        <w:tc>
          <w:tcPr>
            <w:tcW w:w="2508" w:type="pct"/>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408F5C0A" w14:textId="77777777" w:rsidR="00C07C12" w:rsidRDefault="00C07C12" w:rsidP="00C07C12">
            <w:pPr>
              <w:pStyle w:val="Akapitzlist"/>
              <w:numPr>
                <w:ilvl w:val="1"/>
                <w:numId w:val="20"/>
              </w:numPr>
              <w:spacing w:after="160" w:line="259" w:lineRule="auto"/>
              <w:ind w:left="456" w:hanging="426"/>
              <w:jc w:val="both"/>
            </w:pPr>
            <w:r w:rsidRPr="1ACF232C">
              <w:t>Urządzenie tego samego producenta co jednostki sterującej, co zapewnia kompatybilność i współpracę wszystkich elementów systemu</w:t>
            </w:r>
          </w:p>
          <w:p w14:paraId="56CABDFA" w14:textId="77777777" w:rsidR="00C07C12" w:rsidRDefault="00C07C12" w:rsidP="00C07C12">
            <w:pPr>
              <w:pStyle w:val="Akapitzlist"/>
              <w:numPr>
                <w:ilvl w:val="1"/>
                <w:numId w:val="20"/>
              </w:numPr>
              <w:spacing w:after="160" w:line="259" w:lineRule="auto"/>
              <w:ind w:left="456" w:hanging="426"/>
              <w:jc w:val="both"/>
            </w:pPr>
            <w:r>
              <w:t>Min. 8 programowalnych przycisków</w:t>
            </w:r>
          </w:p>
          <w:p w14:paraId="3AE71190" w14:textId="77777777" w:rsidR="00C07C12" w:rsidRDefault="00C07C12" w:rsidP="00C07C12">
            <w:pPr>
              <w:pStyle w:val="Akapitzlist"/>
              <w:numPr>
                <w:ilvl w:val="1"/>
                <w:numId w:val="20"/>
              </w:numPr>
              <w:spacing w:after="160" w:line="259" w:lineRule="auto"/>
              <w:ind w:left="456" w:hanging="426"/>
              <w:jc w:val="both"/>
            </w:pPr>
            <w:r>
              <w:t>Dedykowane pokrętło do regulacji głośności</w:t>
            </w:r>
          </w:p>
          <w:p w14:paraId="4D9990D0" w14:textId="77777777" w:rsidR="00C07C12" w:rsidRDefault="00C07C12" w:rsidP="00C07C12">
            <w:pPr>
              <w:pStyle w:val="Akapitzlist"/>
              <w:numPr>
                <w:ilvl w:val="1"/>
                <w:numId w:val="20"/>
              </w:numPr>
              <w:spacing w:after="160" w:line="259" w:lineRule="auto"/>
              <w:ind w:left="456" w:hanging="426"/>
              <w:jc w:val="both"/>
            </w:pPr>
            <w:r>
              <w:t>Min. 1 port LAN RJ45</w:t>
            </w:r>
          </w:p>
          <w:p w14:paraId="17554AB1" w14:textId="77777777" w:rsidR="00C07C12" w:rsidRDefault="00C07C12" w:rsidP="00C07C12">
            <w:pPr>
              <w:pStyle w:val="Akapitzlist"/>
              <w:numPr>
                <w:ilvl w:val="1"/>
                <w:numId w:val="20"/>
              </w:numPr>
              <w:spacing w:after="160" w:line="259" w:lineRule="auto"/>
              <w:ind w:left="456" w:hanging="426"/>
              <w:jc w:val="both"/>
            </w:pPr>
            <w:r>
              <w:t xml:space="preserve">Min. 1 port USB </w:t>
            </w:r>
          </w:p>
          <w:p w14:paraId="3E1F1495" w14:textId="77777777" w:rsidR="00C07C12" w:rsidRDefault="00C07C12" w:rsidP="00C07C12">
            <w:pPr>
              <w:pStyle w:val="Akapitzlist"/>
              <w:numPr>
                <w:ilvl w:val="1"/>
                <w:numId w:val="20"/>
              </w:numPr>
              <w:spacing w:after="160" w:line="259" w:lineRule="auto"/>
              <w:ind w:left="456" w:hanging="426"/>
              <w:jc w:val="both"/>
            </w:pPr>
            <w:r>
              <w:t xml:space="preserve">Zasilanie: </w:t>
            </w:r>
            <w:proofErr w:type="spellStart"/>
            <w:r>
              <w:t>PoE</w:t>
            </w:r>
            <w:proofErr w:type="spellEnd"/>
            <w:r>
              <w:t xml:space="preserve"> 802.3af</w:t>
            </w:r>
          </w:p>
          <w:p w14:paraId="7A17E055" w14:textId="77777777" w:rsidR="00C07C12" w:rsidRPr="1ACF232C" w:rsidRDefault="00C07C12" w:rsidP="009357D8">
            <w:pPr>
              <w:pStyle w:val="Akapitzlist"/>
              <w:ind w:left="453"/>
              <w:jc w:val="both"/>
            </w:pPr>
          </w:p>
        </w:tc>
        <w:tc>
          <w:tcPr>
            <w:tcW w:w="2492" w:type="pct"/>
            <w:gridSpan w:val="3"/>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14:paraId="60409B46" w14:textId="77777777" w:rsidR="00C07C12" w:rsidRDefault="00C07C12">
            <w:pPr>
              <w:spacing w:line="276" w:lineRule="auto"/>
              <w:jc w:val="center"/>
              <w:rPr>
                <w:lang w:eastAsia="en-US"/>
              </w:rPr>
            </w:pPr>
          </w:p>
        </w:tc>
      </w:tr>
      <w:tr w:rsidR="00707F14" w14:paraId="0A7DBF00" w14:textId="77777777" w:rsidTr="00400094">
        <w:trPr>
          <w:trHeight w:val="552"/>
        </w:trPr>
        <w:tc>
          <w:tcPr>
            <w:tcW w:w="321" w:type="pc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0CB6F964" w14:textId="78B7AE56" w:rsidR="00217F0B" w:rsidRDefault="00C07C12" w:rsidP="009357D8">
            <w:pPr>
              <w:pStyle w:val="Akapitzlist"/>
              <w:ind w:left="453" w:hanging="423"/>
              <w:jc w:val="both"/>
            </w:pPr>
            <w:r>
              <w:t>6.</w:t>
            </w:r>
          </w:p>
        </w:tc>
        <w:tc>
          <w:tcPr>
            <w:tcW w:w="1837" w:type="pct"/>
            <w:tcBorders>
              <w:top w:val="single" w:sz="4" w:space="0" w:color="000000"/>
              <w:left w:val="single" w:sz="4" w:space="0" w:color="000000"/>
              <w:bottom w:val="single" w:sz="4" w:space="0" w:color="000000"/>
              <w:right w:val="single" w:sz="4" w:space="0" w:color="auto"/>
            </w:tcBorders>
          </w:tcPr>
          <w:p w14:paraId="628A2673" w14:textId="4CB01A6D" w:rsidR="00217F0B" w:rsidRPr="1ACF232C" w:rsidRDefault="00C07C12" w:rsidP="009357D8">
            <w:pPr>
              <w:pStyle w:val="Akapitzlist"/>
              <w:ind w:left="453"/>
              <w:jc w:val="both"/>
            </w:pPr>
            <w:r w:rsidRPr="00722C3D">
              <w:rPr>
                <w:b/>
                <w:bCs/>
              </w:rPr>
              <w:t>Moduł zasilania DALI</w:t>
            </w:r>
          </w:p>
        </w:tc>
        <w:tc>
          <w:tcPr>
            <w:tcW w:w="350" w:type="pct"/>
            <w:tcBorders>
              <w:top w:val="single" w:sz="4" w:space="0" w:color="000000"/>
              <w:left w:val="single" w:sz="4" w:space="0" w:color="000000"/>
              <w:bottom w:val="single" w:sz="4" w:space="0" w:color="000000"/>
              <w:right w:val="single" w:sz="4" w:space="0" w:color="auto"/>
            </w:tcBorders>
          </w:tcPr>
          <w:p w14:paraId="68F201A9" w14:textId="12DFB138" w:rsidR="00217F0B" w:rsidRPr="1ACF232C" w:rsidRDefault="00C07C12" w:rsidP="009357D8">
            <w:pPr>
              <w:pStyle w:val="Akapitzlist"/>
              <w:ind w:left="453" w:hanging="422"/>
              <w:jc w:val="both"/>
            </w:pPr>
            <w:r>
              <w:t>1 szt.</w:t>
            </w:r>
          </w:p>
        </w:tc>
        <w:tc>
          <w:tcPr>
            <w:tcW w:w="2154" w:type="pct"/>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14:paraId="2736A236" w14:textId="77777777" w:rsidR="00217F0B" w:rsidRDefault="00217F0B">
            <w:pPr>
              <w:spacing w:line="276" w:lineRule="auto"/>
              <w:jc w:val="center"/>
              <w:rPr>
                <w:lang w:eastAsia="en-US"/>
              </w:rPr>
            </w:pPr>
          </w:p>
        </w:tc>
        <w:tc>
          <w:tcPr>
            <w:tcW w:w="338" w:type="pct"/>
            <w:gridSpan w:val="2"/>
            <w:tcBorders>
              <w:top w:val="single" w:sz="4" w:space="0" w:color="000000"/>
              <w:left w:val="single" w:sz="4" w:space="0" w:color="auto"/>
              <w:bottom w:val="single" w:sz="4" w:space="0" w:color="000000"/>
              <w:right w:val="single" w:sz="4" w:space="0" w:color="auto"/>
            </w:tcBorders>
            <w:vAlign w:val="center"/>
          </w:tcPr>
          <w:p w14:paraId="75F9C815" w14:textId="01864E33" w:rsidR="00217F0B" w:rsidRDefault="00C07C12">
            <w:pPr>
              <w:spacing w:line="276" w:lineRule="auto"/>
              <w:jc w:val="center"/>
              <w:rPr>
                <w:lang w:eastAsia="en-US"/>
              </w:rPr>
            </w:pPr>
            <w:r>
              <w:rPr>
                <w:lang w:eastAsia="en-US"/>
              </w:rPr>
              <w:t>1 szt.</w:t>
            </w:r>
          </w:p>
        </w:tc>
      </w:tr>
      <w:tr w:rsidR="006214E1" w14:paraId="7D81DF97" w14:textId="77777777" w:rsidTr="00C07C12">
        <w:trPr>
          <w:trHeight w:val="552"/>
        </w:trPr>
        <w:tc>
          <w:tcPr>
            <w:tcW w:w="2508" w:type="pct"/>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2D8E85CF" w14:textId="77777777" w:rsidR="00C07C12" w:rsidRDefault="00C07C12" w:rsidP="00C07C12">
            <w:pPr>
              <w:pStyle w:val="Akapitzlist"/>
              <w:numPr>
                <w:ilvl w:val="1"/>
                <w:numId w:val="20"/>
              </w:numPr>
              <w:spacing w:after="160" w:line="259" w:lineRule="auto"/>
              <w:ind w:left="456" w:hanging="426"/>
              <w:jc w:val="both"/>
            </w:pPr>
            <w:r w:rsidRPr="1ACF232C">
              <w:t>Obsługa min. 64 urządzeń DALI</w:t>
            </w:r>
          </w:p>
          <w:p w14:paraId="4FB03415" w14:textId="77777777" w:rsidR="00C07C12" w:rsidRDefault="00C07C12" w:rsidP="00C07C12">
            <w:pPr>
              <w:pStyle w:val="Akapitzlist"/>
              <w:numPr>
                <w:ilvl w:val="1"/>
                <w:numId w:val="20"/>
              </w:numPr>
              <w:spacing w:after="160" w:line="259" w:lineRule="auto"/>
              <w:ind w:left="456" w:hanging="426"/>
              <w:jc w:val="both"/>
            </w:pPr>
            <w:r>
              <w:t>Min. 1 port RJ45</w:t>
            </w:r>
          </w:p>
          <w:p w14:paraId="35CAFA52" w14:textId="77777777" w:rsidR="00C07C12" w:rsidRDefault="00C07C12" w:rsidP="00C07C12">
            <w:pPr>
              <w:pStyle w:val="Akapitzlist"/>
              <w:numPr>
                <w:ilvl w:val="1"/>
                <w:numId w:val="20"/>
              </w:numPr>
              <w:spacing w:after="160" w:line="259" w:lineRule="auto"/>
              <w:ind w:left="456" w:hanging="426"/>
              <w:jc w:val="both"/>
            </w:pPr>
            <w:r>
              <w:t>Montaż: szyna DIN</w:t>
            </w:r>
          </w:p>
          <w:p w14:paraId="46F1FCD2" w14:textId="77777777" w:rsidR="00C07C12" w:rsidRDefault="00C07C12" w:rsidP="00C07C12">
            <w:pPr>
              <w:pStyle w:val="Akapitzlist"/>
              <w:numPr>
                <w:ilvl w:val="1"/>
                <w:numId w:val="20"/>
              </w:numPr>
              <w:spacing w:after="160" w:line="259" w:lineRule="auto"/>
              <w:ind w:left="456" w:hanging="426"/>
              <w:jc w:val="both"/>
            </w:pPr>
            <w:r>
              <w:t>Wsparcie OPC: tak</w:t>
            </w:r>
          </w:p>
          <w:p w14:paraId="4C7CE6BF" w14:textId="77777777" w:rsidR="00C07C12" w:rsidRDefault="00C07C12" w:rsidP="00C07C12">
            <w:pPr>
              <w:pStyle w:val="Akapitzlist"/>
              <w:numPr>
                <w:ilvl w:val="1"/>
                <w:numId w:val="20"/>
              </w:numPr>
              <w:spacing w:after="160" w:line="259" w:lineRule="auto"/>
              <w:ind w:left="456" w:hanging="426"/>
              <w:jc w:val="both"/>
            </w:pPr>
            <w:r>
              <w:t>Wbudowany zegar: tak</w:t>
            </w:r>
          </w:p>
          <w:p w14:paraId="4E9860AB" w14:textId="77777777" w:rsidR="00C07C12" w:rsidRDefault="00C07C12" w:rsidP="009357D8">
            <w:pPr>
              <w:pStyle w:val="Akapitzlist"/>
              <w:ind w:left="453" w:hanging="422"/>
              <w:jc w:val="both"/>
            </w:pPr>
          </w:p>
        </w:tc>
        <w:tc>
          <w:tcPr>
            <w:tcW w:w="2492" w:type="pct"/>
            <w:gridSpan w:val="3"/>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14:paraId="04D86AB2" w14:textId="77777777" w:rsidR="00C07C12" w:rsidRDefault="00C07C12">
            <w:pPr>
              <w:spacing w:line="276" w:lineRule="auto"/>
              <w:jc w:val="center"/>
              <w:rPr>
                <w:lang w:eastAsia="en-US"/>
              </w:rPr>
            </w:pPr>
          </w:p>
        </w:tc>
      </w:tr>
      <w:tr w:rsidR="00707F14" w14:paraId="2D5273D5" w14:textId="77777777" w:rsidTr="00400094">
        <w:trPr>
          <w:trHeight w:val="552"/>
        </w:trPr>
        <w:tc>
          <w:tcPr>
            <w:tcW w:w="321" w:type="pc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17AFB6EE" w14:textId="406E3CCF" w:rsidR="00792D8E" w:rsidRPr="1ACF232C" w:rsidRDefault="00C07C12" w:rsidP="009357D8">
            <w:pPr>
              <w:pStyle w:val="Akapitzlist"/>
              <w:ind w:left="453" w:hanging="423"/>
              <w:jc w:val="both"/>
            </w:pPr>
            <w:r>
              <w:t>7.</w:t>
            </w:r>
          </w:p>
        </w:tc>
        <w:tc>
          <w:tcPr>
            <w:tcW w:w="1837" w:type="pct"/>
            <w:tcBorders>
              <w:top w:val="single" w:sz="4" w:space="0" w:color="000000"/>
              <w:left w:val="single" w:sz="4" w:space="0" w:color="000000"/>
              <w:bottom w:val="single" w:sz="4" w:space="0" w:color="000000"/>
              <w:right w:val="single" w:sz="4" w:space="0" w:color="auto"/>
            </w:tcBorders>
          </w:tcPr>
          <w:p w14:paraId="4B09878D" w14:textId="022A0AB1" w:rsidR="00792D8E" w:rsidRPr="1ACF232C" w:rsidRDefault="00C07C12" w:rsidP="009357D8">
            <w:pPr>
              <w:pStyle w:val="Akapitzlist"/>
              <w:ind w:left="453"/>
              <w:jc w:val="both"/>
            </w:pPr>
            <w:proofErr w:type="spellStart"/>
            <w:r w:rsidRPr="00722C3D">
              <w:rPr>
                <w:b/>
                <w:bCs/>
              </w:rPr>
              <w:t>Enkoder</w:t>
            </w:r>
            <w:proofErr w:type="spellEnd"/>
            <w:r w:rsidRPr="00722C3D">
              <w:rPr>
                <w:b/>
                <w:bCs/>
              </w:rPr>
              <w:t xml:space="preserve"> systemu transmisji</w:t>
            </w:r>
          </w:p>
        </w:tc>
        <w:tc>
          <w:tcPr>
            <w:tcW w:w="350" w:type="pct"/>
            <w:tcBorders>
              <w:top w:val="single" w:sz="4" w:space="0" w:color="000000"/>
              <w:left w:val="single" w:sz="4" w:space="0" w:color="000000"/>
              <w:bottom w:val="single" w:sz="4" w:space="0" w:color="000000"/>
              <w:right w:val="single" w:sz="4" w:space="0" w:color="auto"/>
            </w:tcBorders>
          </w:tcPr>
          <w:p w14:paraId="47A203D0" w14:textId="5AC82020" w:rsidR="00792D8E" w:rsidRPr="1ACF232C" w:rsidRDefault="00C07C12" w:rsidP="009357D8">
            <w:pPr>
              <w:pStyle w:val="Akapitzlist"/>
              <w:ind w:left="453" w:hanging="422"/>
              <w:jc w:val="both"/>
            </w:pPr>
            <w:r>
              <w:t>2 szt.</w:t>
            </w:r>
          </w:p>
        </w:tc>
        <w:tc>
          <w:tcPr>
            <w:tcW w:w="2154" w:type="pct"/>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14:paraId="2D79295E" w14:textId="77777777" w:rsidR="00792D8E" w:rsidRDefault="00792D8E">
            <w:pPr>
              <w:spacing w:line="276" w:lineRule="auto"/>
              <w:jc w:val="center"/>
              <w:rPr>
                <w:lang w:eastAsia="en-US"/>
              </w:rPr>
            </w:pPr>
          </w:p>
        </w:tc>
        <w:tc>
          <w:tcPr>
            <w:tcW w:w="338" w:type="pct"/>
            <w:gridSpan w:val="2"/>
            <w:tcBorders>
              <w:top w:val="single" w:sz="4" w:space="0" w:color="000000"/>
              <w:left w:val="single" w:sz="4" w:space="0" w:color="auto"/>
              <w:bottom w:val="single" w:sz="4" w:space="0" w:color="000000"/>
              <w:right w:val="single" w:sz="4" w:space="0" w:color="auto"/>
            </w:tcBorders>
            <w:vAlign w:val="center"/>
          </w:tcPr>
          <w:p w14:paraId="1C34B6B8" w14:textId="1B084CBB" w:rsidR="00792D8E" w:rsidRDefault="00C07C12">
            <w:pPr>
              <w:spacing w:line="276" w:lineRule="auto"/>
              <w:jc w:val="center"/>
              <w:rPr>
                <w:lang w:eastAsia="en-US"/>
              </w:rPr>
            </w:pPr>
            <w:r>
              <w:rPr>
                <w:lang w:eastAsia="en-US"/>
              </w:rPr>
              <w:t>2 szt.</w:t>
            </w:r>
          </w:p>
        </w:tc>
      </w:tr>
      <w:tr w:rsidR="006214E1" w14:paraId="7C6262DE" w14:textId="77777777" w:rsidTr="00C07C12">
        <w:trPr>
          <w:trHeight w:val="552"/>
        </w:trPr>
        <w:tc>
          <w:tcPr>
            <w:tcW w:w="2508" w:type="pct"/>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0E95F458" w14:textId="77777777" w:rsidR="00C07C12" w:rsidRDefault="00C07C12" w:rsidP="00C07C12">
            <w:pPr>
              <w:pStyle w:val="Akapitzlist"/>
              <w:numPr>
                <w:ilvl w:val="1"/>
                <w:numId w:val="20"/>
              </w:numPr>
              <w:spacing w:after="160" w:line="259" w:lineRule="auto"/>
              <w:ind w:left="456" w:hanging="426"/>
              <w:jc w:val="both"/>
            </w:pPr>
            <w:r w:rsidRPr="1ACF232C">
              <w:lastRenderedPageBreak/>
              <w:t>Urządzenie tego samego producenta co jednostki sterującej, co zapewnia kompatybilność i współpracę wszystkich elementów systemu</w:t>
            </w:r>
          </w:p>
          <w:p w14:paraId="29CB9AED" w14:textId="77777777" w:rsidR="00C07C12" w:rsidRDefault="00C07C12" w:rsidP="00C07C12">
            <w:pPr>
              <w:pStyle w:val="Akapitzlist"/>
              <w:numPr>
                <w:ilvl w:val="1"/>
                <w:numId w:val="20"/>
              </w:numPr>
              <w:spacing w:after="160" w:line="259" w:lineRule="auto"/>
              <w:ind w:left="456" w:hanging="426"/>
              <w:jc w:val="both"/>
            </w:pPr>
            <w:r>
              <w:t xml:space="preserve">urządzenie umożliwiające konwersję sygnałów wejściowych video i audio na strumień sieciowy, odbierany przez dekoder AV </w:t>
            </w:r>
            <w:proofErr w:type="spellStart"/>
            <w:r>
              <w:t>over</w:t>
            </w:r>
            <w:proofErr w:type="spellEnd"/>
            <w:r>
              <w:t xml:space="preserve"> IP.</w:t>
            </w:r>
          </w:p>
          <w:p w14:paraId="03035077" w14:textId="77777777" w:rsidR="00C07C12" w:rsidRDefault="00C07C12" w:rsidP="00C07C12">
            <w:pPr>
              <w:pStyle w:val="Akapitzlist"/>
              <w:numPr>
                <w:ilvl w:val="1"/>
                <w:numId w:val="20"/>
              </w:numPr>
              <w:spacing w:after="160" w:line="259" w:lineRule="auto"/>
              <w:ind w:left="456" w:hanging="426"/>
              <w:jc w:val="both"/>
            </w:pPr>
            <w:proofErr w:type="spellStart"/>
            <w:r>
              <w:t>enkodowanie</w:t>
            </w:r>
            <w:proofErr w:type="spellEnd"/>
            <w:r>
              <w:t xml:space="preserve"> oparte o standard JPEG2000</w:t>
            </w:r>
          </w:p>
          <w:p w14:paraId="31329AF5" w14:textId="77777777" w:rsidR="00C07C12" w:rsidRDefault="00C07C12" w:rsidP="00C07C12">
            <w:pPr>
              <w:pStyle w:val="Akapitzlist"/>
              <w:numPr>
                <w:ilvl w:val="1"/>
                <w:numId w:val="20"/>
              </w:numPr>
              <w:spacing w:after="160" w:line="259" w:lineRule="auto"/>
              <w:ind w:left="456" w:hanging="426"/>
              <w:jc w:val="both"/>
            </w:pPr>
            <w:r>
              <w:t>minimum 1 wejście HDMI (kompatybilne z DVI-D i DP++)</w:t>
            </w:r>
          </w:p>
          <w:p w14:paraId="7D6F658B" w14:textId="77777777" w:rsidR="00C07C12" w:rsidRDefault="00C07C12" w:rsidP="00C07C12">
            <w:pPr>
              <w:pStyle w:val="Akapitzlist"/>
              <w:numPr>
                <w:ilvl w:val="1"/>
                <w:numId w:val="20"/>
              </w:numPr>
              <w:spacing w:after="160" w:line="259" w:lineRule="auto"/>
              <w:ind w:left="456" w:hanging="426"/>
              <w:jc w:val="both"/>
            </w:pPr>
            <w:r>
              <w:t>minimum 1 wejście VGA</w:t>
            </w:r>
          </w:p>
          <w:p w14:paraId="359793B6" w14:textId="77777777" w:rsidR="00C07C12" w:rsidRDefault="00C07C12" w:rsidP="00C07C12">
            <w:pPr>
              <w:pStyle w:val="Akapitzlist"/>
              <w:numPr>
                <w:ilvl w:val="1"/>
                <w:numId w:val="20"/>
              </w:numPr>
              <w:spacing w:after="160" w:line="259" w:lineRule="auto"/>
              <w:ind w:left="456" w:hanging="426"/>
              <w:jc w:val="both"/>
            </w:pPr>
            <w:r>
              <w:t>minimum 1 wejście audio, stereofoniczne, symetryczne, złącze typu Phoenix</w:t>
            </w:r>
          </w:p>
          <w:p w14:paraId="130A7DAB" w14:textId="77777777" w:rsidR="00C07C12" w:rsidRDefault="00C07C12" w:rsidP="00C07C12">
            <w:pPr>
              <w:pStyle w:val="Akapitzlist"/>
              <w:numPr>
                <w:ilvl w:val="1"/>
                <w:numId w:val="20"/>
              </w:numPr>
              <w:spacing w:after="160" w:line="259" w:lineRule="auto"/>
              <w:ind w:left="456" w:hanging="426"/>
              <w:jc w:val="both"/>
            </w:pPr>
            <w:r>
              <w:t>minimum 1 wyjście HDMI (przelotowe)</w:t>
            </w:r>
          </w:p>
          <w:p w14:paraId="1483C6B7" w14:textId="77777777" w:rsidR="00C07C12" w:rsidRDefault="00C07C12" w:rsidP="00C07C12">
            <w:pPr>
              <w:pStyle w:val="Akapitzlist"/>
              <w:numPr>
                <w:ilvl w:val="1"/>
                <w:numId w:val="20"/>
              </w:numPr>
              <w:spacing w:after="160" w:line="259" w:lineRule="auto"/>
              <w:ind w:left="456" w:hanging="426"/>
              <w:jc w:val="both"/>
            </w:pPr>
            <w:r>
              <w:t>port RS-232</w:t>
            </w:r>
          </w:p>
          <w:p w14:paraId="1E6B19CC" w14:textId="77777777" w:rsidR="00C07C12" w:rsidRDefault="00C07C12" w:rsidP="00C07C12">
            <w:pPr>
              <w:pStyle w:val="Akapitzlist"/>
              <w:numPr>
                <w:ilvl w:val="1"/>
                <w:numId w:val="20"/>
              </w:numPr>
              <w:spacing w:after="160" w:line="259" w:lineRule="auto"/>
              <w:ind w:left="456" w:hanging="426"/>
              <w:jc w:val="both"/>
            </w:pPr>
            <w:r>
              <w:t>port IR</w:t>
            </w:r>
          </w:p>
          <w:p w14:paraId="0DC96D3F" w14:textId="77777777" w:rsidR="00C07C12" w:rsidRDefault="00C07C12" w:rsidP="00C07C12">
            <w:pPr>
              <w:pStyle w:val="Akapitzlist"/>
              <w:numPr>
                <w:ilvl w:val="1"/>
                <w:numId w:val="20"/>
              </w:numPr>
              <w:spacing w:after="160" w:line="259" w:lineRule="auto"/>
              <w:ind w:left="456" w:hanging="426"/>
              <w:jc w:val="both"/>
            </w:pPr>
            <w:r>
              <w:t xml:space="preserve">minimum 1 port LAN RJ-45 10/100/1000 </w:t>
            </w:r>
          </w:p>
          <w:p w14:paraId="0370BDF7" w14:textId="77777777" w:rsidR="00C07C12" w:rsidRDefault="00C07C12" w:rsidP="00C07C12">
            <w:pPr>
              <w:pStyle w:val="Akapitzlist"/>
              <w:numPr>
                <w:ilvl w:val="1"/>
                <w:numId w:val="20"/>
              </w:numPr>
              <w:spacing w:after="160" w:line="259" w:lineRule="auto"/>
              <w:ind w:left="456" w:hanging="426"/>
              <w:jc w:val="both"/>
            </w:pPr>
            <w:r>
              <w:t>minimum 1 port SFP</w:t>
            </w:r>
          </w:p>
          <w:p w14:paraId="1734696D" w14:textId="77777777" w:rsidR="00C07C12" w:rsidRDefault="00C07C12" w:rsidP="00C07C12">
            <w:pPr>
              <w:pStyle w:val="Akapitzlist"/>
              <w:numPr>
                <w:ilvl w:val="1"/>
                <w:numId w:val="20"/>
              </w:numPr>
              <w:spacing w:after="160" w:line="259" w:lineRule="auto"/>
              <w:ind w:left="456" w:hanging="426"/>
              <w:jc w:val="both"/>
            </w:pPr>
            <w:r>
              <w:t>latencja sygnału: maksymalnie 17ms (dla sygnału 1920x1080@60kl./s)</w:t>
            </w:r>
          </w:p>
          <w:p w14:paraId="50BD3305" w14:textId="77777777" w:rsidR="00C07C12" w:rsidRDefault="00C07C12" w:rsidP="00C07C12">
            <w:pPr>
              <w:pStyle w:val="Akapitzlist"/>
              <w:numPr>
                <w:ilvl w:val="1"/>
                <w:numId w:val="20"/>
              </w:numPr>
              <w:spacing w:after="160" w:line="259" w:lineRule="auto"/>
              <w:ind w:left="456" w:hanging="426"/>
              <w:jc w:val="both"/>
            </w:pPr>
            <w:r>
              <w:t>obsługa rozdzielczości wejściowej 4K</w:t>
            </w:r>
          </w:p>
          <w:p w14:paraId="055B180B" w14:textId="77777777" w:rsidR="00C07C12" w:rsidRDefault="00C07C12" w:rsidP="00C07C12">
            <w:pPr>
              <w:pStyle w:val="Akapitzlist"/>
              <w:numPr>
                <w:ilvl w:val="1"/>
                <w:numId w:val="20"/>
              </w:numPr>
              <w:spacing w:after="160" w:line="259" w:lineRule="auto"/>
              <w:ind w:left="456" w:hanging="426"/>
              <w:jc w:val="both"/>
            </w:pPr>
            <w:r>
              <w:t>kompatybilność z HDMI 2.0 i HDCP 2.2</w:t>
            </w:r>
          </w:p>
          <w:p w14:paraId="12B60D94" w14:textId="77777777" w:rsidR="00C07C12" w:rsidRDefault="00C07C12" w:rsidP="00C07C12">
            <w:pPr>
              <w:pStyle w:val="Akapitzlist"/>
              <w:numPr>
                <w:ilvl w:val="1"/>
                <w:numId w:val="20"/>
              </w:numPr>
              <w:spacing w:after="160" w:line="259" w:lineRule="auto"/>
              <w:ind w:left="456" w:hanging="426"/>
              <w:jc w:val="both"/>
            </w:pPr>
            <w:r>
              <w:t>funkcja KVM dla sygnałów USB</w:t>
            </w:r>
          </w:p>
          <w:p w14:paraId="6D33A75A" w14:textId="77777777" w:rsidR="00C07C12" w:rsidRDefault="00C07C12" w:rsidP="00C07C12">
            <w:pPr>
              <w:pStyle w:val="Akapitzlist"/>
              <w:numPr>
                <w:ilvl w:val="1"/>
                <w:numId w:val="20"/>
              </w:numPr>
              <w:spacing w:after="160" w:line="259" w:lineRule="auto"/>
              <w:ind w:left="456" w:hanging="426"/>
              <w:jc w:val="both"/>
            </w:pPr>
            <w:r>
              <w:t xml:space="preserve">zasilanie: </w:t>
            </w:r>
            <w:proofErr w:type="spellStart"/>
            <w:r>
              <w:t>PoE</w:t>
            </w:r>
            <w:proofErr w:type="spellEnd"/>
            <w:r>
              <w:t xml:space="preserve">+ (802.3at </w:t>
            </w:r>
            <w:proofErr w:type="spellStart"/>
            <w:r>
              <w:t>Type</w:t>
            </w:r>
            <w:proofErr w:type="spellEnd"/>
            <w:r>
              <w:t xml:space="preserve"> 2)</w:t>
            </w:r>
          </w:p>
          <w:p w14:paraId="71A81790" w14:textId="77777777" w:rsidR="00C07C12" w:rsidRDefault="00C07C12" w:rsidP="00C07C12">
            <w:pPr>
              <w:pStyle w:val="Akapitzlist"/>
              <w:numPr>
                <w:ilvl w:val="1"/>
                <w:numId w:val="20"/>
              </w:numPr>
              <w:spacing w:after="160" w:line="259" w:lineRule="auto"/>
              <w:ind w:left="456" w:hanging="426"/>
              <w:jc w:val="both"/>
            </w:pPr>
            <w:r>
              <w:t>rozpraszanie ciepła: maksymalnie 45 BTU/h</w:t>
            </w:r>
          </w:p>
          <w:p w14:paraId="589CD07E" w14:textId="77777777" w:rsidR="00C07C12" w:rsidRDefault="00C07C12" w:rsidP="00C07C12">
            <w:pPr>
              <w:pStyle w:val="Akapitzlist"/>
              <w:numPr>
                <w:ilvl w:val="1"/>
                <w:numId w:val="20"/>
              </w:numPr>
              <w:spacing w:after="160" w:line="259" w:lineRule="auto"/>
              <w:ind w:left="456" w:hanging="426"/>
              <w:jc w:val="both"/>
            </w:pPr>
            <w:r>
              <w:t>wymiary: nie większe niż 2,8 x 20,5 x 14 cm</w:t>
            </w:r>
          </w:p>
          <w:p w14:paraId="12F7623E" w14:textId="77777777" w:rsidR="00C07C12" w:rsidRDefault="00C07C12" w:rsidP="00C07C12">
            <w:pPr>
              <w:pStyle w:val="Akapitzlist"/>
              <w:numPr>
                <w:ilvl w:val="1"/>
                <w:numId w:val="20"/>
              </w:numPr>
              <w:spacing w:after="160" w:line="259" w:lineRule="auto"/>
              <w:ind w:left="456" w:hanging="426"/>
              <w:jc w:val="both"/>
            </w:pPr>
            <w:r>
              <w:t>możliwość sterowania poprzez zewnętrzny system sterowania</w:t>
            </w:r>
          </w:p>
          <w:p w14:paraId="27FCBBA4" w14:textId="77777777" w:rsidR="00C07C12" w:rsidRPr="1ACF232C" w:rsidRDefault="00C07C12" w:rsidP="009357D8">
            <w:pPr>
              <w:pStyle w:val="Akapitzlist"/>
              <w:ind w:left="453"/>
              <w:jc w:val="both"/>
            </w:pPr>
          </w:p>
        </w:tc>
        <w:tc>
          <w:tcPr>
            <w:tcW w:w="2492" w:type="pct"/>
            <w:gridSpan w:val="3"/>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14:paraId="064767B6" w14:textId="77777777" w:rsidR="00C07C12" w:rsidRDefault="00C07C12">
            <w:pPr>
              <w:spacing w:line="276" w:lineRule="auto"/>
              <w:jc w:val="center"/>
              <w:rPr>
                <w:lang w:eastAsia="en-US"/>
              </w:rPr>
            </w:pPr>
          </w:p>
        </w:tc>
      </w:tr>
      <w:tr w:rsidR="00707F14" w14:paraId="4E51511F" w14:textId="77777777" w:rsidTr="00400094">
        <w:trPr>
          <w:trHeight w:val="552"/>
        </w:trPr>
        <w:tc>
          <w:tcPr>
            <w:tcW w:w="321" w:type="pc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4F77E171" w14:textId="55048A63" w:rsidR="00400094" w:rsidRPr="1ACF232C" w:rsidRDefault="00060530" w:rsidP="009357D8">
            <w:pPr>
              <w:pStyle w:val="Akapitzlist"/>
              <w:ind w:left="453" w:hanging="423"/>
              <w:jc w:val="both"/>
            </w:pPr>
            <w:r>
              <w:t>8.</w:t>
            </w:r>
          </w:p>
        </w:tc>
        <w:tc>
          <w:tcPr>
            <w:tcW w:w="1837" w:type="pct"/>
            <w:tcBorders>
              <w:top w:val="single" w:sz="4" w:space="0" w:color="000000"/>
              <w:left w:val="single" w:sz="4" w:space="0" w:color="000000"/>
              <w:bottom w:val="single" w:sz="4" w:space="0" w:color="000000"/>
              <w:right w:val="single" w:sz="4" w:space="0" w:color="auto"/>
            </w:tcBorders>
          </w:tcPr>
          <w:p w14:paraId="45107A93" w14:textId="531E9A60" w:rsidR="00400094" w:rsidRPr="1ACF232C" w:rsidRDefault="00060530" w:rsidP="009357D8">
            <w:pPr>
              <w:pStyle w:val="Akapitzlist"/>
              <w:ind w:left="453"/>
              <w:jc w:val="both"/>
            </w:pPr>
            <w:r w:rsidRPr="00722C3D">
              <w:rPr>
                <w:b/>
                <w:bCs/>
              </w:rPr>
              <w:t>Dekoder systemu transmisji</w:t>
            </w:r>
          </w:p>
        </w:tc>
        <w:tc>
          <w:tcPr>
            <w:tcW w:w="350" w:type="pct"/>
            <w:tcBorders>
              <w:top w:val="single" w:sz="4" w:space="0" w:color="000000"/>
              <w:left w:val="single" w:sz="4" w:space="0" w:color="000000"/>
              <w:bottom w:val="single" w:sz="4" w:space="0" w:color="000000"/>
              <w:right w:val="single" w:sz="4" w:space="0" w:color="auto"/>
            </w:tcBorders>
          </w:tcPr>
          <w:p w14:paraId="243B4108" w14:textId="31638F31" w:rsidR="00400094" w:rsidRPr="1ACF232C" w:rsidRDefault="00060530" w:rsidP="009357D8">
            <w:pPr>
              <w:pStyle w:val="Akapitzlist"/>
              <w:ind w:left="453" w:hanging="422"/>
              <w:jc w:val="both"/>
            </w:pPr>
            <w:r>
              <w:t>2 szt.</w:t>
            </w:r>
          </w:p>
        </w:tc>
        <w:tc>
          <w:tcPr>
            <w:tcW w:w="2154" w:type="pct"/>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14:paraId="103A8B67" w14:textId="77777777" w:rsidR="00400094" w:rsidRDefault="00400094">
            <w:pPr>
              <w:spacing w:line="276" w:lineRule="auto"/>
              <w:jc w:val="center"/>
              <w:rPr>
                <w:lang w:eastAsia="en-US"/>
              </w:rPr>
            </w:pPr>
          </w:p>
        </w:tc>
        <w:tc>
          <w:tcPr>
            <w:tcW w:w="338" w:type="pct"/>
            <w:gridSpan w:val="2"/>
            <w:tcBorders>
              <w:top w:val="single" w:sz="4" w:space="0" w:color="000000"/>
              <w:left w:val="single" w:sz="4" w:space="0" w:color="auto"/>
              <w:bottom w:val="single" w:sz="4" w:space="0" w:color="000000"/>
              <w:right w:val="single" w:sz="4" w:space="0" w:color="auto"/>
            </w:tcBorders>
            <w:vAlign w:val="center"/>
          </w:tcPr>
          <w:p w14:paraId="3102AA70" w14:textId="0545B3ED" w:rsidR="00400094" w:rsidRDefault="00060530">
            <w:pPr>
              <w:spacing w:line="276" w:lineRule="auto"/>
              <w:jc w:val="center"/>
              <w:rPr>
                <w:lang w:eastAsia="en-US"/>
              </w:rPr>
            </w:pPr>
            <w:r>
              <w:rPr>
                <w:lang w:eastAsia="en-US"/>
              </w:rPr>
              <w:t>2 szt.</w:t>
            </w:r>
          </w:p>
        </w:tc>
      </w:tr>
      <w:tr w:rsidR="00707F14" w14:paraId="20934892" w14:textId="77777777" w:rsidTr="00060530">
        <w:trPr>
          <w:trHeight w:val="552"/>
        </w:trPr>
        <w:tc>
          <w:tcPr>
            <w:tcW w:w="2508" w:type="pct"/>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02F12A92" w14:textId="77777777" w:rsidR="00060530" w:rsidRDefault="00060530" w:rsidP="00060530">
            <w:pPr>
              <w:pStyle w:val="Akapitzlist"/>
              <w:numPr>
                <w:ilvl w:val="1"/>
                <w:numId w:val="20"/>
              </w:numPr>
              <w:spacing w:after="160" w:line="259" w:lineRule="auto"/>
              <w:ind w:left="456" w:hanging="426"/>
              <w:jc w:val="both"/>
            </w:pPr>
            <w:r w:rsidRPr="1ACF232C">
              <w:t>Urządzenie tego samego producenta co jednostki sterującej, co zapewnia kompatybilność i współpracę wszystkich elementów systemu</w:t>
            </w:r>
          </w:p>
          <w:p w14:paraId="78FADFBA" w14:textId="77777777" w:rsidR="00060530" w:rsidRDefault="00060530" w:rsidP="00060530">
            <w:pPr>
              <w:pStyle w:val="Akapitzlist"/>
              <w:numPr>
                <w:ilvl w:val="1"/>
                <w:numId w:val="20"/>
              </w:numPr>
              <w:spacing w:after="160" w:line="259" w:lineRule="auto"/>
              <w:ind w:left="456" w:hanging="426"/>
              <w:jc w:val="both"/>
            </w:pPr>
            <w:r>
              <w:t xml:space="preserve">urządzenie umożliwiające konwersję strumienia sieciowego generowanego przez </w:t>
            </w:r>
            <w:proofErr w:type="spellStart"/>
            <w:r>
              <w:t>enkodery</w:t>
            </w:r>
            <w:proofErr w:type="spellEnd"/>
            <w:r>
              <w:t xml:space="preserve"> AV </w:t>
            </w:r>
            <w:proofErr w:type="spellStart"/>
            <w:r>
              <w:t>over</w:t>
            </w:r>
            <w:proofErr w:type="spellEnd"/>
            <w:r>
              <w:t xml:space="preserve"> IP na sygnał HDMI</w:t>
            </w:r>
          </w:p>
          <w:p w14:paraId="4B65E7B8" w14:textId="77777777" w:rsidR="00060530" w:rsidRDefault="00060530" w:rsidP="00060530">
            <w:pPr>
              <w:pStyle w:val="Akapitzlist"/>
              <w:numPr>
                <w:ilvl w:val="1"/>
                <w:numId w:val="20"/>
              </w:numPr>
              <w:spacing w:after="160" w:line="259" w:lineRule="auto"/>
              <w:ind w:left="456" w:hanging="426"/>
              <w:jc w:val="both"/>
            </w:pPr>
            <w:r>
              <w:t>minimum 1 wyjście HDMI</w:t>
            </w:r>
          </w:p>
          <w:p w14:paraId="1F776612" w14:textId="77777777" w:rsidR="00060530" w:rsidRDefault="00060530" w:rsidP="00060530">
            <w:pPr>
              <w:pStyle w:val="Akapitzlist"/>
              <w:numPr>
                <w:ilvl w:val="1"/>
                <w:numId w:val="20"/>
              </w:numPr>
              <w:spacing w:after="160" w:line="259" w:lineRule="auto"/>
              <w:ind w:left="456" w:hanging="426"/>
              <w:jc w:val="both"/>
            </w:pPr>
            <w:r>
              <w:t>minimum 1 wyjście audio, stereofoniczne, symetryczne, złącze typu Phoenix</w:t>
            </w:r>
          </w:p>
          <w:p w14:paraId="42938D6A" w14:textId="77777777" w:rsidR="00060530" w:rsidRDefault="00060530" w:rsidP="00060530">
            <w:pPr>
              <w:pStyle w:val="Akapitzlist"/>
              <w:numPr>
                <w:ilvl w:val="1"/>
                <w:numId w:val="20"/>
              </w:numPr>
              <w:spacing w:after="160" w:line="259" w:lineRule="auto"/>
              <w:ind w:left="456" w:hanging="426"/>
              <w:jc w:val="both"/>
            </w:pPr>
            <w:r>
              <w:t>port RS-232</w:t>
            </w:r>
          </w:p>
          <w:p w14:paraId="31A50349" w14:textId="77777777" w:rsidR="00060530" w:rsidRDefault="00060530" w:rsidP="00060530">
            <w:pPr>
              <w:pStyle w:val="Akapitzlist"/>
              <w:numPr>
                <w:ilvl w:val="1"/>
                <w:numId w:val="20"/>
              </w:numPr>
              <w:spacing w:after="160" w:line="259" w:lineRule="auto"/>
              <w:ind w:left="456" w:hanging="426"/>
              <w:jc w:val="both"/>
            </w:pPr>
            <w:r>
              <w:t>port IR</w:t>
            </w:r>
          </w:p>
          <w:p w14:paraId="227BD0F4" w14:textId="77777777" w:rsidR="00060530" w:rsidRDefault="00060530" w:rsidP="00060530">
            <w:pPr>
              <w:pStyle w:val="Akapitzlist"/>
              <w:numPr>
                <w:ilvl w:val="1"/>
                <w:numId w:val="20"/>
              </w:numPr>
              <w:spacing w:after="160" w:line="259" w:lineRule="auto"/>
              <w:ind w:left="456" w:hanging="426"/>
              <w:jc w:val="both"/>
            </w:pPr>
            <w:r>
              <w:t xml:space="preserve">minimum 1 port LAN RJ-45 10/100/1000 </w:t>
            </w:r>
          </w:p>
          <w:p w14:paraId="030BD46C" w14:textId="77777777" w:rsidR="00060530" w:rsidRDefault="00060530" w:rsidP="00060530">
            <w:pPr>
              <w:pStyle w:val="Akapitzlist"/>
              <w:numPr>
                <w:ilvl w:val="1"/>
                <w:numId w:val="20"/>
              </w:numPr>
              <w:spacing w:after="160" w:line="259" w:lineRule="auto"/>
              <w:ind w:left="456" w:hanging="426"/>
              <w:jc w:val="both"/>
            </w:pPr>
            <w:r>
              <w:t>minimum 1 port SFP</w:t>
            </w:r>
          </w:p>
          <w:p w14:paraId="77E0D40D" w14:textId="77777777" w:rsidR="00060530" w:rsidRDefault="00060530" w:rsidP="00060530">
            <w:pPr>
              <w:pStyle w:val="Akapitzlist"/>
              <w:numPr>
                <w:ilvl w:val="1"/>
                <w:numId w:val="20"/>
              </w:numPr>
              <w:spacing w:after="160" w:line="259" w:lineRule="auto"/>
              <w:ind w:left="456" w:hanging="426"/>
              <w:jc w:val="both"/>
            </w:pPr>
            <w:r>
              <w:t xml:space="preserve">wbudowany </w:t>
            </w:r>
            <w:proofErr w:type="spellStart"/>
            <w:r>
              <w:t>skaler</w:t>
            </w:r>
            <w:proofErr w:type="spellEnd"/>
            <w:r>
              <w:t xml:space="preserve"> sygnału video</w:t>
            </w:r>
          </w:p>
          <w:p w14:paraId="0733E5FF" w14:textId="77777777" w:rsidR="00060530" w:rsidRDefault="00060530" w:rsidP="00060530">
            <w:pPr>
              <w:pStyle w:val="Akapitzlist"/>
              <w:numPr>
                <w:ilvl w:val="1"/>
                <w:numId w:val="20"/>
              </w:numPr>
              <w:spacing w:after="160" w:line="259" w:lineRule="auto"/>
              <w:ind w:left="456" w:hanging="426"/>
              <w:jc w:val="both"/>
            </w:pPr>
            <w:r>
              <w:t xml:space="preserve">latencja sygnału dla sygnału 1920x1080@60kl./s: maksymalnie 17 ms </w:t>
            </w:r>
          </w:p>
          <w:p w14:paraId="6D0B27FF" w14:textId="77777777" w:rsidR="00060530" w:rsidRDefault="00060530" w:rsidP="00060530">
            <w:pPr>
              <w:pStyle w:val="Akapitzlist"/>
              <w:numPr>
                <w:ilvl w:val="1"/>
                <w:numId w:val="20"/>
              </w:numPr>
              <w:spacing w:after="160" w:line="259" w:lineRule="auto"/>
              <w:ind w:left="456" w:hanging="426"/>
              <w:jc w:val="both"/>
            </w:pPr>
            <w:r>
              <w:t>obsługa rozdzielczości 4K</w:t>
            </w:r>
          </w:p>
          <w:p w14:paraId="600A62F6" w14:textId="77777777" w:rsidR="00060530" w:rsidRDefault="00060530" w:rsidP="00060530">
            <w:pPr>
              <w:pStyle w:val="Akapitzlist"/>
              <w:numPr>
                <w:ilvl w:val="1"/>
                <w:numId w:val="20"/>
              </w:numPr>
              <w:spacing w:after="160" w:line="259" w:lineRule="auto"/>
              <w:ind w:left="456" w:hanging="426"/>
              <w:jc w:val="both"/>
            </w:pPr>
            <w:r>
              <w:t>kompatybilność z HDMI 2.0 i HDCP 2.2</w:t>
            </w:r>
          </w:p>
          <w:p w14:paraId="098364FE" w14:textId="77777777" w:rsidR="00060530" w:rsidRDefault="00060530" w:rsidP="00060530">
            <w:pPr>
              <w:pStyle w:val="Akapitzlist"/>
              <w:numPr>
                <w:ilvl w:val="1"/>
                <w:numId w:val="20"/>
              </w:numPr>
              <w:spacing w:after="160" w:line="259" w:lineRule="auto"/>
              <w:ind w:left="456" w:hanging="426"/>
              <w:jc w:val="both"/>
            </w:pPr>
            <w:r>
              <w:t>funkcja KVM dla sygnałów USB</w:t>
            </w:r>
          </w:p>
          <w:p w14:paraId="10C60DC9" w14:textId="77777777" w:rsidR="00060530" w:rsidRDefault="00060530" w:rsidP="00060530">
            <w:pPr>
              <w:pStyle w:val="Akapitzlist"/>
              <w:numPr>
                <w:ilvl w:val="1"/>
                <w:numId w:val="20"/>
              </w:numPr>
              <w:spacing w:after="160" w:line="259" w:lineRule="auto"/>
              <w:ind w:left="456" w:hanging="426"/>
              <w:jc w:val="both"/>
            </w:pPr>
            <w:r>
              <w:t xml:space="preserve">zasilanie: </w:t>
            </w:r>
            <w:proofErr w:type="spellStart"/>
            <w:r>
              <w:t>PoE</w:t>
            </w:r>
            <w:proofErr w:type="spellEnd"/>
            <w:r>
              <w:t xml:space="preserve">+ (802.3at </w:t>
            </w:r>
            <w:proofErr w:type="spellStart"/>
            <w:r>
              <w:t>Type</w:t>
            </w:r>
            <w:proofErr w:type="spellEnd"/>
            <w:r>
              <w:t xml:space="preserve"> 2)</w:t>
            </w:r>
          </w:p>
          <w:p w14:paraId="190BA3A0" w14:textId="77777777" w:rsidR="00060530" w:rsidRDefault="00060530" w:rsidP="00060530">
            <w:pPr>
              <w:pStyle w:val="Akapitzlist"/>
              <w:numPr>
                <w:ilvl w:val="1"/>
                <w:numId w:val="20"/>
              </w:numPr>
              <w:spacing w:after="160" w:line="259" w:lineRule="auto"/>
              <w:ind w:left="456" w:hanging="426"/>
              <w:jc w:val="both"/>
            </w:pPr>
            <w:r>
              <w:t>rozpraszanie ciepła: maksymalnie 45 BTU/h</w:t>
            </w:r>
          </w:p>
          <w:p w14:paraId="6E90EF2A" w14:textId="77777777" w:rsidR="00060530" w:rsidRDefault="00060530" w:rsidP="00060530">
            <w:pPr>
              <w:pStyle w:val="Akapitzlist"/>
              <w:numPr>
                <w:ilvl w:val="1"/>
                <w:numId w:val="20"/>
              </w:numPr>
              <w:spacing w:after="160" w:line="259" w:lineRule="auto"/>
              <w:ind w:left="456" w:hanging="426"/>
              <w:jc w:val="both"/>
            </w:pPr>
            <w:r>
              <w:lastRenderedPageBreak/>
              <w:t>wymiary: nie większe niż 2,8 x 20,5 x 14 cm</w:t>
            </w:r>
          </w:p>
          <w:p w14:paraId="49340762" w14:textId="77777777" w:rsidR="00060530" w:rsidRDefault="00060530" w:rsidP="00060530">
            <w:pPr>
              <w:pStyle w:val="Akapitzlist"/>
              <w:numPr>
                <w:ilvl w:val="1"/>
                <w:numId w:val="20"/>
              </w:numPr>
              <w:spacing w:after="160" w:line="259" w:lineRule="auto"/>
              <w:ind w:left="456" w:hanging="426"/>
              <w:jc w:val="both"/>
            </w:pPr>
            <w:r>
              <w:t>możliwość sterowania poprzez zewnętrzny system sterowania</w:t>
            </w:r>
          </w:p>
          <w:p w14:paraId="2AF79E2C" w14:textId="77777777" w:rsidR="00060530" w:rsidRPr="1ACF232C" w:rsidRDefault="00060530" w:rsidP="009357D8">
            <w:pPr>
              <w:pStyle w:val="Akapitzlist"/>
              <w:ind w:left="453"/>
              <w:jc w:val="both"/>
            </w:pPr>
          </w:p>
        </w:tc>
        <w:tc>
          <w:tcPr>
            <w:tcW w:w="2492" w:type="pct"/>
            <w:gridSpan w:val="3"/>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14:paraId="40D7598D" w14:textId="77777777" w:rsidR="00060530" w:rsidRDefault="00060530">
            <w:pPr>
              <w:spacing w:line="276" w:lineRule="auto"/>
              <w:jc w:val="center"/>
              <w:rPr>
                <w:lang w:eastAsia="en-US"/>
              </w:rPr>
            </w:pPr>
          </w:p>
        </w:tc>
      </w:tr>
      <w:tr w:rsidR="00707F14" w14:paraId="642268C1" w14:textId="77777777" w:rsidTr="00400094">
        <w:trPr>
          <w:trHeight w:val="552"/>
        </w:trPr>
        <w:tc>
          <w:tcPr>
            <w:tcW w:w="321" w:type="pc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63EDBC21" w14:textId="44BEB934" w:rsidR="00400094" w:rsidRPr="1ACF232C" w:rsidRDefault="00060530" w:rsidP="009357D8">
            <w:pPr>
              <w:pStyle w:val="Akapitzlist"/>
              <w:ind w:left="453" w:hanging="423"/>
              <w:jc w:val="both"/>
            </w:pPr>
            <w:r>
              <w:t>9.</w:t>
            </w:r>
          </w:p>
        </w:tc>
        <w:tc>
          <w:tcPr>
            <w:tcW w:w="1837" w:type="pct"/>
            <w:tcBorders>
              <w:top w:val="single" w:sz="4" w:space="0" w:color="000000"/>
              <w:left w:val="single" w:sz="4" w:space="0" w:color="000000"/>
              <w:bottom w:val="single" w:sz="4" w:space="0" w:color="000000"/>
              <w:right w:val="single" w:sz="4" w:space="0" w:color="auto"/>
            </w:tcBorders>
          </w:tcPr>
          <w:p w14:paraId="325722FE" w14:textId="64499F88" w:rsidR="00400094" w:rsidRPr="1ACF232C" w:rsidRDefault="00060530" w:rsidP="009357D8">
            <w:pPr>
              <w:pStyle w:val="Akapitzlist"/>
              <w:ind w:left="453"/>
              <w:jc w:val="both"/>
            </w:pPr>
            <w:r w:rsidRPr="00722C3D">
              <w:rPr>
                <w:b/>
                <w:bCs/>
              </w:rPr>
              <w:t>Głośniki sufitowe</w:t>
            </w:r>
          </w:p>
        </w:tc>
        <w:tc>
          <w:tcPr>
            <w:tcW w:w="350" w:type="pct"/>
            <w:tcBorders>
              <w:top w:val="single" w:sz="4" w:space="0" w:color="000000"/>
              <w:left w:val="single" w:sz="4" w:space="0" w:color="000000"/>
              <w:bottom w:val="single" w:sz="4" w:space="0" w:color="000000"/>
              <w:right w:val="single" w:sz="4" w:space="0" w:color="auto"/>
            </w:tcBorders>
          </w:tcPr>
          <w:p w14:paraId="53E63E6B" w14:textId="42730F2F" w:rsidR="00400094" w:rsidRPr="1ACF232C" w:rsidRDefault="00060530" w:rsidP="009357D8">
            <w:pPr>
              <w:pStyle w:val="Akapitzlist"/>
              <w:ind w:left="453" w:hanging="422"/>
              <w:jc w:val="both"/>
            </w:pPr>
            <w:r>
              <w:t>8 szt.</w:t>
            </w:r>
          </w:p>
        </w:tc>
        <w:tc>
          <w:tcPr>
            <w:tcW w:w="2154" w:type="pct"/>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14:paraId="42F56809" w14:textId="77777777" w:rsidR="00400094" w:rsidRDefault="00400094">
            <w:pPr>
              <w:spacing w:line="276" w:lineRule="auto"/>
              <w:jc w:val="center"/>
              <w:rPr>
                <w:lang w:eastAsia="en-US"/>
              </w:rPr>
            </w:pPr>
          </w:p>
        </w:tc>
        <w:tc>
          <w:tcPr>
            <w:tcW w:w="338" w:type="pct"/>
            <w:gridSpan w:val="2"/>
            <w:tcBorders>
              <w:top w:val="single" w:sz="4" w:space="0" w:color="000000"/>
              <w:left w:val="single" w:sz="4" w:space="0" w:color="auto"/>
              <w:bottom w:val="single" w:sz="4" w:space="0" w:color="000000"/>
              <w:right w:val="single" w:sz="4" w:space="0" w:color="auto"/>
            </w:tcBorders>
            <w:vAlign w:val="center"/>
          </w:tcPr>
          <w:p w14:paraId="5BA500F4" w14:textId="566AA1C8" w:rsidR="00400094" w:rsidRDefault="00060530">
            <w:pPr>
              <w:spacing w:line="276" w:lineRule="auto"/>
              <w:jc w:val="center"/>
              <w:rPr>
                <w:lang w:eastAsia="en-US"/>
              </w:rPr>
            </w:pPr>
            <w:r>
              <w:rPr>
                <w:lang w:eastAsia="en-US"/>
              </w:rPr>
              <w:t>8 szt.</w:t>
            </w:r>
          </w:p>
        </w:tc>
      </w:tr>
      <w:tr w:rsidR="00707F14" w14:paraId="22EB9B6C" w14:textId="77777777" w:rsidTr="00060530">
        <w:trPr>
          <w:trHeight w:val="552"/>
        </w:trPr>
        <w:tc>
          <w:tcPr>
            <w:tcW w:w="2508" w:type="pct"/>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2EA58580" w14:textId="77777777" w:rsidR="00060530" w:rsidRDefault="00060530" w:rsidP="00060530">
            <w:pPr>
              <w:pStyle w:val="Akapitzlist"/>
              <w:numPr>
                <w:ilvl w:val="1"/>
                <w:numId w:val="20"/>
              </w:numPr>
              <w:spacing w:after="160" w:line="259" w:lineRule="auto"/>
              <w:ind w:left="456" w:hanging="426"/>
              <w:jc w:val="both"/>
            </w:pPr>
            <w:r w:rsidRPr="1ACF232C">
              <w:t>Zestaw głośnikowy 2-drożny o współosiowym układzie przetworników z systemem wyrównywania fazowego</w:t>
            </w:r>
          </w:p>
          <w:p w14:paraId="1EFF5898" w14:textId="77777777" w:rsidR="00060530" w:rsidRDefault="00060530" w:rsidP="00060530">
            <w:pPr>
              <w:pStyle w:val="Akapitzlist"/>
              <w:numPr>
                <w:ilvl w:val="1"/>
                <w:numId w:val="20"/>
              </w:numPr>
              <w:spacing w:after="160" w:line="259" w:lineRule="auto"/>
              <w:ind w:left="456" w:hanging="426"/>
              <w:jc w:val="both"/>
            </w:pPr>
            <w:r>
              <w:t xml:space="preserve">Konstrukcja ze zwrotnicą pasywną 2-drożna </w:t>
            </w:r>
          </w:p>
          <w:p w14:paraId="44F67192" w14:textId="77777777" w:rsidR="00060530" w:rsidRDefault="00060530" w:rsidP="00060530">
            <w:pPr>
              <w:pStyle w:val="Akapitzlist"/>
              <w:numPr>
                <w:ilvl w:val="1"/>
                <w:numId w:val="20"/>
              </w:numPr>
              <w:spacing w:after="160" w:line="259" w:lineRule="auto"/>
              <w:ind w:left="456" w:hanging="426"/>
              <w:jc w:val="both"/>
            </w:pPr>
            <w:r>
              <w:t xml:space="preserve">Podział akustyczny HF/LF przy częstotliwości nie wyższej niż 1800 </w:t>
            </w:r>
            <w:proofErr w:type="spellStart"/>
            <w:r>
              <w:t>Hz</w:t>
            </w:r>
            <w:proofErr w:type="spellEnd"/>
          </w:p>
          <w:p w14:paraId="3D6FCA47" w14:textId="77777777" w:rsidR="00060530" w:rsidRDefault="00060530" w:rsidP="00060530">
            <w:pPr>
              <w:pStyle w:val="Akapitzlist"/>
              <w:numPr>
                <w:ilvl w:val="1"/>
                <w:numId w:val="20"/>
              </w:numPr>
              <w:spacing w:after="160" w:line="259" w:lineRule="auto"/>
              <w:ind w:left="456" w:hanging="426"/>
              <w:jc w:val="both"/>
            </w:pPr>
            <w:r>
              <w:t>Nominalny kąt dyspersji - stożkowo 130° (1-4kHz)</w:t>
            </w:r>
          </w:p>
          <w:p w14:paraId="04AFD047" w14:textId="77777777" w:rsidR="00060530" w:rsidRDefault="00060530" w:rsidP="00060530">
            <w:pPr>
              <w:pStyle w:val="Akapitzlist"/>
              <w:numPr>
                <w:ilvl w:val="1"/>
                <w:numId w:val="20"/>
              </w:numPr>
              <w:spacing w:after="160" w:line="259" w:lineRule="auto"/>
              <w:ind w:left="456" w:hanging="426"/>
              <w:jc w:val="both"/>
            </w:pPr>
            <w:r>
              <w:t>Zastosowane przetworniki o minimalnej średnicy:</w:t>
            </w:r>
          </w:p>
          <w:p w14:paraId="67D5D608" w14:textId="77777777" w:rsidR="00060530" w:rsidRDefault="00060530" w:rsidP="00060530">
            <w:pPr>
              <w:pStyle w:val="Akapitzlist"/>
              <w:numPr>
                <w:ilvl w:val="1"/>
                <w:numId w:val="20"/>
              </w:numPr>
              <w:spacing w:after="160" w:line="259" w:lineRule="auto"/>
              <w:ind w:left="456" w:hanging="426"/>
              <w:jc w:val="both"/>
            </w:pPr>
            <w:r>
              <w:t xml:space="preserve">133mm – przetwornik </w:t>
            </w:r>
            <w:proofErr w:type="spellStart"/>
            <w:r>
              <w:t>niskośredniotonowy</w:t>
            </w:r>
            <w:proofErr w:type="spellEnd"/>
          </w:p>
          <w:p w14:paraId="1180F17D" w14:textId="77777777" w:rsidR="00060530" w:rsidRDefault="00060530" w:rsidP="00060530">
            <w:pPr>
              <w:pStyle w:val="Akapitzlist"/>
              <w:numPr>
                <w:ilvl w:val="1"/>
                <w:numId w:val="20"/>
              </w:numPr>
              <w:spacing w:after="160" w:line="259" w:lineRule="auto"/>
              <w:ind w:left="456" w:hanging="426"/>
              <w:jc w:val="both"/>
            </w:pPr>
            <w:r>
              <w:t>25mm – przetwornik wysokotonowy</w:t>
            </w:r>
          </w:p>
          <w:p w14:paraId="1ABCF033" w14:textId="77777777" w:rsidR="00060530" w:rsidRDefault="00060530" w:rsidP="00060530">
            <w:pPr>
              <w:pStyle w:val="Akapitzlist"/>
              <w:numPr>
                <w:ilvl w:val="1"/>
                <w:numId w:val="20"/>
              </w:numPr>
              <w:spacing w:after="160" w:line="259" w:lineRule="auto"/>
              <w:ind w:left="456" w:hanging="426"/>
              <w:jc w:val="both"/>
            </w:pPr>
            <w:r>
              <w:t xml:space="preserve">Pasmo przenoszenia (-3dB) nie gorsze niż: 73 – 17000 </w:t>
            </w:r>
            <w:proofErr w:type="spellStart"/>
            <w:r>
              <w:t>Hz</w:t>
            </w:r>
            <w:proofErr w:type="spellEnd"/>
          </w:p>
          <w:p w14:paraId="5D57994F" w14:textId="77777777" w:rsidR="00060530" w:rsidRDefault="00060530" w:rsidP="00060530">
            <w:pPr>
              <w:pStyle w:val="Akapitzlist"/>
              <w:numPr>
                <w:ilvl w:val="1"/>
                <w:numId w:val="20"/>
              </w:numPr>
              <w:spacing w:after="160" w:line="259" w:lineRule="auto"/>
              <w:ind w:left="456" w:hanging="426"/>
              <w:jc w:val="both"/>
            </w:pPr>
            <w:r>
              <w:t>Moc nominalna (AES) nie mniej niż: 60W (240W szczyt.)</w:t>
            </w:r>
          </w:p>
          <w:p w14:paraId="04A1622A" w14:textId="77777777" w:rsidR="00060530" w:rsidRDefault="00060530" w:rsidP="00060530">
            <w:pPr>
              <w:pStyle w:val="Akapitzlist"/>
              <w:numPr>
                <w:ilvl w:val="1"/>
                <w:numId w:val="20"/>
              </w:numPr>
              <w:spacing w:after="160" w:line="259" w:lineRule="auto"/>
              <w:ind w:left="456" w:hanging="426"/>
              <w:jc w:val="both"/>
            </w:pPr>
            <w:r>
              <w:t>Skuteczność (1W/1m) nie mniej niż: 86dB</w:t>
            </w:r>
          </w:p>
          <w:p w14:paraId="3E3F9F67" w14:textId="77777777" w:rsidR="00060530" w:rsidRDefault="00060530" w:rsidP="00060530">
            <w:pPr>
              <w:pStyle w:val="Akapitzlist"/>
              <w:numPr>
                <w:ilvl w:val="1"/>
                <w:numId w:val="20"/>
              </w:numPr>
              <w:spacing w:after="160" w:line="259" w:lineRule="auto"/>
              <w:ind w:left="456" w:hanging="426"/>
              <w:jc w:val="both"/>
            </w:pPr>
            <w:r>
              <w:t xml:space="preserve">Maksymalne ciśnienie akustyczne nie mniej niż: 103 </w:t>
            </w:r>
            <w:proofErr w:type="spellStart"/>
            <w:r>
              <w:t>dB</w:t>
            </w:r>
            <w:proofErr w:type="spellEnd"/>
            <w:r>
              <w:t xml:space="preserve"> (szum różowy IEC268-5, 6-dB </w:t>
            </w:r>
            <w:proofErr w:type="spellStart"/>
            <w:r>
              <w:t>crest</w:t>
            </w:r>
            <w:proofErr w:type="spellEnd"/>
            <w:r>
              <w:t xml:space="preserve"> </w:t>
            </w:r>
            <w:proofErr w:type="spellStart"/>
            <w:r>
              <w:t>factor</w:t>
            </w:r>
            <w:proofErr w:type="spellEnd"/>
            <w:r>
              <w:t>, czas testu – 500 godzin)</w:t>
            </w:r>
          </w:p>
          <w:p w14:paraId="29D30A76" w14:textId="77777777" w:rsidR="00060530" w:rsidRDefault="00060530" w:rsidP="00060530">
            <w:pPr>
              <w:pStyle w:val="Akapitzlist"/>
              <w:numPr>
                <w:ilvl w:val="1"/>
                <w:numId w:val="20"/>
              </w:numPr>
              <w:spacing w:after="160" w:line="259" w:lineRule="auto"/>
              <w:ind w:left="456" w:hanging="426"/>
              <w:jc w:val="both"/>
            </w:pPr>
            <w:r>
              <w:t xml:space="preserve">Możliwość działania w trybie </w:t>
            </w:r>
            <w:proofErr w:type="spellStart"/>
            <w:r>
              <w:t>niskoimpedancyjnym</w:t>
            </w:r>
            <w:proofErr w:type="spellEnd"/>
            <w:r>
              <w:t xml:space="preserve"> (8 Ω) jak i 100V (wbudowany transformator)</w:t>
            </w:r>
          </w:p>
          <w:p w14:paraId="204514C1" w14:textId="77777777" w:rsidR="00060530" w:rsidRDefault="00060530" w:rsidP="00060530">
            <w:pPr>
              <w:pStyle w:val="Akapitzlist"/>
              <w:numPr>
                <w:ilvl w:val="1"/>
                <w:numId w:val="20"/>
              </w:numPr>
              <w:spacing w:after="160" w:line="259" w:lineRule="auto"/>
              <w:ind w:left="456" w:hanging="426"/>
              <w:jc w:val="both"/>
            </w:pPr>
            <w:r>
              <w:t>Odczepy transformatora: 50W, 25W, 12W, 6W, 3W</w:t>
            </w:r>
          </w:p>
          <w:p w14:paraId="1539F952" w14:textId="77777777" w:rsidR="00060530" w:rsidRDefault="00060530" w:rsidP="00060530">
            <w:pPr>
              <w:pStyle w:val="Akapitzlist"/>
              <w:numPr>
                <w:ilvl w:val="1"/>
                <w:numId w:val="20"/>
              </w:numPr>
              <w:spacing w:after="160" w:line="259" w:lineRule="auto"/>
              <w:ind w:left="456" w:hanging="426"/>
              <w:jc w:val="both"/>
            </w:pPr>
            <w:r>
              <w:t>Magnetyczna osłona głośnikowa</w:t>
            </w:r>
          </w:p>
          <w:p w14:paraId="6C1E8405" w14:textId="77777777" w:rsidR="00060530" w:rsidRDefault="00060530" w:rsidP="00060530">
            <w:pPr>
              <w:pStyle w:val="Akapitzlist"/>
              <w:numPr>
                <w:ilvl w:val="1"/>
                <w:numId w:val="20"/>
              </w:numPr>
              <w:spacing w:after="160" w:line="259" w:lineRule="auto"/>
              <w:ind w:left="456" w:hanging="426"/>
              <w:jc w:val="both"/>
            </w:pPr>
            <w:r>
              <w:t xml:space="preserve">Złącze przewodu głośnikowego typu </w:t>
            </w:r>
            <w:proofErr w:type="spellStart"/>
            <w:r>
              <w:t>Euroblock</w:t>
            </w:r>
            <w:proofErr w:type="spellEnd"/>
            <w:r>
              <w:t xml:space="preserve"> 6pin umieszczone pod osłoną głośnikową</w:t>
            </w:r>
          </w:p>
          <w:p w14:paraId="69BBADB9" w14:textId="77777777" w:rsidR="00060530" w:rsidRDefault="00060530" w:rsidP="00060530">
            <w:pPr>
              <w:pStyle w:val="Akapitzlist"/>
              <w:numPr>
                <w:ilvl w:val="1"/>
                <w:numId w:val="20"/>
              </w:numPr>
              <w:spacing w:after="160" w:line="259" w:lineRule="auto"/>
              <w:ind w:left="456" w:hanging="426"/>
              <w:jc w:val="both"/>
            </w:pPr>
            <w:proofErr w:type="spellStart"/>
            <w:r>
              <w:t>Samomocujące</w:t>
            </w:r>
            <w:proofErr w:type="spellEnd"/>
            <w:r>
              <w:t xml:space="preserve"> się wstępnie 3 sprężynowe sufitowe zaczepy montażowe (do sufitów o grubości przynajmniej 48mm)</w:t>
            </w:r>
          </w:p>
          <w:p w14:paraId="6004806D" w14:textId="77777777" w:rsidR="00060530" w:rsidRDefault="00060530" w:rsidP="00060530">
            <w:pPr>
              <w:pStyle w:val="Akapitzlist"/>
              <w:numPr>
                <w:ilvl w:val="1"/>
                <w:numId w:val="20"/>
              </w:numPr>
              <w:spacing w:after="160" w:line="259" w:lineRule="auto"/>
              <w:ind w:left="456" w:hanging="426"/>
              <w:jc w:val="both"/>
            </w:pPr>
            <w:r>
              <w:t>Wybór odczepu transformatora pod osłoną głośnikową</w:t>
            </w:r>
          </w:p>
          <w:p w14:paraId="27BFB6DB" w14:textId="77777777" w:rsidR="00060530" w:rsidRDefault="00060530" w:rsidP="00060530">
            <w:pPr>
              <w:pStyle w:val="Akapitzlist"/>
              <w:numPr>
                <w:ilvl w:val="1"/>
                <w:numId w:val="20"/>
              </w:numPr>
              <w:spacing w:after="160" w:line="259" w:lineRule="auto"/>
              <w:ind w:left="456" w:hanging="426"/>
              <w:jc w:val="both"/>
            </w:pPr>
            <w:r>
              <w:t xml:space="preserve">Wymiar otworu montażowego o średnicy nie większej niż 250mm </w:t>
            </w:r>
          </w:p>
          <w:p w14:paraId="00D6C08F" w14:textId="77777777" w:rsidR="00060530" w:rsidRDefault="00060530" w:rsidP="00060530">
            <w:pPr>
              <w:pStyle w:val="Akapitzlist"/>
              <w:numPr>
                <w:ilvl w:val="1"/>
                <w:numId w:val="20"/>
              </w:numPr>
              <w:spacing w:after="160" w:line="259" w:lineRule="auto"/>
              <w:ind w:left="456" w:hanging="426"/>
              <w:jc w:val="both"/>
            </w:pPr>
            <w:r>
              <w:t>Głębokość montażowa nie większa niż 192mm</w:t>
            </w:r>
          </w:p>
          <w:p w14:paraId="49A5EEFD" w14:textId="77777777" w:rsidR="00060530" w:rsidRDefault="00060530" w:rsidP="00060530">
            <w:pPr>
              <w:pStyle w:val="Akapitzlist"/>
              <w:numPr>
                <w:ilvl w:val="1"/>
                <w:numId w:val="20"/>
              </w:numPr>
              <w:spacing w:after="160" w:line="259" w:lineRule="auto"/>
              <w:ind w:left="456" w:hanging="426"/>
              <w:jc w:val="both"/>
            </w:pPr>
            <w:r>
              <w:t>Waga nie większa niż 4,5 kg</w:t>
            </w:r>
          </w:p>
          <w:p w14:paraId="7DCE2CDC" w14:textId="77777777" w:rsidR="00060530" w:rsidRDefault="00060530" w:rsidP="00060530">
            <w:pPr>
              <w:pStyle w:val="Akapitzlist"/>
              <w:numPr>
                <w:ilvl w:val="1"/>
                <w:numId w:val="20"/>
              </w:numPr>
              <w:spacing w:after="160" w:line="259" w:lineRule="auto"/>
              <w:ind w:left="456" w:hanging="426"/>
              <w:jc w:val="both"/>
            </w:pPr>
            <w:r>
              <w:t>Preferowany kolor: biały</w:t>
            </w:r>
          </w:p>
          <w:p w14:paraId="438560C4" w14:textId="77777777" w:rsidR="00060530" w:rsidRPr="1ACF232C" w:rsidRDefault="00060530" w:rsidP="009357D8">
            <w:pPr>
              <w:pStyle w:val="Akapitzlist"/>
              <w:ind w:left="453"/>
              <w:jc w:val="both"/>
            </w:pPr>
          </w:p>
        </w:tc>
        <w:tc>
          <w:tcPr>
            <w:tcW w:w="2492" w:type="pct"/>
            <w:gridSpan w:val="3"/>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14:paraId="5C256DA1" w14:textId="77777777" w:rsidR="00060530" w:rsidRDefault="00060530">
            <w:pPr>
              <w:spacing w:line="276" w:lineRule="auto"/>
              <w:jc w:val="center"/>
              <w:rPr>
                <w:lang w:eastAsia="en-US"/>
              </w:rPr>
            </w:pPr>
          </w:p>
        </w:tc>
      </w:tr>
      <w:tr w:rsidR="00707F14" w14:paraId="36627F85" w14:textId="77777777" w:rsidTr="00400094">
        <w:trPr>
          <w:trHeight w:val="552"/>
        </w:trPr>
        <w:tc>
          <w:tcPr>
            <w:tcW w:w="321" w:type="pc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2EC4198E" w14:textId="724F1DAF" w:rsidR="00400094" w:rsidRPr="1ACF232C" w:rsidRDefault="00060530" w:rsidP="009357D8">
            <w:pPr>
              <w:pStyle w:val="Akapitzlist"/>
              <w:ind w:left="453" w:hanging="423"/>
              <w:jc w:val="both"/>
            </w:pPr>
            <w:r>
              <w:t>10.</w:t>
            </w:r>
          </w:p>
        </w:tc>
        <w:tc>
          <w:tcPr>
            <w:tcW w:w="1837" w:type="pct"/>
            <w:tcBorders>
              <w:top w:val="single" w:sz="4" w:space="0" w:color="000000"/>
              <w:left w:val="single" w:sz="4" w:space="0" w:color="000000"/>
              <w:bottom w:val="single" w:sz="4" w:space="0" w:color="000000"/>
              <w:right w:val="single" w:sz="4" w:space="0" w:color="auto"/>
            </w:tcBorders>
          </w:tcPr>
          <w:p w14:paraId="3415275E" w14:textId="3E95B8B9" w:rsidR="00400094" w:rsidRPr="1ACF232C" w:rsidRDefault="00060530" w:rsidP="009357D8">
            <w:pPr>
              <w:pStyle w:val="Akapitzlist"/>
              <w:ind w:left="453"/>
              <w:jc w:val="both"/>
            </w:pPr>
            <w:r w:rsidRPr="00722C3D">
              <w:rPr>
                <w:b/>
                <w:bCs/>
              </w:rPr>
              <w:t>Głośniki sufitowe przednie</w:t>
            </w:r>
          </w:p>
        </w:tc>
        <w:tc>
          <w:tcPr>
            <w:tcW w:w="350" w:type="pct"/>
            <w:tcBorders>
              <w:top w:val="single" w:sz="4" w:space="0" w:color="000000"/>
              <w:left w:val="single" w:sz="4" w:space="0" w:color="000000"/>
              <w:bottom w:val="single" w:sz="4" w:space="0" w:color="000000"/>
              <w:right w:val="single" w:sz="4" w:space="0" w:color="auto"/>
            </w:tcBorders>
          </w:tcPr>
          <w:p w14:paraId="2A93FF44" w14:textId="623AAC70" w:rsidR="00400094" w:rsidRPr="1ACF232C" w:rsidRDefault="00060530" w:rsidP="009357D8">
            <w:pPr>
              <w:pStyle w:val="Akapitzlist"/>
              <w:ind w:left="453" w:hanging="422"/>
              <w:jc w:val="both"/>
            </w:pPr>
            <w:r>
              <w:t>4 szt.</w:t>
            </w:r>
          </w:p>
        </w:tc>
        <w:tc>
          <w:tcPr>
            <w:tcW w:w="2154" w:type="pct"/>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14:paraId="0AB49D70" w14:textId="77777777" w:rsidR="00400094" w:rsidRDefault="00400094">
            <w:pPr>
              <w:spacing w:line="276" w:lineRule="auto"/>
              <w:jc w:val="center"/>
              <w:rPr>
                <w:lang w:eastAsia="en-US"/>
              </w:rPr>
            </w:pPr>
          </w:p>
        </w:tc>
        <w:tc>
          <w:tcPr>
            <w:tcW w:w="338" w:type="pct"/>
            <w:gridSpan w:val="2"/>
            <w:tcBorders>
              <w:top w:val="single" w:sz="4" w:space="0" w:color="000000"/>
              <w:left w:val="single" w:sz="4" w:space="0" w:color="auto"/>
              <w:bottom w:val="single" w:sz="4" w:space="0" w:color="000000"/>
              <w:right w:val="single" w:sz="4" w:space="0" w:color="auto"/>
            </w:tcBorders>
            <w:vAlign w:val="center"/>
          </w:tcPr>
          <w:p w14:paraId="4E087AF9" w14:textId="6C531802" w:rsidR="00400094" w:rsidRDefault="00060530">
            <w:pPr>
              <w:spacing w:line="276" w:lineRule="auto"/>
              <w:jc w:val="center"/>
              <w:rPr>
                <w:lang w:eastAsia="en-US"/>
              </w:rPr>
            </w:pPr>
            <w:r>
              <w:rPr>
                <w:lang w:eastAsia="en-US"/>
              </w:rPr>
              <w:t>4 szt.</w:t>
            </w:r>
          </w:p>
        </w:tc>
      </w:tr>
      <w:tr w:rsidR="00060530" w14:paraId="2FE4C3B8" w14:textId="77777777" w:rsidTr="00060530">
        <w:trPr>
          <w:trHeight w:val="552"/>
        </w:trPr>
        <w:tc>
          <w:tcPr>
            <w:tcW w:w="2508" w:type="pct"/>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797B1C93" w14:textId="77777777" w:rsidR="00060530" w:rsidRDefault="00060530" w:rsidP="00060530">
            <w:pPr>
              <w:pStyle w:val="Akapitzlist"/>
              <w:numPr>
                <w:ilvl w:val="1"/>
                <w:numId w:val="20"/>
              </w:numPr>
              <w:spacing w:after="160" w:line="259" w:lineRule="auto"/>
              <w:ind w:left="456" w:hanging="426"/>
              <w:jc w:val="both"/>
            </w:pPr>
            <w:r w:rsidRPr="1ACF232C">
              <w:t xml:space="preserve">Konstrukcja ze zwrotnicą pasywną 2-drożna </w:t>
            </w:r>
          </w:p>
          <w:p w14:paraId="03043063" w14:textId="77777777" w:rsidR="00060530" w:rsidRDefault="00060530" w:rsidP="00060530">
            <w:pPr>
              <w:pStyle w:val="Akapitzlist"/>
              <w:numPr>
                <w:ilvl w:val="1"/>
                <w:numId w:val="20"/>
              </w:numPr>
              <w:spacing w:after="160" w:line="259" w:lineRule="auto"/>
              <w:ind w:left="456" w:hanging="426"/>
              <w:jc w:val="both"/>
            </w:pPr>
            <w:r>
              <w:t xml:space="preserve">Podział akustyczny HF/LF przy częstotliwości nie wyższej niż 1000 </w:t>
            </w:r>
            <w:proofErr w:type="spellStart"/>
            <w:r>
              <w:t>Hz</w:t>
            </w:r>
            <w:proofErr w:type="spellEnd"/>
            <w:r>
              <w:t xml:space="preserve"> </w:t>
            </w:r>
          </w:p>
          <w:p w14:paraId="52C0F88A" w14:textId="77777777" w:rsidR="00060530" w:rsidRDefault="00060530" w:rsidP="00060530">
            <w:pPr>
              <w:pStyle w:val="Akapitzlist"/>
              <w:numPr>
                <w:ilvl w:val="1"/>
                <w:numId w:val="20"/>
              </w:numPr>
              <w:spacing w:after="160" w:line="259" w:lineRule="auto"/>
              <w:ind w:left="456" w:hanging="426"/>
              <w:jc w:val="both"/>
            </w:pPr>
            <w:r>
              <w:t xml:space="preserve">Minimum jeden przetwornik </w:t>
            </w:r>
            <w:proofErr w:type="spellStart"/>
            <w:r>
              <w:t>niskotonowy</w:t>
            </w:r>
            <w:proofErr w:type="spellEnd"/>
            <w:r>
              <w:t xml:space="preserve"> o średnicy 8” (minimalna średnica cewki 1,5”)</w:t>
            </w:r>
          </w:p>
          <w:p w14:paraId="500BB747" w14:textId="77777777" w:rsidR="00060530" w:rsidRDefault="00060530" w:rsidP="00060530">
            <w:pPr>
              <w:pStyle w:val="Akapitzlist"/>
              <w:numPr>
                <w:ilvl w:val="1"/>
                <w:numId w:val="20"/>
              </w:numPr>
              <w:spacing w:after="160" w:line="259" w:lineRule="auto"/>
              <w:ind w:left="456" w:hanging="426"/>
              <w:jc w:val="both"/>
            </w:pPr>
            <w:r>
              <w:t>Minimum jeden kompresyjny przetwornik wysokotonowy o minimalnej średnicy cewki 1,3”</w:t>
            </w:r>
          </w:p>
          <w:p w14:paraId="6C82F3E9" w14:textId="77777777" w:rsidR="00060530" w:rsidRDefault="00060530" w:rsidP="00060530">
            <w:pPr>
              <w:pStyle w:val="Akapitzlist"/>
              <w:numPr>
                <w:ilvl w:val="1"/>
                <w:numId w:val="20"/>
              </w:numPr>
              <w:spacing w:after="160" w:line="259" w:lineRule="auto"/>
              <w:ind w:left="456" w:hanging="426"/>
              <w:jc w:val="both"/>
            </w:pPr>
            <w:r>
              <w:t xml:space="preserve">Maksymalna moc (według testu: szum różowy IEC268-5, 6-dB </w:t>
            </w:r>
            <w:proofErr w:type="spellStart"/>
            <w:r>
              <w:t>crest</w:t>
            </w:r>
            <w:proofErr w:type="spellEnd"/>
            <w:r>
              <w:t xml:space="preserve"> </w:t>
            </w:r>
            <w:proofErr w:type="spellStart"/>
            <w:r>
              <w:t>factor</w:t>
            </w:r>
            <w:proofErr w:type="spellEnd"/>
            <w:r>
              <w:t>, czas testu 500 godzin) nie mniejsza niż: 125W (500W szczyt)</w:t>
            </w:r>
          </w:p>
          <w:p w14:paraId="76D418AB" w14:textId="77777777" w:rsidR="00060530" w:rsidRDefault="00060530" w:rsidP="00060530">
            <w:pPr>
              <w:pStyle w:val="Akapitzlist"/>
              <w:numPr>
                <w:ilvl w:val="1"/>
                <w:numId w:val="20"/>
              </w:numPr>
              <w:spacing w:after="160" w:line="259" w:lineRule="auto"/>
              <w:ind w:left="456" w:hanging="426"/>
              <w:jc w:val="both"/>
            </w:pPr>
            <w:r>
              <w:t xml:space="preserve">Pasmo przenoszenia nie węższe niż 45 </w:t>
            </w:r>
            <w:proofErr w:type="spellStart"/>
            <w:r>
              <w:t>Hz</w:t>
            </w:r>
            <w:proofErr w:type="spellEnd"/>
            <w:r>
              <w:t xml:space="preserve"> – 20 kHz (-10 </w:t>
            </w:r>
            <w:proofErr w:type="spellStart"/>
            <w:r>
              <w:lastRenderedPageBreak/>
              <w:t>dB</w:t>
            </w:r>
            <w:proofErr w:type="spellEnd"/>
            <w:r>
              <w:t>)</w:t>
            </w:r>
          </w:p>
          <w:p w14:paraId="41C34F08" w14:textId="77777777" w:rsidR="00060530" w:rsidRDefault="00060530" w:rsidP="00060530">
            <w:pPr>
              <w:pStyle w:val="Akapitzlist"/>
              <w:numPr>
                <w:ilvl w:val="1"/>
                <w:numId w:val="20"/>
              </w:numPr>
              <w:spacing w:after="160" w:line="259" w:lineRule="auto"/>
              <w:ind w:left="456" w:hanging="426"/>
              <w:jc w:val="both"/>
            </w:pPr>
            <w:r>
              <w:t xml:space="preserve">Zestaw głośnikowy do montażu w suficie o grubości do 80mm </w:t>
            </w:r>
          </w:p>
          <w:p w14:paraId="7CBBC9EF" w14:textId="77777777" w:rsidR="00060530" w:rsidRDefault="00060530" w:rsidP="00060530">
            <w:pPr>
              <w:pStyle w:val="Akapitzlist"/>
              <w:numPr>
                <w:ilvl w:val="1"/>
                <w:numId w:val="20"/>
              </w:numPr>
              <w:spacing w:after="160" w:line="259" w:lineRule="auto"/>
              <w:ind w:left="456" w:hanging="426"/>
              <w:jc w:val="both"/>
            </w:pPr>
            <w:r>
              <w:t>Nominalny kąt dyspersji w poziomie  90°</w:t>
            </w:r>
          </w:p>
          <w:p w14:paraId="4B3EC278" w14:textId="77777777" w:rsidR="00060530" w:rsidRDefault="00060530" w:rsidP="00060530">
            <w:pPr>
              <w:pStyle w:val="Akapitzlist"/>
              <w:numPr>
                <w:ilvl w:val="1"/>
                <w:numId w:val="20"/>
              </w:numPr>
              <w:spacing w:after="160" w:line="259" w:lineRule="auto"/>
              <w:ind w:left="456" w:hanging="426"/>
              <w:jc w:val="both"/>
            </w:pPr>
            <w:r>
              <w:t xml:space="preserve">Nominalny kąt dyspersji w pionie 75° (asymetryczny 0°-75° gdzie 0° jest odnosi się do ściany pionowej) </w:t>
            </w:r>
          </w:p>
          <w:p w14:paraId="41B75E1E" w14:textId="77777777" w:rsidR="00060530" w:rsidRDefault="00060530" w:rsidP="00060530">
            <w:pPr>
              <w:pStyle w:val="Akapitzlist"/>
              <w:numPr>
                <w:ilvl w:val="1"/>
                <w:numId w:val="20"/>
              </w:numPr>
              <w:spacing w:after="160" w:line="259" w:lineRule="auto"/>
              <w:ind w:left="456" w:hanging="426"/>
              <w:jc w:val="both"/>
            </w:pPr>
            <w:r>
              <w:t xml:space="preserve">Możliwość działania w trybie nisko-impedancyjnym jak i 100V </w:t>
            </w:r>
          </w:p>
          <w:p w14:paraId="32A28DA6" w14:textId="77777777" w:rsidR="00060530" w:rsidRDefault="00060530" w:rsidP="00060530">
            <w:pPr>
              <w:pStyle w:val="Akapitzlist"/>
              <w:numPr>
                <w:ilvl w:val="1"/>
                <w:numId w:val="20"/>
              </w:numPr>
              <w:spacing w:after="160" w:line="259" w:lineRule="auto"/>
              <w:ind w:left="456" w:hanging="426"/>
              <w:jc w:val="both"/>
            </w:pPr>
            <w:r>
              <w:t>Wbudowany transformator z odczepami 80W, 40W, 20W, 10W , 5W</w:t>
            </w:r>
          </w:p>
          <w:p w14:paraId="2120F099" w14:textId="77777777" w:rsidR="00060530" w:rsidRDefault="00060530" w:rsidP="00060530">
            <w:pPr>
              <w:pStyle w:val="Akapitzlist"/>
              <w:numPr>
                <w:ilvl w:val="1"/>
                <w:numId w:val="20"/>
              </w:numPr>
              <w:spacing w:after="160" w:line="259" w:lineRule="auto"/>
              <w:ind w:left="456" w:hanging="426"/>
              <w:jc w:val="both"/>
            </w:pPr>
            <w:r>
              <w:t xml:space="preserve">Wymiary otworu montażowego nie mniejszy niż 345mm x 345mm (szer. x dł.), głębokość montażowa nie mniejsza niż 236mm </w:t>
            </w:r>
          </w:p>
          <w:p w14:paraId="07BAE884" w14:textId="77777777" w:rsidR="00060530" w:rsidRDefault="00060530" w:rsidP="00060530">
            <w:pPr>
              <w:pStyle w:val="Akapitzlist"/>
              <w:numPr>
                <w:ilvl w:val="1"/>
                <w:numId w:val="20"/>
              </w:numPr>
              <w:spacing w:after="160" w:line="259" w:lineRule="auto"/>
              <w:ind w:left="456" w:hanging="426"/>
              <w:jc w:val="both"/>
            </w:pPr>
            <w:r>
              <w:t xml:space="preserve">Waga nie większa niż 11 kg </w:t>
            </w:r>
          </w:p>
          <w:p w14:paraId="2876B5A5" w14:textId="77777777" w:rsidR="00060530" w:rsidRDefault="00060530" w:rsidP="00060530">
            <w:pPr>
              <w:pStyle w:val="Akapitzlist"/>
              <w:numPr>
                <w:ilvl w:val="1"/>
                <w:numId w:val="20"/>
              </w:numPr>
              <w:spacing w:after="160" w:line="259" w:lineRule="auto"/>
              <w:ind w:left="456" w:hanging="426"/>
              <w:jc w:val="both"/>
            </w:pPr>
            <w:r>
              <w:t>Preferowany kolor maskownicy: biały</w:t>
            </w:r>
          </w:p>
          <w:p w14:paraId="29927B34" w14:textId="77777777" w:rsidR="00060530" w:rsidRPr="1ACF232C" w:rsidRDefault="00060530" w:rsidP="009357D8">
            <w:pPr>
              <w:pStyle w:val="Akapitzlist"/>
              <w:ind w:left="453"/>
              <w:jc w:val="both"/>
            </w:pPr>
          </w:p>
        </w:tc>
        <w:tc>
          <w:tcPr>
            <w:tcW w:w="2492" w:type="pct"/>
            <w:gridSpan w:val="3"/>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14:paraId="0D5C7AEE" w14:textId="77777777" w:rsidR="00060530" w:rsidRDefault="00060530">
            <w:pPr>
              <w:spacing w:line="276" w:lineRule="auto"/>
              <w:jc w:val="center"/>
              <w:rPr>
                <w:lang w:eastAsia="en-US"/>
              </w:rPr>
            </w:pPr>
          </w:p>
        </w:tc>
      </w:tr>
      <w:tr w:rsidR="00707F14" w14:paraId="09C63FC2" w14:textId="77777777" w:rsidTr="00400094">
        <w:trPr>
          <w:trHeight w:val="552"/>
        </w:trPr>
        <w:tc>
          <w:tcPr>
            <w:tcW w:w="321" w:type="pc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3CFB3BB5" w14:textId="1AB012CE" w:rsidR="00400094" w:rsidRPr="1ACF232C" w:rsidRDefault="00060530" w:rsidP="009357D8">
            <w:pPr>
              <w:pStyle w:val="Akapitzlist"/>
              <w:ind w:left="453" w:hanging="453"/>
              <w:jc w:val="both"/>
            </w:pPr>
            <w:r>
              <w:t>11.</w:t>
            </w:r>
          </w:p>
        </w:tc>
        <w:tc>
          <w:tcPr>
            <w:tcW w:w="1837" w:type="pct"/>
            <w:tcBorders>
              <w:top w:val="single" w:sz="4" w:space="0" w:color="000000"/>
              <w:left w:val="single" w:sz="4" w:space="0" w:color="000000"/>
              <w:bottom w:val="single" w:sz="4" w:space="0" w:color="000000"/>
              <w:right w:val="single" w:sz="4" w:space="0" w:color="auto"/>
            </w:tcBorders>
          </w:tcPr>
          <w:p w14:paraId="0D2E5C9C" w14:textId="7D0279CA" w:rsidR="00400094" w:rsidRPr="1ACF232C" w:rsidRDefault="00060530" w:rsidP="009357D8">
            <w:pPr>
              <w:pStyle w:val="Akapitzlist"/>
              <w:ind w:left="453"/>
              <w:jc w:val="both"/>
            </w:pPr>
            <w:r w:rsidRPr="00722C3D">
              <w:rPr>
                <w:b/>
                <w:bCs/>
              </w:rPr>
              <w:t>Procesor audio</w:t>
            </w:r>
          </w:p>
        </w:tc>
        <w:tc>
          <w:tcPr>
            <w:tcW w:w="350" w:type="pct"/>
            <w:tcBorders>
              <w:top w:val="single" w:sz="4" w:space="0" w:color="000000"/>
              <w:left w:val="single" w:sz="4" w:space="0" w:color="000000"/>
              <w:bottom w:val="single" w:sz="4" w:space="0" w:color="000000"/>
              <w:right w:val="single" w:sz="4" w:space="0" w:color="auto"/>
            </w:tcBorders>
          </w:tcPr>
          <w:p w14:paraId="46A37595" w14:textId="46ECE545" w:rsidR="00400094" w:rsidRPr="1ACF232C" w:rsidRDefault="00060530" w:rsidP="009357D8">
            <w:pPr>
              <w:pStyle w:val="Akapitzlist"/>
              <w:ind w:left="453" w:hanging="453"/>
              <w:jc w:val="both"/>
            </w:pPr>
            <w:r>
              <w:t>1 szt.</w:t>
            </w:r>
          </w:p>
        </w:tc>
        <w:tc>
          <w:tcPr>
            <w:tcW w:w="2154" w:type="pct"/>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14:paraId="07E2B5B7" w14:textId="77777777" w:rsidR="00400094" w:rsidRDefault="00400094">
            <w:pPr>
              <w:spacing w:line="276" w:lineRule="auto"/>
              <w:jc w:val="center"/>
              <w:rPr>
                <w:lang w:eastAsia="en-US"/>
              </w:rPr>
            </w:pPr>
          </w:p>
        </w:tc>
        <w:tc>
          <w:tcPr>
            <w:tcW w:w="338" w:type="pct"/>
            <w:gridSpan w:val="2"/>
            <w:tcBorders>
              <w:top w:val="single" w:sz="4" w:space="0" w:color="000000"/>
              <w:left w:val="single" w:sz="4" w:space="0" w:color="auto"/>
              <w:bottom w:val="single" w:sz="4" w:space="0" w:color="000000"/>
              <w:right w:val="single" w:sz="4" w:space="0" w:color="auto"/>
            </w:tcBorders>
            <w:vAlign w:val="center"/>
          </w:tcPr>
          <w:p w14:paraId="1F61E621" w14:textId="287F659C" w:rsidR="00400094" w:rsidRDefault="00060530">
            <w:pPr>
              <w:spacing w:line="276" w:lineRule="auto"/>
              <w:jc w:val="center"/>
              <w:rPr>
                <w:lang w:eastAsia="en-US"/>
              </w:rPr>
            </w:pPr>
            <w:r>
              <w:rPr>
                <w:lang w:eastAsia="en-US"/>
              </w:rPr>
              <w:t>1 szt.</w:t>
            </w:r>
          </w:p>
        </w:tc>
      </w:tr>
      <w:tr w:rsidR="006214E1" w14:paraId="489C0987" w14:textId="77777777" w:rsidTr="006214E1">
        <w:trPr>
          <w:trHeight w:val="552"/>
        </w:trPr>
        <w:tc>
          <w:tcPr>
            <w:tcW w:w="2508" w:type="pct"/>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622612F1" w14:textId="77777777" w:rsidR="006214E1" w:rsidRDefault="006214E1" w:rsidP="006214E1">
            <w:pPr>
              <w:pStyle w:val="Akapitzlist"/>
              <w:numPr>
                <w:ilvl w:val="1"/>
                <w:numId w:val="20"/>
              </w:numPr>
              <w:spacing w:after="160" w:line="259" w:lineRule="auto"/>
              <w:ind w:left="456" w:hanging="426"/>
              <w:jc w:val="both"/>
            </w:pPr>
            <w:r w:rsidRPr="1ACF232C">
              <w:t xml:space="preserve">Co najmniej 8 wejść analogowych – 4x złącza </w:t>
            </w:r>
            <w:proofErr w:type="spellStart"/>
            <w:r w:rsidRPr="1ACF232C">
              <w:t>Euroblock</w:t>
            </w:r>
            <w:proofErr w:type="spellEnd"/>
            <w:r w:rsidRPr="1ACF232C">
              <w:t xml:space="preserve"> 6 pin</w:t>
            </w:r>
          </w:p>
          <w:p w14:paraId="69B183EF" w14:textId="77777777" w:rsidR="006214E1" w:rsidRDefault="006214E1" w:rsidP="006214E1">
            <w:pPr>
              <w:pStyle w:val="Akapitzlist"/>
              <w:numPr>
                <w:ilvl w:val="1"/>
                <w:numId w:val="20"/>
              </w:numPr>
              <w:spacing w:after="160" w:line="259" w:lineRule="auto"/>
              <w:ind w:left="456" w:hanging="426"/>
              <w:jc w:val="both"/>
            </w:pPr>
            <w:r>
              <w:t xml:space="preserve">Co najmniej 8 wyjść analogowych – 4x złącza </w:t>
            </w:r>
            <w:proofErr w:type="spellStart"/>
            <w:r>
              <w:t>Euroblock</w:t>
            </w:r>
            <w:proofErr w:type="spellEnd"/>
            <w:r>
              <w:t xml:space="preserve"> 6 pin</w:t>
            </w:r>
          </w:p>
          <w:p w14:paraId="5A1F669A" w14:textId="77777777" w:rsidR="006214E1" w:rsidRDefault="006214E1" w:rsidP="006214E1">
            <w:pPr>
              <w:pStyle w:val="Akapitzlist"/>
              <w:numPr>
                <w:ilvl w:val="1"/>
                <w:numId w:val="20"/>
              </w:numPr>
              <w:spacing w:after="160" w:line="259" w:lineRule="auto"/>
              <w:ind w:left="456" w:hanging="426"/>
              <w:jc w:val="both"/>
            </w:pPr>
            <w:r>
              <w:t>Możliwość włączenia zasilania Phantom 48V na każdym kanale wejściowym oddzielnie</w:t>
            </w:r>
          </w:p>
          <w:p w14:paraId="01B008AD" w14:textId="77777777" w:rsidR="006214E1" w:rsidRDefault="006214E1" w:rsidP="006214E1">
            <w:pPr>
              <w:pStyle w:val="Akapitzlist"/>
              <w:numPr>
                <w:ilvl w:val="1"/>
                <w:numId w:val="20"/>
              </w:numPr>
              <w:spacing w:after="160" w:line="259" w:lineRule="auto"/>
              <w:ind w:left="456" w:hanging="426"/>
              <w:jc w:val="both"/>
            </w:pPr>
            <w:r>
              <w:t xml:space="preserve">Gniazdo wyjściowe cyfrowe 8-kanałowe – </w:t>
            </w:r>
            <w:proofErr w:type="spellStart"/>
            <w:r>
              <w:t>złacze</w:t>
            </w:r>
            <w:proofErr w:type="spellEnd"/>
            <w:r>
              <w:t xml:space="preserve"> RJ45</w:t>
            </w:r>
          </w:p>
          <w:p w14:paraId="59498972" w14:textId="77777777" w:rsidR="006214E1" w:rsidRDefault="006214E1" w:rsidP="006214E1">
            <w:pPr>
              <w:pStyle w:val="Akapitzlist"/>
              <w:numPr>
                <w:ilvl w:val="1"/>
                <w:numId w:val="20"/>
              </w:numPr>
              <w:spacing w:after="160" w:line="259" w:lineRule="auto"/>
              <w:ind w:left="456" w:hanging="426"/>
              <w:jc w:val="both"/>
            </w:pPr>
            <w:r>
              <w:t xml:space="preserve">Możliwość przetwarzania A/C i C/A z rozdzielczością nie mniejszą niż 24 bit/48kHz </w:t>
            </w:r>
          </w:p>
          <w:p w14:paraId="752AC7E2" w14:textId="77777777" w:rsidR="006214E1" w:rsidRDefault="006214E1" w:rsidP="006214E1">
            <w:pPr>
              <w:pStyle w:val="Akapitzlist"/>
              <w:numPr>
                <w:ilvl w:val="1"/>
                <w:numId w:val="20"/>
              </w:numPr>
              <w:spacing w:after="160" w:line="259" w:lineRule="auto"/>
              <w:ind w:left="456" w:hanging="426"/>
              <w:jc w:val="both"/>
            </w:pPr>
            <w:r>
              <w:t>Latencja systemu nie większa niż 0,86 ms (od wejścia analogowego do wyjścia nałogowego)</w:t>
            </w:r>
          </w:p>
          <w:p w14:paraId="05432869" w14:textId="77777777" w:rsidR="006214E1" w:rsidRDefault="006214E1" w:rsidP="006214E1">
            <w:pPr>
              <w:pStyle w:val="Akapitzlist"/>
              <w:numPr>
                <w:ilvl w:val="1"/>
                <w:numId w:val="20"/>
              </w:numPr>
              <w:spacing w:after="160" w:line="259" w:lineRule="auto"/>
              <w:ind w:left="456" w:hanging="426"/>
              <w:jc w:val="both"/>
            </w:pPr>
            <w:r>
              <w:t xml:space="preserve">Maksymalny poziom sygnału wejściowego nie mniejszy niż +24 </w:t>
            </w:r>
            <w:proofErr w:type="spellStart"/>
            <w:r>
              <w:t>dBu</w:t>
            </w:r>
            <w:proofErr w:type="spellEnd"/>
            <w:r>
              <w:t xml:space="preserve"> ,</w:t>
            </w:r>
          </w:p>
          <w:p w14:paraId="7C71E8A2" w14:textId="77777777" w:rsidR="006214E1" w:rsidRDefault="006214E1" w:rsidP="006214E1">
            <w:pPr>
              <w:pStyle w:val="Akapitzlist"/>
              <w:numPr>
                <w:ilvl w:val="1"/>
                <w:numId w:val="20"/>
              </w:numPr>
              <w:spacing w:after="160" w:line="259" w:lineRule="auto"/>
              <w:ind w:left="456" w:hanging="426"/>
              <w:jc w:val="both"/>
            </w:pPr>
            <w:r>
              <w:t xml:space="preserve">Pasmo przenoszenia co najmniej: 20 </w:t>
            </w:r>
            <w:proofErr w:type="spellStart"/>
            <w:r>
              <w:t>Hz</w:t>
            </w:r>
            <w:proofErr w:type="spellEnd"/>
            <w:r>
              <w:t xml:space="preserve"> – 20 kHz, (+0,3 </w:t>
            </w:r>
            <w:proofErr w:type="spellStart"/>
            <w:r>
              <w:t>dB</w:t>
            </w:r>
            <w:proofErr w:type="spellEnd"/>
            <w:r>
              <w:t>/ -0,1dB),</w:t>
            </w:r>
          </w:p>
          <w:p w14:paraId="38F67A4D" w14:textId="77777777" w:rsidR="006214E1" w:rsidRDefault="006214E1" w:rsidP="006214E1">
            <w:pPr>
              <w:pStyle w:val="Akapitzlist"/>
              <w:numPr>
                <w:ilvl w:val="1"/>
                <w:numId w:val="20"/>
              </w:numPr>
              <w:spacing w:after="160" w:line="259" w:lineRule="auto"/>
              <w:ind w:left="456" w:hanging="426"/>
              <w:jc w:val="both"/>
            </w:pPr>
            <w:r>
              <w:t>Możliwość osiągnięcia opóźnienia sygnału o nie mniej niż 43s</w:t>
            </w:r>
          </w:p>
          <w:p w14:paraId="62BEA1BB" w14:textId="77777777" w:rsidR="006214E1" w:rsidRDefault="006214E1" w:rsidP="006214E1">
            <w:pPr>
              <w:pStyle w:val="Akapitzlist"/>
              <w:numPr>
                <w:ilvl w:val="1"/>
                <w:numId w:val="20"/>
              </w:numPr>
              <w:spacing w:after="160" w:line="259" w:lineRule="auto"/>
              <w:ind w:left="456" w:hanging="426"/>
              <w:jc w:val="both"/>
            </w:pPr>
            <w:r>
              <w:t xml:space="preserve">Co najmniej 5 wejść sygnałów sterujących ze złączem typu </w:t>
            </w:r>
            <w:proofErr w:type="spellStart"/>
            <w:r>
              <w:t>Euroblock</w:t>
            </w:r>
            <w:proofErr w:type="spellEnd"/>
            <w:r>
              <w:t xml:space="preserve"> 6 pin</w:t>
            </w:r>
          </w:p>
          <w:p w14:paraId="464F60E5" w14:textId="77777777" w:rsidR="006214E1" w:rsidRDefault="006214E1" w:rsidP="006214E1">
            <w:pPr>
              <w:pStyle w:val="Akapitzlist"/>
              <w:numPr>
                <w:ilvl w:val="1"/>
                <w:numId w:val="20"/>
              </w:numPr>
              <w:spacing w:after="160" w:line="259" w:lineRule="auto"/>
              <w:ind w:left="456" w:hanging="426"/>
              <w:jc w:val="both"/>
            </w:pPr>
            <w:r>
              <w:t xml:space="preserve">Co najmniej 5 wyjść sygnałów sterujących ze złączem typu </w:t>
            </w:r>
            <w:proofErr w:type="spellStart"/>
            <w:r>
              <w:t>Euroblock</w:t>
            </w:r>
            <w:proofErr w:type="spellEnd"/>
            <w:r>
              <w:t xml:space="preserve"> 6 pin</w:t>
            </w:r>
          </w:p>
          <w:p w14:paraId="6E45027C" w14:textId="77777777" w:rsidR="006214E1" w:rsidRDefault="006214E1" w:rsidP="006214E1">
            <w:pPr>
              <w:pStyle w:val="Akapitzlist"/>
              <w:numPr>
                <w:ilvl w:val="1"/>
                <w:numId w:val="20"/>
              </w:numPr>
              <w:spacing w:after="160" w:line="259" w:lineRule="auto"/>
              <w:ind w:left="456" w:hanging="426"/>
              <w:jc w:val="both"/>
            </w:pPr>
            <w:r>
              <w:t>Możliwość dowolnej konfiguracji urządzenia przy pomocy dedykowanego oprogramowania i korzystania m.in. z:</w:t>
            </w:r>
          </w:p>
          <w:p w14:paraId="687D5252" w14:textId="77777777" w:rsidR="006214E1" w:rsidRDefault="006214E1" w:rsidP="006214E1">
            <w:pPr>
              <w:pStyle w:val="Akapitzlist"/>
              <w:numPr>
                <w:ilvl w:val="2"/>
                <w:numId w:val="22"/>
              </w:numPr>
              <w:spacing w:after="160" w:line="259" w:lineRule="auto"/>
              <w:ind w:left="597" w:hanging="141"/>
              <w:jc w:val="both"/>
            </w:pPr>
            <w:r>
              <w:t>Kompresorów</w:t>
            </w:r>
          </w:p>
          <w:p w14:paraId="2ACBF69F" w14:textId="77777777" w:rsidR="006214E1" w:rsidRDefault="006214E1" w:rsidP="006214E1">
            <w:pPr>
              <w:pStyle w:val="Akapitzlist"/>
              <w:numPr>
                <w:ilvl w:val="2"/>
                <w:numId w:val="22"/>
              </w:numPr>
              <w:spacing w:after="160" w:line="259" w:lineRule="auto"/>
              <w:ind w:left="597" w:hanging="141"/>
              <w:jc w:val="both"/>
            </w:pPr>
            <w:r>
              <w:t>Limiterów</w:t>
            </w:r>
          </w:p>
          <w:p w14:paraId="6DC0FBA3" w14:textId="77777777" w:rsidR="006214E1" w:rsidRDefault="006214E1" w:rsidP="006214E1">
            <w:pPr>
              <w:pStyle w:val="Akapitzlist"/>
              <w:numPr>
                <w:ilvl w:val="2"/>
                <w:numId w:val="22"/>
              </w:numPr>
              <w:spacing w:after="160" w:line="259" w:lineRule="auto"/>
              <w:ind w:left="597" w:hanging="141"/>
              <w:jc w:val="both"/>
            </w:pPr>
            <w:proofErr w:type="spellStart"/>
            <w:r>
              <w:t>Duckerów</w:t>
            </w:r>
            <w:proofErr w:type="spellEnd"/>
          </w:p>
          <w:p w14:paraId="1F82A02A" w14:textId="77777777" w:rsidR="006214E1" w:rsidRDefault="006214E1" w:rsidP="006214E1">
            <w:pPr>
              <w:pStyle w:val="Akapitzlist"/>
              <w:numPr>
                <w:ilvl w:val="2"/>
                <w:numId w:val="22"/>
              </w:numPr>
              <w:spacing w:after="160" w:line="259" w:lineRule="auto"/>
              <w:ind w:left="597" w:hanging="141"/>
              <w:jc w:val="both"/>
            </w:pPr>
            <w:r>
              <w:t xml:space="preserve">Filtrów </w:t>
            </w:r>
            <w:proofErr w:type="spellStart"/>
            <w:r>
              <w:t>dolno</w:t>
            </w:r>
            <w:proofErr w:type="spellEnd"/>
            <w:r>
              <w:t xml:space="preserve">- i </w:t>
            </w:r>
            <w:proofErr w:type="spellStart"/>
            <w:r>
              <w:t>górno</w:t>
            </w:r>
            <w:proofErr w:type="spellEnd"/>
            <w:r>
              <w:t>-przepustowych</w:t>
            </w:r>
          </w:p>
          <w:p w14:paraId="71474026" w14:textId="77777777" w:rsidR="006214E1" w:rsidRDefault="006214E1" w:rsidP="006214E1">
            <w:pPr>
              <w:pStyle w:val="Akapitzlist"/>
              <w:numPr>
                <w:ilvl w:val="2"/>
                <w:numId w:val="22"/>
              </w:numPr>
              <w:spacing w:after="160" w:line="259" w:lineRule="auto"/>
              <w:ind w:left="597" w:hanging="141"/>
              <w:jc w:val="both"/>
            </w:pPr>
            <w:r>
              <w:t>Matryc miksujących</w:t>
            </w:r>
          </w:p>
          <w:p w14:paraId="5574EA4A" w14:textId="77777777" w:rsidR="006214E1" w:rsidRDefault="006214E1" w:rsidP="006214E1">
            <w:pPr>
              <w:pStyle w:val="Akapitzlist"/>
              <w:numPr>
                <w:ilvl w:val="2"/>
                <w:numId w:val="22"/>
              </w:numPr>
              <w:spacing w:after="160" w:line="259" w:lineRule="auto"/>
              <w:ind w:left="597" w:hanging="141"/>
              <w:jc w:val="both"/>
            </w:pPr>
            <w:r>
              <w:t>Wskaźników poziomu sygnału</w:t>
            </w:r>
          </w:p>
          <w:p w14:paraId="014CF5B9" w14:textId="77777777" w:rsidR="006214E1" w:rsidRDefault="006214E1" w:rsidP="006214E1">
            <w:pPr>
              <w:pStyle w:val="Akapitzlist"/>
              <w:numPr>
                <w:ilvl w:val="2"/>
                <w:numId w:val="22"/>
              </w:numPr>
              <w:spacing w:after="160" w:line="259" w:lineRule="auto"/>
              <w:ind w:left="597" w:hanging="141"/>
              <w:jc w:val="both"/>
            </w:pPr>
            <w:r>
              <w:t>Korektorów parametrycznych</w:t>
            </w:r>
          </w:p>
          <w:p w14:paraId="007B6FB6" w14:textId="77777777" w:rsidR="006214E1" w:rsidRDefault="006214E1" w:rsidP="006214E1">
            <w:pPr>
              <w:pStyle w:val="Akapitzlist"/>
              <w:numPr>
                <w:ilvl w:val="2"/>
                <w:numId w:val="22"/>
              </w:numPr>
              <w:spacing w:after="160" w:line="259" w:lineRule="auto"/>
              <w:ind w:left="597" w:hanging="141"/>
              <w:jc w:val="both"/>
            </w:pPr>
            <w:r>
              <w:t>Korektorów graficznych</w:t>
            </w:r>
          </w:p>
          <w:p w14:paraId="1A7940C2" w14:textId="77777777" w:rsidR="006214E1" w:rsidRDefault="006214E1" w:rsidP="006214E1">
            <w:pPr>
              <w:pStyle w:val="Akapitzlist"/>
              <w:numPr>
                <w:ilvl w:val="2"/>
                <w:numId w:val="22"/>
              </w:numPr>
              <w:spacing w:after="160" w:line="259" w:lineRule="auto"/>
              <w:ind w:left="597" w:hanging="141"/>
              <w:jc w:val="both"/>
            </w:pPr>
            <w:r>
              <w:t>Automatycznych mikserów mikrofonowych</w:t>
            </w:r>
          </w:p>
          <w:p w14:paraId="38B614D3" w14:textId="77777777" w:rsidR="006214E1" w:rsidRDefault="006214E1" w:rsidP="006214E1">
            <w:pPr>
              <w:pStyle w:val="Akapitzlist"/>
              <w:numPr>
                <w:ilvl w:val="2"/>
                <w:numId w:val="22"/>
              </w:numPr>
              <w:spacing w:after="160" w:line="259" w:lineRule="auto"/>
              <w:ind w:left="597" w:hanging="141"/>
              <w:jc w:val="both"/>
            </w:pPr>
            <w:r>
              <w:t>Automatycznego eliminatora sprzęgnięć</w:t>
            </w:r>
          </w:p>
          <w:p w14:paraId="3C49B2A4" w14:textId="77777777" w:rsidR="006214E1" w:rsidRDefault="006214E1" w:rsidP="006214E1">
            <w:pPr>
              <w:pStyle w:val="Akapitzlist"/>
              <w:numPr>
                <w:ilvl w:val="2"/>
                <w:numId w:val="22"/>
              </w:numPr>
              <w:spacing w:after="160" w:line="259" w:lineRule="auto"/>
              <w:ind w:left="597" w:hanging="141"/>
              <w:jc w:val="both"/>
            </w:pPr>
            <w:r>
              <w:lastRenderedPageBreak/>
              <w:t>Selektorów sygnału</w:t>
            </w:r>
          </w:p>
          <w:p w14:paraId="72570069" w14:textId="77777777" w:rsidR="006214E1" w:rsidRDefault="006214E1" w:rsidP="006214E1">
            <w:pPr>
              <w:pStyle w:val="Akapitzlist"/>
              <w:numPr>
                <w:ilvl w:val="2"/>
                <w:numId w:val="22"/>
              </w:numPr>
              <w:spacing w:after="160" w:line="259" w:lineRule="auto"/>
              <w:ind w:left="597" w:hanging="141"/>
              <w:jc w:val="both"/>
            </w:pPr>
            <w:r>
              <w:t>Regulacji poziomów</w:t>
            </w:r>
          </w:p>
          <w:p w14:paraId="0EB7BD40" w14:textId="77777777" w:rsidR="006214E1" w:rsidRDefault="006214E1" w:rsidP="006214E1">
            <w:pPr>
              <w:pStyle w:val="Akapitzlist"/>
              <w:numPr>
                <w:ilvl w:val="2"/>
                <w:numId w:val="22"/>
              </w:numPr>
              <w:spacing w:after="160" w:line="259" w:lineRule="auto"/>
              <w:ind w:left="597" w:hanging="141"/>
              <w:jc w:val="both"/>
            </w:pPr>
            <w:r>
              <w:t>Opóźnień</w:t>
            </w:r>
          </w:p>
          <w:p w14:paraId="39E3F287" w14:textId="77777777" w:rsidR="006214E1" w:rsidRDefault="006214E1" w:rsidP="006214E1">
            <w:pPr>
              <w:pStyle w:val="Akapitzlist"/>
              <w:numPr>
                <w:ilvl w:val="1"/>
                <w:numId w:val="20"/>
              </w:numPr>
              <w:spacing w:after="160" w:line="259" w:lineRule="auto"/>
              <w:ind w:left="456" w:hanging="426"/>
              <w:jc w:val="both"/>
            </w:pPr>
            <w:r>
              <w:t>Co najmniej 1 złącze Ethernet umożliwiające sterowanie za pomocą komputera PC</w:t>
            </w:r>
          </w:p>
          <w:p w14:paraId="78DBFA4F" w14:textId="77777777" w:rsidR="006214E1" w:rsidRDefault="006214E1" w:rsidP="006214E1">
            <w:pPr>
              <w:pStyle w:val="Akapitzlist"/>
              <w:numPr>
                <w:ilvl w:val="1"/>
                <w:numId w:val="20"/>
              </w:numPr>
              <w:spacing w:after="160" w:line="259" w:lineRule="auto"/>
              <w:ind w:left="456" w:hanging="426"/>
              <w:jc w:val="both"/>
            </w:pPr>
            <w:r>
              <w:t xml:space="preserve">Możliwość kontroli poprzez zewnętrzny system sterowania za pomocą protokołu RS232 i/lub poprzez IP </w:t>
            </w:r>
          </w:p>
          <w:p w14:paraId="2A1E9DAA" w14:textId="77777777" w:rsidR="006214E1" w:rsidRDefault="006214E1" w:rsidP="006214E1">
            <w:pPr>
              <w:pStyle w:val="Akapitzlist"/>
              <w:numPr>
                <w:ilvl w:val="1"/>
                <w:numId w:val="20"/>
              </w:numPr>
              <w:spacing w:after="160" w:line="259" w:lineRule="auto"/>
              <w:ind w:left="456" w:hanging="426"/>
              <w:jc w:val="both"/>
            </w:pPr>
            <w:r>
              <w:t xml:space="preserve">Montaż w szafie </w:t>
            </w:r>
            <w:proofErr w:type="spellStart"/>
            <w:r>
              <w:t>rack</w:t>
            </w:r>
            <w:proofErr w:type="spellEnd"/>
            <w:r>
              <w:t xml:space="preserve"> – wielkość 1U</w:t>
            </w:r>
          </w:p>
          <w:p w14:paraId="2A0A8911" w14:textId="77777777" w:rsidR="006214E1" w:rsidRDefault="006214E1" w:rsidP="009357D8">
            <w:pPr>
              <w:pStyle w:val="Akapitzlist"/>
              <w:ind w:left="453" w:hanging="453"/>
              <w:jc w:val="both"/>
            </w:pPr>
          </w:p>
        </w:tc>
        <w:tc>
          <w:tcPr>
            <w:tcW w:w="2492" w:type="pct"/>
            <w:gridSpan w:val="3"/>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14:paraId="343AA36B" w14:textId="77777777" w:rsidR="006214E1" w:rsidRDefault="006214E1">
            <w:pPr>
              <w:spacing w:line="276" w:lineRule="auto"/>
              <w:jc w:val="center"/>
              <w:rPr>
                <w:lang w:eastAsia="en-US"/>
              </w:rPr>
            </w:pPr>
          </w:p>
        </w:tc>
      </w:tr>
      <w:tr w:rsidR="00707F14" w14:paraId="3290B09C" w14:textId="77777777" w:rsidTr="00400094">
        <w:trPr>
          <w:trHeight w:val="552"/>
        </w:trPr>
        <w:tc>
          <w:tcPr>
            <w:tcW w:w="321" w:type="pc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372CFC27" w14:textId="6521A5FE" w:rsidR="00400094" w:rsidRPr="1ACF232C" w:rsidRDefault="006214E1" w:rsidP="009357D8">
            <w:pPr>
              <w:pStyle w:val="Akapitzlist"/>
              <w:ind w:left="453" w:hanging="423"/>
              <w:jc w:val="both"/>
            </w:pPr>
            <w:r>
              <w:t>12.</w:t>
            </w:r>
          </w:p>
        </w:tc>
        <w:tc>
          <w:tcPr>
            <w:tcW w:w="1837" w:type="pct"/>
            <w:tcBorders>
              <w:top w:val="single" w:sz="4" w:space="0" w:color="000000"/>
              <w:left w:val="single" w:sz="4" w:space="0" w:color="000000"/>
              <w:bottom w:val="single" w:sz="4" w:space="0" w:color="000000"/>
              <w:right w:val="single" w:sz="4" w:space="0" w:color="auto"/>
            </w:tcBorders>
          </w:tcPr>
          <w:p w14:paraId="53D246FF" w14:textId="60ADE897" w:rsidR="00400094" w:rsidRPr="1ACF232C" w:rsidRDefault="006214E1" w:rsidP="009357D8">
            <w:pPr>
              <w:pStyle w:val="Akapitzlist"/>
              <w:ind w:left="453"/>
              <w:jc w:val="both"/>
            </w:pPr>
            <w:r w:rsidRPr="00722C3D">
              <w:rPr>
                <w:b/>
                <w:bCs/>
              </w:rPr>
              <w:t>Wzmacniacz audio</w:t>
            </w:r>
          </w:p>
        </w:tc>
        <w:tc>
          <w:tcPr>
            <w:tcW w:w="350" w:type="pct"/>
            <w:tcBorders>
              <w:top w:val="single" w:sz="4" w:space="0" w:color="000000"/>
              <w:left w:val="single" w:sz="4" w:space="0" w:color="000000"/>
              <w:bottom w:val="single" w:sz="4" w:space="0" w:color="000000"/>
              <w:right w:val="single" w:sz="4" w:space="0" w:color="auto"/>
            </w:tcBorders>
          </w:tcPr>
          <w:p w14:paraId="44FA94E1" w14:textId="7328F18C" w:rsidR="00400094" w:rsidRPr="1ACF232C" w:rsidRDefault="006214E1" w:rsidP="009357D8">
            <w:pPr>
              <w:pStyle w:val="Akapitzlist"/>
              <w:ind w:left="453" w:hanging="422"/>
              <w:jc w:val="both"/>
            </w:pPr>
            <w:r>
              <w:t>1 szt.</w:t>
            </w:r>
          </w:p>
        </w:tc>
        <w:tc>
          <w:tcPr>
            <w:tcW w:w="2154" w:type="pct"/>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14:paraId="5C2E5953" w14:textId="77777777" w:rsidR="00400094" w:rsidRDefault="00400094">
            <w:pPr>
              <w:spacing w:line="276" w:lineRule="auto"/>
              <w:jc w:val="center"/>
              <w:rPr>
                <w:lang w:eastAsia="en-US"/>
              </w:rPr>
            </w:pPr>
          </w:p>
        </w:tc>
        <w:tc>
          <w:tcPr>
            <w:tcW w:w="338" w:type="pct"/>
            <w:gridSpan w:val="2"/>
            <w:tcBorders>
              <w:top w:val="single" w:sz="4" w:space="0" w:color="000000"/>
              <w:left w:val="single" w:sz="4" w:space="0" w:color="auto"/>
              <w:bottom w:val="single" w:sz="4" w:space="0" w:color="000000"/>
              <w:right w:val="single" w:sz="4" w:space="0" w:color="auto"/>
            </w:tcBorders>
            <w:vAlign w:val="center"/>
          </w:tcPr>
          <w:p w14:paraId="792599F8" w14:textId="063DA18A" w:rsidR="00400094" w:rsidRDefault="006214E1">
            <w:pPr>
              <w:spacing w:line="276" w:lineRule="auto"/>
              <w:jc w:val="center"/>
              <w:rPr>
                <w:lang w:eastAsia="en-US"/>
              </w:rPr>
            </w:pPr>
            <w:r>
              <w:rPr>
                <w:lang w:eastAsia="en-US"/>
              </w:rPr>
              <w:t>1 szt.</w:t>
            </w:r>
          </w:p>
        </w:tc>
      </w:tr>
      <w:tr w:rsidR="006214E1" w14:paraId="60A614E4" w14:textId="77777777" w:rsidTr="006214E1">
        <w:trPr>
          <w:trHeight w:val="552"/>
        </w:trPr>
        <w:tc>
          <w:tcPr>
            <w:tcW w:w="2508" w:type="pct"/>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72A54AEB" w14:textId="77777777" w:rsidR="006214E1" w:rsidRDefault="006214E1" w:rsidP="006214E1">
            <w:pPr>
              <w:pStyle w:val="Akapitzlist"/>
              <w:numPr>
                <w:ilvl w:val="1"/>
                <w:numId w:val="20"/>
              </w:numPr>
              <w:spacing w:after="160" w:line="259" w:lineRule="auto"/>
              <w:ind w:left="314" w:hanging="284"/>
              <w:jc w:val="both"/>
            </w:pPr>
            <w:r w:rsidRPr="1ACF232C">
              <w:t>Cyfrowe urządzenie sterujące zestawami głośnikowymi z ośmiokanałowym wzmacniaczem mocy</w:t>
            </w:r>
          </w:p>
          <w:p w14:paraId="4A38214A" w14:textId="77777777" w:rsidR="006214E1" w:rsidRDefault="006214E1" w:rsidP="006214E1">
            <w:pPr>
              <w:pStyle w:val="Akapitzlist"/>
              <w:numPr>
                <w:ilvl w:val="1"/>
                <w:numId w:val="20"/>
              </w:numPr>
              <w:spacing w:after="160" w:line="259" w:lineRule="auto"/>
              <w:ind w:left="314" w:hanging="284"/>
              <w:jc w:val="both"/>
            </w:pPr>
            <w:r>
              <w:t>Co najmniej osiem wejść analogowych – złącza Phoenix</w:t>
            </w:r>
          </w:p>
          <w:p w14:paraId="666200E7" w14:textId="77777777" w:rsidR="006214E1" w:rsidRDefault="006214E1" w:rsidP="006214E1">
            <w:pPr>
              <w:pStyle w:val="Akapitzlist"/>
              <w:numPr>
                <w:ilvl w:val="1"/>
                <w:numId w:val="20"/>
              </w:numPr>
              <w:spacing w:after="160" w:line="259" w:lineRule="auto"/>
              <w:ind w:left="314" w:hanging="284"/>
              <w:jc w:val="both"/>
            </w:pPr>
            <w:r>
              <w:t xml:space="preserve">Możliwość przetwarzania A/C i C/A z rozdzielczością nie mniejszą niż 24 bit/48kHz </w:t>
            </w:r>
          </w:p>
          <w:p w14:paraId="58C982C5" w14:textId="77777777" w:rsidR="006214E1" w:rsidRDefault="006214E1" w:rsidP="006214E1">
            <w:pPr>
              <w:pStyle w:val="Akapitzlist"/>
              <w:numPr>
                <w:ilvl w:val="1"/>
                <w:numId w:val="20"/>
              </w:numPr>
              <w:spacing w:after="160" w:line="259" w:lineRule="auto"/>
              <w:ind w:left="314" w:hanging="284"/>
              <w:jc w:val="both"/>
            </w:pPr>
            <w:r>
              <w:t>Latencja systemu nie większa niż 0,95 ms</w:t>
            </w:r>
          </w:p>
          <w:p w14:paraId="45AAAC23" w14:textId="77777777" w:rsidR="006214E1" w:rsidRDefault="006214E1" w:rsidP="006214E1">
            <w:pPr>
              <w:pStyle w:val="Akapitzlist"/>
              <w:numPr>
                <w:ilvl w:val="1"/>
                <w:numId w:val="20"/>
              </w:numPr>
              <w:spacing w:after="160" w:line="259" w:lineRule="auto"/>
              <w:ind w:left="314" w:hanging="284"/>
              <w:jc w:val="both"/>
            </w:pPr>
            <w:r>
              <w:t>Ustawienia fabryczne producenta dedykowane do obsługi zastosowanych systemów głośnikowych Moc dopasowana do zastosowanych zestawów głośnikowych w celu osiągnięcia założonych poziomów ciśnienia akustycznego</w:t>
            </w:r>
          </w:p>
          <w:p w14:paraId="3F9A9C1F" w14:textId="77777777" w:rsidR="006214E1" w:rsidRDefault="006214E1" w:rsidP="006214E1">
            <w:pPr>
              <w:pStyle w:val="Akapitzlist"/>
              <w:numPr>
                <w:ilvl w:val="1"/>
                <w:numId w:val="20"/>
              </w:numPr>
              <w:spacing w:after="160" w:line="259" w:lineRule="auto"/>
              <w:ind w:left="314" w:hanging="284"/>
              <w:jc w:val="both"/>
            </w:pPr>
            <w:r>
              <w:t>Możliwość działania w trybie nisko-impedancyjnym jak i 100V</w:t>
            </w:r>
          </w:p>
          <w:p w14:paraId="29643033" w14:textId="77777777" w:rsidR="006214E1" w:rsidRDefault="006214E1" w:rsidP="006214E1">
            <w:pPr>
              <w:pStyle w:val="Akapitzlist"/>
              <w:numPr>
                <w:ilvl w:val="1"/>
                <w:numId w:val="20"/>
              </w:numPr>
              <w:spacing w:after="160" w:line="259" w:lineRule="auto"/>
              <w:ind w:left="314" w:hanging="284"/>
              <w:jc w:val="both"/>
            </w:pPr>
            <w:r>
              <w:t xml:space="preserve">Możliwość działania w trybie </w:t>
            </w:r>
            <w:proofErr w:type="spellStart"/>
            <w:r>
              <w:t>zmostkowanych</w:t>
            </w:r>
            <w:proofErr w:type="spellEnd"/>
            <w:r>
              <w:t xml:space="preserve"> dwóch kanałów (</w:t>
            </w:r>
            <w:proofErr w:type="spellStart"/>
            <w:r>
              <w:t>bridge</w:t>
            </w:r>
            <w:proofErr w:type="spellEnd"/>
            <w:r>
              <w:t>) lub czterech kanałów (quad)</w:t>
            </w:r>
          </w:p>
          <w:p w14:paraId="0399CD54" w14:textId="77777777" w:rsidR="006214E1" w:rsidRDefault="006214E1" w:rsidP="006214E1">
            <w:pPr>
              <w:pStyle w:val="Akapitzlist"/>
              <w:numPr>
                <w:ilvl w:val="1"/>
                <w:numId w:val="20"/>
              </w:numPr>
              <w:spacing w:after="160" w:line="259" w:lineRule="auto"/>
              <w:ind w:left="314" w:hanging="284"/>
              <w:jc w:val="both"/>
            </w:pPr>
            <w:r>
              <w:t>Układ zabezpieczający przed nadmiernym wychyleniem i przegrzaniem głośników,</w:t>
            </w:r>
          </w:p>
          <w:p w14:paraId="3E66B6DA" w14:textId="77777777" w:rsidR="006214E1" w:rsidRDefault="006214E1" w:rsidP="006214E1">
            <w:pPr>
              <w:pStyle w:val="Akapitzlist"/>
              <w:numPr>
                <w:ilvl w:val="1"/>
                <w:numId w:val="20"/>
              </w:numPr>
              <w:spacing w:after="160" w:line="259" w:lineRule="auto"/>
              <w:ind w:left="314" w:hanging="284"/>
              <w:jc w:val="both"/>
            </w:pPr>
            <w:r>
              <w:t>Układ monitorujący impedancję obciążenia</w:t>
            </w:r>
          </w:p>
          <w:p w14:paraId="0581B0E6" w14:textId="77777777" w:rsidR="006214E1" w:rsidRDefault="006214E1" w:rsidP="006214E1">
            <w:pPr>
              <w:pStyle w:val="Akapitzlist"/>
              <w:numPr>
                <w:ilvl w:val="1"/>
                <w:numId w:val="20"/>
              </w:numPr>
              <w:spacing w:after="160" w:line="259" w:lineRule="auto"/>
              <w:ind w:left="314" w:hanging="284"/>
              <w:jc w:val="both"/>
            </w:pPr>
            <w:r>
              <w:t>Konfigurowalna macierz ośmiu wejść i ośmiu wyjść</w:t>
            </w:r>
          </w:p>
          <w:p w14:paraId="5B6C2A04" w14:textId="77777777" w:rsidR="006214E1" w:rsidRDefault="006214E1" w:rsidP="006214E1">
            <w:pPr>
              <w:pStyle w:val="Akapitzlist"/>
              <w:numPr>
                <w:ilvl w:val="1"/>
                <w:numId w:val="20"/>
              </w:numPr>
              <w:spacing w:after="160" w:line="259" w:lineRule="auto"/>
              <w:ind w:left="314" w:hanging="284"/>
              <w:jc w:val="both"/>
            </w:pPr>
            <w:r>
              <w:t xml:space="preserve">Maksymalny poziom sygnału wejściowego nie mniejszy niż +24 </w:t>
            </w:r>
            <w:proofErr w:type="spellStart"/>
            <w:r>
              <w:t>dBu</w:t>
            </w:r>
            <w:proofErr w:type="spellEnd"/>
            <w:r>
              <w:t xml:space="preserve"> ,</w:t>
            </w:r>
          </w:p>
          <w:p w14:paraId="5F94B9B6" w14:textId="77777777" w:rsidR="006214E1" w:rsidRDefault="006214E1" w:rsidP="006214E1">
            <w:pPr>
              <w:pStyle w:val="Akapitzlist"/>
              <w:numPr>
                <w:ilvl w:val="1"/>
                <w:numId w:val="20"/>
              </w:numPr>
              <w:spacing w:after="160" w:line="259" w:lineRule="auto"/>
              <w:ind w:left="314" w:hanging="284"/>
              <w:jc w:val="both"/>
            </w:pPr>
            <w:r>
              <w:t xml:space="preserve">Pasmo przenoszenia co najmniej: 20 </w:t>
            </w:r>
            <w:proofErr w:type="spellStart"/>
            <w:r>
              <w:t>Hz</w:t>
            </w:r>
            <w:proofErr w:type="spellEnd"/>
            <w:r>
              <w:t xml:space="preserve"> – 20 kHz, (+/-0,5 </w:t>
            </w:r>
            <w:proofErr w:type="spellStart"/>
            <w:r>
              <w:t>dB</w:t>
            </w:r>
            <w:proofErr w:type="spellEnd"/>
            <w:r>
              <w:t xml:space="preserve"> przy 1W),</w:t>
            </w:r>
          </w:p>
          <w:p w14:paraId="67A56849" w14:textId="77777777" w:rsidR="006214E1" w:rsidRDefault="006214E1" w:rsidP="006214E1">
            <w:pPr>
              <w:pStyle w:val="Akapitzlist"/>
              <w:numPr>
                <w:ilvl w:val="1"/>
                <w:numId w:val="20"/>
              </w:numPr>
              <w:spacing w:after="160" w:line="259" w:lineRule="auto"/>
              <w:ind w:left="314" w:hanging="284"/>
              <w:jc w:val="both"/>
            </w:pPr>
            <w:r>
              <w:t>Osiem niezależnych kanałów wyjściowych o mocy co najmniej 250W dla 4 [Ω] każdy (przy 0,1% THD)</w:t>
            </w:r>
          </w:p>
          <w:p w14:paraId="4F9EAB4F" w14:textId="77777777" w:rsidR="006214E1" w:rsidRDefault="006214E1" w:rsidP="006214E1">
            <w:pPr>
              <w:pStyle w:val="Akapitzlist"/>
              <w:numPr>
                <w:ilvl w:val="1"/>
                <w:numId w:val="20"/>
              </w:numPr>
              <w:spacing w:after="160" w:line="259" w:lineRule="auto"/>
              <w:ind w:left="314" w:hanging="284"/>
              <w:jc w:val="both"/>
            </w:pPr>
            <w:r>
              <w:t>Możliwość osiągnięcia opóźnienia sygnału o nie mniej niż 3s</w:t>
            </w:r>
          </w:p>
          <w:p w14:paraId="151EDA08" w14:textId="77777777" w:rsidR="006214E1" w:rsidRDefault="006214E1" w:rsidP="006214E1">
            <w:pPr>
              <w:pStyle w:val="Akapitzlist"/>
              <w:numPr>
                <w:ilvl w:val="1"/>
                <w:numId w:val="20"/>
              </w:numPr>
              <w:spacing w:after="160" w:line="259" w:lineRule="auto"/>
              <w:ind w:left="314" w:hanging="284"/>
              <w:jc w:val="both"/>
            </w:pPr>
            <w:r>
              <w:t xml:space="preserve">Co najmniej 2 złącza wyjściowe typu Phoenix </w:t>
            </w:r>
            <w:proofErr w:type="spellStart"/>
            <w:r>
              <w:t>Contact</w:t>
            </w:r>
            <w:proofErr w:type="spellEnd"/>
            <w:r>
              <w:t xml:space="preserve"> - 8pin</w:t>
            </w:r>
          </w:p>
          <w:p w14:paraId="5B9F20B3" w14:textId="77777777" w:rsidR="006214E1" w:rsidRDefault="006214E1" w:rsidP="006214E1">
            <w:pPr>
              <w:pStyle w:val="Akapitzlist"/>
              <w:numPr>
                <w:ilvl w:val="1"/>
                <w:numId w:val="20"/>
              </w:numPr>
              <w:spacing w:after="160" w:line="259" w:lineRule="auto"/>
              <w:ind w:left="314" w:hanging="284"/>
              <w:jc w:val="both"/>
            </w:pPr>
            <w:r>
              <w:t>Gniazdo rozszerzeń do montażu cyfrowej 8-kanałowej karty wejściowej</w:t>
            </w:r>
          </w:p>
          <w:p w14:paraId="02B64AEC" w14:textId="77777777" w:rsidR="006214E1" w:rsidRDefault="006214E1" w:rsidP="006214E1">
            <w:pPr>
              <w:pStyle w:val="Akapitzlist"/>
              <w:numPr>
                <w:ilvl w:val="1"/>
                <w:numId w:val="20"/>
              </w:numPr>
              <w:spacing w:after="160" w:line="259" w:lineRule="auto"/>
              <w:ind w:left="314" w:hanging="284"/>
              <w:jc w:val="both"/>
            </w:pPr>
            <w:r>
              <w:t>Zasilacz impulsowy z monitorowaniem stanu zasilania</w:t>
            </w:r>
          </w:p>
          <w:p w14:paraId="2664F5AF" w14:textId="77777777" w:rsidR="006214E1" w:rsidRDefault="006214E1" w:rsidP="006214E1">
            <w:pPr>
              <w:pStyle w:val="Akapitzlist"/>
              <w:numPr>
                <w:ilvl w:val="1"/>
                <w:numId w:val="20"/>
              </w:numPr>
              <w:spacing w:after="160" w:line="259" w:lineRule="auto"/>
              <w:ind w:left="314" w:hanging="284"/>
              <w:jc w:val="both"/>
            </w:pPr>
            <w:r>
              <w:t>Wyświetlacz LCD 240x64 na przedniej ściance do wyświetlania ustawień wzmacniacza</w:t>
            </w:r>
          </w:p>
          <w:p w14:paraId="0A320C07" w14:textId="77777777" w:rsidR="006214E1" w:rsidRDefault="006214E1" w:rsidP="006214E1">
            <w:pPr>
              <w:pStyle w:val="Akapitzlist"/>
              <w:numPr>
                <w:ilvl w:val="1"/>
                <w:numId w:val="20"/>
              </w:numPr>
              <w:spacing w:after="160" w:line="259" w:lineRule="auto"/>
              <w:ind w:left="314" w:hanging="284"/>
              <w:jc w:val="both"/>
            </w:pPr>
            <w:r>
              <w:t>Zestaw regulatorów na przedniej ściance do obsługi urządzenia</w:t>
            </w:r>
          </w:p>
          <w:p w14:paraId="3D041DAB" w14:textId="77777777" w:rsidR="006214E1" w:rsidRDefault="006214E1" w:rsidP="006214E1">
            <w:pPr>
              <w:pStyle w:val="Akapitzlist"/>
              <w:numPr>
                <w:ilvl w:val="1"/>
                <w:numId w:val="20"/>
              </w:numPr>
              <w:spacing w:after="160" w:line="259" w:lineRule="auto"/>
              <w:ind w:left="314" w:hanging="284"/>
              <w:jc w:val="both"/>
            </w:pPr>
            <w:r>
              <w:t>Wtyk zasilający typu C13</w:t>
            </w:r>
          </w:p>
          <w:p w14:paraId="61F2FAA4" w14:textId="77777777" w:rsidR="006214E1" w:rsidRDefault="006214E1" w:rsidP="006214E1">
            <w:pPr>
              <w:pStyle w:val="Akapitzlist"/>
              <w:numPr>
                <w:ilvl w:val="1"/>
                <w:numId w:val="20"/>
              </w:numPr>
              <w:spacing w:after="160" w:line="259" w:lineRule="auto"/>
              <w:ind w:left="314" w:hanging="284"/>
              <w:jc w:val="both"/>
            </w:pPr>
            <w:r>
              <w:t>Wyposażenie w co najmniej 1 złącze Ethernet umożliwiające sterowanie za pomocą komputera PC</w:t>
            </w:r>
          </w:p>
          <w:p w14:paraId="41865765" w14:textId="77777777" w:rsidR="006214E1" w:rsidRDefault="006214E1" w:rsidP="006214E1">
            <w:pPr>
              <w:pStyle w:val="Akapitzlist"/>
              <w:numPr>
                <w:ilvl w:val="1"/>
                <w:numId w:val="20"/>
              </w:numPr>
              <w:spacing w:after="160" w:line="259" w:lineRule="auto"/>
              <w:ind w:left="314" w:hanging="284"/>
              <w:jc w:val="both"/>
            </w:pPr>
            <w:r>
              <w:t xml:space="preserve">Obudowa </w:t>
            </w:r>
            <w:proofErr w:type="spellStart"/>
            <w:r>
              <w:t>rack</w:t>
            </w:r>
            <w:proofErr w:type="spellEnd"/>
            <w:r>
              <w:t xml:space="preserve"> 19”</w:t>
            </w:r>
          </w:p>
          <w:p w14:paraId="59D39428" w14:textId="77777777" w:rsidR="006214E1" w:rsidRDefault="006214E1" w:rsidP="006214E1">
            <w:pPr>
              <w:pStyle w:val="Akapitzlist"/>
              <w:numPr>
                <w:ilvl w:val="1"/>
                <w:numId w:val="20"/>
              </w:numPr>
              <w:spacing w:after="160" w:line="259" w:lineRule="auto"/>
              <w:ind w:left="314" w:hanging="284"/>
              <w:jc w:val="both"/>
            </w:pPr>
            <w:r>
              <w:lastRenderedPageBreak/>
              <w:t>Wyposażony w wiatraki chłodzące z funkcją regulacji prędkości w zależności od temperatury</w:t>
            </w:r>
          </w:p>
          <w:p w14:paraId="24E7B3E6" w14:textId="77777777" w:rsidR="006214E1" w:rsidRDefault="006214E1" w:rsidP="006214E1">
            <w:pPr>
              <w:pStyle w:val="Akapitzlist"/>
              <w:numPr>
                <w:ilvl w:val="1"/>
                <w:numId w:val="20"/>
              </w:numPr>
              <w:spacing w:after="160" w:line="259" w:lineRule="auto"/>
              <w:ind w:left="314" w:hanging="284"/>
              <w:jc w:val="both"/>
            </w:pPr>
            <w:r>
              <w:t>Wysokość nie większa niż 2U</w:t>
            </w:r>
          </w:p>
          <w:p w14:paraId="0448F464" w14:textId="77777777" w:rsidR="006214E1" w:rsidRDefault="006214E1" w:rsidP="009357D8">
            <w:pPr>
              <w:pStyle w:val="Akapitzlist"/>
              <w:ind w:left="453" w:hanging="422"/>
              <w:jc w:val="both"/>
            </w:pPr>
          </w:p>
        </w:tc>
        <w:tc>
          <w:tcPr>
            <w:tcW w:w="2492" w:type="pct"/>
            <w:gridSpan w:val="3"/>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14:paraId="53D9ABF1" w14:textId="77777777" w:rsidR="006214E1" w:rsidRDefault="006214E1">
            <w:pPr>
              <w:spacing w:line="276" w:lineRule="auto"/>
              <w:jc w:val="center"/>
              <w:rPr>
                <w:lang w:eastAsia="en-US"/>
              </w:rPr>
            </w:pPr>
          </w:p>
        </w:tc>
      </w:tr>
      <w:tr w:rsidR="00707F14" w14:paraId="1E3E479A" w14:textId="77777777" w:rsidTr="00400094">
        <w:trPr>
          <w:trHeight w:val="552"/>
        </w:trPr>
        <w:tc>
          <w:tcPr>
            <w:tcW w:w="321" w:type="pc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2FD80293" w14:textId="404BECF2" w:rsidR="006214E1" w:rsidRPr="1ACF232C" w:rsidRDefault="006214E1" w:rsidP="009357D8">
            <w:pPr>
              <w:pStyle w:val="Akapitzlist"/>
              <w:ind w:left="453" w:hanging="453"/>
              <w:jc w:val="both"/>
            </w:pPr>
            <w:r>
              <w:t>13.</w:t>
            </w:r>
          </w:p>
        </w:tc>
        <w:tc>
          <w:tcPr>
            <w:tcW w:w="1837" w:type="pct"/>
            <w:tcBorders>
              <w:top w:val="single" w:sz="4" w:space="0" w:color="000000"/>
              <w:left w:val="single" w:sz="4" w:space="0" w:color="000000"/>
              <w:bottom w:val="single" w:sz="4" w:space="0" w:color="000000"/>
              <w:right w:val="single" w:sz="4" w:space="0" w:color="auto"/>
            </w:tcBorders>
          </w:tcPr>
          <w:p w14:paraId="0CE79DF1" w14:textId="4A7D6148" w:rsidR="006214E1" w:rsidRPr="1ACF232C" w:rsidRDefault="006214E1" w:rsidP="009357D8">
            <w:pPr>
              <w:pStyle w:val="Akapitzlist"/>
              <w:ind w:left="453"/>
              <w:jc w:val="both"/>
            </w:pPr>
            <w:r w:rsidRPr="00722C3D">
              <w:rPr>
                <w:b/>
                <w:bCs/>
              </w:rPr>
              <w:t>Mikrofon bezprzewodowy</w:t>
            </w:r>
          </w:p>
        </w:tc>
        <w:tc>
          <w:tcPr>
            <w:tcW w:w="350" w:type="pct"/>
            <w:tcBorders>
              <w:top w:val="single" w:sz="4" w:space="0" w:color="000000"/>
              <w:left w:val="single" w:sz="4" w:space="0" w:color="000000"/>
              <w:bottom w:val="single" w:sz="4" w:space="0" w:color="000000"/>
              <w:right w:val="single" w:sz="4" w:space="0" w:color="auto"/>
            </w:tcBorders>
          </w:tcPr>
          <w:p w14:paraId="2CA2E68B" w14:textId="18995C04" w:rsidR="006214E1" w:rsidRPr="1ACF232C" w:rsidRDefault="006214E1" w:rsidP="006214E1">
            <w:pPr>
              <w:pStyle w:val="Akapitzlist"/>
              <w:ind w:left="453" w:hanging="341"/>
              <w:jc w:val="both"/>
            </w:pPr>
            <w:r>
              <w:t>2 szt.</w:t>
            </w:r>
          </w:p>
        </w:tc>
        <w:tc>
          <w:tcPr>
            <w:tcW w:w="2154" w:type="pct"/>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14:paraId="00731A9F" w14:textId="77777777" w:rsidR="006214E1" w:rsidRDefault="006214E1">
            <w:pPr>
              <w:spacing w:line="276" w:lineRule="auto"/>
              <w:jc w:val="center"/>
              <w:rPr>
                <w:lang w:eastAsia="en-US"/>
              </w:rPr>
            </w:pPr>
          </w:p>
        </w:tc>
        <w:tc>
          <w:tcPr>
            <w:tcW w:w="338" w:type="pct"/>
            <w:gridSpan w:val="2"/>
            <w:tcBorders>
              <w:top w:val="single" w:sz="4" w:space="0" w:color="000000"/>
              <w:left w:val="single" w:sz="4" w:space="0" w:color="auto"/>
              <w:bottom w:val="single" w:sz="4" w:space="0" w:color="000000"/>
              <w:right w:val="single" w:sz="4" w:space="0" w:color="auto"/>
            </w:tcBorders>
            <w:vAlign w:val="center"/>
          </w:tcPr>
          <w:p w14:paraId="5AD0FB1C" w14:textId="0EF6CA48" w:rsidR="006214E1" w:rsidRDefault="006214E1">
            <w:pPr>
              <w:spacing w:line="276" w:lineRule="auto"/>
              <w:jc w:val="center"/>
              <w:rPr>
                <w:lang w:eastAsia="en-US"/>
              </w:rPr>
            </w:pPr>
            <w:r>
              <w:rPr>
                <w:lang w:eastAsia="en-US"/>
              </w:rPr>
              <w:t>2 szt.</w:t>
            </w:r>
          </w:p>
        </w:tc>
      </w:tr>
      <w:tr w:rsidR="00246154" w14:paraId="61469FD2" w14:textId="77777777" w:rsidTr="00246154">
        <w:trPr>
          <w:trHeight w:val="552"/>
        </w:trPr>
        <w:tc>
          <w:tcPr>
            <w:tcW w:w="2508" w:type="pct"/>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36291512" w14:textId="77777777" w:rsidR="00707F14" w:rsidRDefault="00707F14" w:rsidP="00707F14">
            <w:pPr>
              <w:pStyle w:val="Akapitzlist"/>
              <w:numPr>
                <w:ilvl w:val="1"/>
                <w:numId w:val="20"/>
              </w:numPr>
              <w:spacing w:after="160" w:line="259" w:lineRule="auto"/>
              <w:ind w:left="314" w:hanging="314"/>
              <w:jc w:val="both"/>
            </w:pPr>
            <w:r w:rsidRPr="1ACF232C">
              <w:t>Transmisja cyfrowa działająca w paśmie UHF</w:t>
            </w:r>
          </w:p>
          <w:p w14:paraId="611A1C98" w14:textId="77777777" w:rsidR="00707F14" w:rsidRDefault="00707F14" w:rsidP="00707F14">
            <w:pPr>
              <w:pStyle w:val="Akapitzlist"/>
              <w:numPr>
                <w:ilvl w:val="1"/>
                <w:numId w:val="20"/>
              </w:numPr>
              <w:spacing w:after="160" w:line="259" w:lineRule="auto"/>
              <w:ind w:left="314" w:hanging="314"/>
              <w:jc w:val="both"/>
            </w:pPr>
            <w:r>
              <w:t>Zakresy częstotliwości połączenia audio 470,2 - 526 MHz</w:t>
            </w:r>
          </w:p>
          <w:p w14:paraId="41C7D0E1" w14:textId="77777777" w:rsidR="00707F14" w:rsidRDefault="00707F14" w:rsidP="00707F14">
            <w:pPr>
              <w:pStyle w:val="Akapitzlist"/>
              <w:numPr>
                <w:ilvl w:val="1"/>
                <w:numId w:val="20"/>
              </w:numPr>
              <w:spacing w:after="160" w:line="259" w:lineRule="auto"/>
              <w:ind w:left="314" w:hanging="314"/>
              <w:jc w:val="both"/>
            </w:pPr>
            <w:r>
              <w:t xml:space="preserve">Charakterystyka częstotliwościowa dźwięku 20 </w:t>
            </w:r>
            <w:proofErr w:type="spellStart"/>
            <w:r>
              <w:t>Hz</w:t>
            </w:r>
            <w:proofErr w:type="spellEnd"/>
            <w:r>
              <w:t xml:space="preserve"> - 20 kHz (-3 </w:t>
            </w:r>
            <w:proofErr w:type="spellStart"/>
            <w:r>
              <w:t>dB</w:t>
            </w:r>
            <w:proofErr w:type="spellEnd"/>
            <w:r>
              <w:t xml:space="preserve">) @ 3 </w:t>
            </w:r>
            <w:proofErr w:type="spellStart"/>
            <w:r>
              <w:t>dBfs</w:t>
            </w:r>
            <w:proofErr w:type="spellEnd"/>
          </w:p>
          <w:p w14:paraId="29A52387" w14:textId="77777777" w:rsidR="00707F14" w:rsidRDefault="00707F14" w:rsidP="00707F14">
            <w:pPr>
              <w:pStyle w:val="Akapitzlist"/>
              <w:numPr>
                <w:ilvl w:val="1"/>
                <w:numId w:val="20"/>
              </w:numPr>
              <w:spacing w:after="160" w:line="259" w:lineRule="auto"/>
              <w:ind w:left="314" w:hanging="314"/>
              <w:jc w:val="both"/>
            </w:pPr>
            <w:r>
              <w:t xml:space="preserve">Odbiornik w obudowie </w:t>
            </w:r>
            <w:proofErr w:type="spellStart"/>
            <w:r>
              <w:t>rack</w:t>
            </w:r>
            <w:proofErr w:type="spellEnd"/>
          </w:p>
          <w:p w14:paraId="3F50B913" w14:textId="77777777" w:rsidR="00707F14" w:rsidRDefault="00707F14" w:rsidP="00707F14">
            <w:pPr>
              <w:pStyle w:val="Akapitzlist"/>
              <w:numPr>
                <w:ilvl w:val="1"/>
                <w:numId w:val="20"/>
              </w:numPr>
              <w:spacing w:after="160" w:line="259" w:lineRule="auto"/>
              <w:ind w:left="314" w:hanging="314"/>
              <w:jc w:val="both"/>
            </w:pPr>
            <w:r>
              <w:t>Nadajnik ręczny</w:t>
            </w:r>
          </w:p>
          <w:p w14:paraId="16D8EF3D" w14:textId="77777777" w:rsidR="00707F14" w:rsidRDefault="00707F14" w:rsidP="00707F14">
            <w:pPr>
              <w:pStyle w:val="Akapitzlist"/>
              <w:numPr>
                <w:ilvl w:val="1"/>
                <w:numId w:val="20"/>
              </w:numPr>
              <w:spacing w:after="160" w:line="259" w:lineRule="auto"/>
              <w:ind w:left="314" w:hanging="314"/>
              <w:jc w:val="both"/>
            </w:pPr>
            <w:r>
              <w:t>Zasilanie 2 baterie AA 1,5 V (alkaliczne) lub zestaw akumulatorowy</w:t>
            </w:r>
          </w:p>
          <w:p w14:paraId="1B5EA8C4" w14:textId="77777777" w:rsidR="00707F14" w:rsidRDefault="00707F14" w:rsidP="00707F14">
            <w:pPr>
              <w:pStyle w:val="Akapitzlist"/>
              <w:numPr>
                <w:ilvl w:val="1"/>
                <w:numId w:val="20"/>
              </w:numPr>
              <w:spacing w:after="160" w:line="259" w:lineRule="auto"/>
              <w:ind w:left="314" w:hanging="314"/>
              <w:jc w:val="both"/>
            </w:pPr>
            <w:r>
              <w:t>Kartridż mikrofonowy</w:t>
            </w:r>
          </w:p>
          <w:p w14:paraId="197D241F" w14:textId="77777777" w:rsidR="00707F14" w:rsidRDefault="00707F14" w:rsidP="00707F14">
            <w:pPr>
              <w:pStyle w:val="Akapitzlist"/>
              <w:numPr>
                <w:ilvl w:val="1"/>
                <w:numId w:val="20"/>
              </w:numPr>
              <w:spacing w:after="160" w:line="259" w:lineRule="auto"/>
              <w:ind w:left="314" w:hanging="314"/>
              <w:jc w:val="both"/>
            </w:pPr>
            <w:r>
              <w:t>Typ działania przetwornika - dynamiczny</w:t>
            </w:r>
          </w:p>
          <w:p w14:paraId="70DF8696" w14:textId="77777777" w:rsidR="00707F14" w:rsidRDefault="00707F14" w:rsidP="00707F14">
            <w:pPr>
              <w:pStyle w:val="Akapitzlist"/>
              <w:numPr>
                <w:ilvl w:val="1"/>
                <w:numId w:val="20"/>
              </w:numPr>
              <w:spacing w:after="160" w:line="259" w:lineRule="auto"/>
              <w:ind w:left="314" w:hanging="314"/>
              <w:jc w:val="both"/>
            </w:pPr>
            <w:r>
              <w:t xml:space="preserve">Charakterystyka kierunkowości - </w:t>
            </w:r>
            <w:proofErr w:type="spellStart"/>
            <w:r>
              <w:t>kardioidalna</w:t>
            </w:r>
            <w:proofErr w:type="spellEnd"/>
          </w:p>
          <w:p w14:paraId="4A3B13B7" w14:textId="77777777" w:rsidR="00707F14" w:rsidRDefault="00707F14" w:rsidP="00707F14">
            <w:pPr>
              <w:pStyle w:val="Akapitzlist"/>
              <w:numPr>
                <w:ilvl w:val="1"/>
                <w:numId w:val="20"/>
              </w:numPr>
              <w:spacing w:after="160" w:line="259" w:lineRule="auto"/>
              <w:ind w:left="314" w:hanging="314"/>
              <w:jc w:val="both"/>
            </w:pPr>
            <w:r>
              <w:t>W zestawie:</w:t>
            </w:r>
          </w:p>
          <w:p w14:paraId="57702A9F" w14:textId="77777777" w:rsidR="00707F14" w:rsidRDefault="00707F14" w:rsidP="00707F14">
            <w:pPr>
              <w:pStyle w:val="Akapitzlist"/>
              <w:numPr>
                <w:ilvl w:val="2"/>
                <w:numId w:val="23"/>
              </w:numPr>
              <w:spacing w:after="160" w:line="259" w:lineRule="auto"/>
              <w:ind w:left="314" w:hanging="314"/>
              <w:jc w:val="both"/>
            </w:pPr>
            <w:r>
              <w:t xml:space="preserve">odbiornik w obudowie </w:t>
            </w:r>
            <w:proofErr w:type="spellStart"/>
            <w:r>
              <w:t>rack</w:t>
            </w:r>
            <w:proofErr w:type="spellEnd"/>
            <w:r>
              <w:t xml:space="preserve"> </w:t>
            </w:r>
          </w:p>
          <w:p w14:paraId="051FF91F" w14:textId="77777777" w:rsidR="00707F14" w:rsidRDefault="00707F14" w:rsidP="00707F14">
            <w:pPr>
              <w:pStyle w:val="Akapitzlist"/>
              <w:numPr>
                <w:ilvl w:val="2"/>
                <w:numId w:val="23"/>
              </w:numPr>
              <w:spacing w:after="160" w:line="259" w:lineRule="auto"/>
              <w:ind w:left="314" w:hanging="314"/>
              <w:jc w:val="both"/>
            </w:pPr>
            <w:r>
              <w:t xml:space="preserve">nadajnik ręczny </w:t>
            </w:r>
          </w:p>
          <w:p w14:paraId="36A4C832" w14:textId="77777777" w:rsidR="00707F14" w:rsidRDefault="00707F14" w:rsidP="00707F14">
            <w:pPr>
              <w:pStyle w:val="Akapitzlist"/>
              <w:numPr>
                <w:ilvl w:val="2"/>
                <w:numId w:val="23"/>
              </w:numPr>
              <w:spacing w:after="160" w:line="259" w:lineRule="auto"/>
              <w:ind w:left="314" w:hanging="314"/>
              <w:jc w:val="both"/>
            </w:pPr>
            <w:r>
              <w:t xml:space="preserve">kartridż mikrofonowy </w:t>
            </w:r>
          </w:p>
          <w:p w14:paraId="6AA0E6E6" w14:textId="77777777" w:rsidR="00707F14" w:rsidRDefault="00707F14" w:rsidP="00707F14">
            <w:pPr>
              <w:pStyle w:val="Akapitzlist"/>
              <w:numPr>
                <w:ilvl w:val="2"/>
                <w:numId w:val="23"/>
              </w:numPr>
              <w:spacing w:after="160" w:line="259" w:lineRule="auto"/>
              <w:ind w:left="314" w:hanging="314"/>
              <w:jc w:val="both"/>
            </w:pPr>
            <w:r>
              <w:t xml:space="preserve">uchwyt mikrofonu </w:t>
            </w:r>
          </w:p>
          <w:p w14:paraId="39C7035C" w14:textId="77777777" w:rsidR="00707F14" w:rsidRDefault="00707F14" w:rsidP="00707F14">
            <w:pPr>
              <w:pStyle w:val="Akapitzlist"/>
              <w:numPr>
                <w:ilvl w:val="2"/>
                <w:numId w:val="23"/>
              </w:numPr>
              <w:spacing w:after="160" w:line="259" w:lineRule="auto"/>
              <w:ind w:left="314" w:hanging="314"/>
              <w:jc w:val="both"/>
            </w:pPr>
            <w:r>
              <w:t xml:space="preserve">Zestaw montażowy </w:t>
            </w:r>
            <w:proofErr w:type="spellStart"/>
            <w:r>
              <w:t>rack</w:t>
            </w:r>
            <w:proofErr w:type="spellEnd"/>
          </w:p>
          <w:p w14:paraId="22D8B94A" w14:textId="77777777" w:rsidR="00707F14" w:rsidRDefault="00707F14" w:rsidP="00707F14">
            <w:pPr>
              <w:pStyle w:val="Akapitzlist"/>
              <w:numPr>
                <w:ilvl w:val="2"/>
                <w:numId w:val="23"/>
              </w:numPr>
              <w:spacing w:after="160" w:line="259" w:lineRule="auto"/>
              <w:ind w:left="314" w:hanging="314"/>
              <w:jc w:val="both"/>
            </w:pPr>
            <w:r>
              <w:t>Zasilacz</w:t>
            </w:r>
          </w:p>
          <w:p w14:paraId="412018DE" w14:textId="77777777" w:rsidR="00246154" w:rsidRDefault="00246154" w:rsidP="006214E1">
            <w:pPr>
              <w:pStyle w:val="Akapitzlist"/>
              <w:ind w:left="453" w:hanging="341"/>
              <w:jc w:val="both"/>
            </w:pPr>
          </w:p>
        </w:tc>
        <w:tc>
          <w:tcPr>
            <w:tcW w:w="2492" w:type="pct"/>
            <w:gridSpan w:val="3"/>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14:paraId="0C98E99B" w14:textId="77777777" w:rsidR="00246154" w:rsidRDefault="00246154">
            <w:pPr>
              <w:spacing w:line="276" w:lineRule="auto"/>
              <w:jc w:val="center"/>
              <w:rPr>
                <w:lang w:eastAsia="en-US"/>
              </w:rPr>
            </w:pPr>
          </w:p>
        </w:tc>
      </w:tr>
      <w:tr w:rsidR="00707F14" w14:paraId="7C296A47" w14:textId="77777777" w:rsidTr="00400094">
        <w:trPr>
          <w:trHeight w:val="552"/>
        </w:trPr>
        <w:tc>
          <w:tcPr>
            <w:tcW w:w="321" w:type="pc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342C6312" w14:textId="6C0C0B28" w:rsidR="006214E1" w:rsidRPr="1ACF232C" w:rsidRDefault="00707F14" w:rsidP="009357D8">
            <w:pPr>
              <w:pStyle w:val="Akapitzlist"/>
              <w:ind w:left="453" w:hanging="423"/>
              <w:jc w:val="both"/>
            </w:pPr>
            <w:r>
              <w:t>14.</w:t>
            </w:r>
          </w:p>
        </w:tc>
        <w:tc>
          <w:tcPr>
            <w:tcW w:w="1837" w:type="pct"/>
            <w:tcBorders>
              <w:top w:val="single" w:sz="4" w:space="0" w:color="000000"/>
              <w:left w:val="single" w:sz="4" w:space="0" w:color="000000"/>
              <w:bottom w:val="single" w:sz="4" w:space="0" w:color="000000"/>
              <w:right w:val="single" w:sz="4" w:space="0" w:color="auto"/>
            </w:tcBorders>
          </w:tcPr>
          <w:p w14:paraId="25E171FF" w14:textId="20056216" w:rsidR="006214E1" w:rsidRPr="1ACF232C" w:rsidRDefault="00707F14" w:rsidP="009357D8">
            <w:pPr>
              <w:pStyle w:val="Akapitzlist"/>
              <w:ind w:left="453"/>
              <w:jc w:val="both"/>
            </w:pPr>
            <w:r w:rsidRPr="00722C3D">
              <w:rPr>
                <w:b/>
                <w:bCs/>
              </w:rPr>
              <w:t>Pulpit do mikrofonu z włącznikiem + mikrofon “gęsia szyjka”</w:t>
            </w:r>
          </w:p>
        </w:tc>
        <w:tc>
          <w:tcPr>
            <w:tcW w:w="350" w:type="pct"/>
            <w:tcBorders>
              <w:top w:val="single" w:sz="4" w:space="0" w:color="000000"/>
              <w:left w:val="single" w:sz="4" w:space="0" w:color="000000"/>
              <w:bottom w:val="single" w:sz="4" w:space="0" w:color="000000"/>
              <w:right w:val="single" w:sz="4" w:space="0" w:color="auto"/>
            </w:tcBorders>
          </w:tcPr>
          <w:p w14:paraId="54DF0FEA" w14:textId="49216E10" w:rsidR="006214E1" w:rsidRPr="1ACF232C" w:rsidRDefault="00707F14" w:rsidP="009357D8">
            <w:pPr>
              <w:pStyle w:val="Akapitzlist"/>
              <w:ind w:left="453" w:hanging="453"/>
              <w:jc w:val="both"/>
            </w:pPr>
            <w:r>
              <w:t>2 szt.</w:t>
            </w:r>
          </w:p>
        </w:tc>
        <w:tc>
          <w:tcPr>
            <w:tcW w:w="2154" w:type="pct"/>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14:paraId="0C725A67" w14:textId="77777777" w:rsidR="006214E1" w:rsidRDefault="006214E1">
            <w:pPr>
              <w:spacing w:line="276" w:lineRule="auto"/>
              <w:jc w:val="center"/>
              <w:rPr>
                <w:lang w:eastAsia="en-US"/>
              </w:rPr>
            </w:pPr>
          </w:p>
        </w:tc>
        <w:tc>
          <w:tcPr>
            <w:tcW w:w="338" w:type="pct"/>
            <w:gridSpan w:val="2"/>
            <w:tcBorders>
              <w:top w:val="single" w:sz="4" w:space="0" w:color="000000"/>
              <w:left w:val="single" w:sz="4" w:space="0" w:color="auto"/>
              <w:bottom w:val="single" w:sz="4" w:space="0" w:color="000000"/>
              <w:right w:val="single" w:sz="4" w:space="0" w:color="auto"/>
            </w:tcBorders>
            <w:vAlign w:val="center"/>
          </w:tcPr>
          <w:p w14:paraId="1A02E575" w14:textId="2D6540E9" w:rsidR="006214E1" w:rsidRDefault="00707F14">
            <w:pPr>
              <w:spacing w:line="276" w:lineRule="auto"/>
              <w:jc w:val="center"/>
              <w:rPr>
                <w:lang w:eastAsia="en-US"/>
              </w:rPr>
            </w:pPr>
            <w:r>
              <w:rPr>
                <w:lang w:eastAsia="en-US"/>
              </w:rPr>
              <w:t>2 szt.</w:t>
            </w:r>
          </w:p>
        </w:tc>
      </w:tr>
      <w:tr w:rsidR="00707F14" w14:paraId="50B0C43F" w14:textId="77777777" w:rsidTr="00707F14">
        <w:trPr>
          <w:trHeight w:val="552"/>
        </w:trPr>
        <w:tc>
          <w:tcPr>
            <w:tcW w:w="2508" w:type="pct"/>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40BC6702" w14:textId="77777777" w:rsidR="00707F14" w:rsidRDefault="00707F14" w:rsidP="00707F14">
            <w:pPr>
              <w:pStyle w:val="Akapitzlist"/>
              <w:numPr>
                <w:ilvl w:val="1"/>
                <w:numId w:val="20"/>
              </w:numPr>
              <w:spacing w:after="160" w:line="259" w:lineRule="auto"/>
              <w:ind w:left="314" w:hanging="284"/>
              <w:jc w:val="both"/>
            </w:pPr>
            <w:r w:rsidRPr="1ACF232C">
              <w:t>Typ mikrofonu: pojemnościowy</w:t>
            </w:r>
          </w:p>
          <w:p w14:paraId="16C87CE3" w14:textId="77777777" w:rsidR="00707F14" w:rsidRDefault="00707F14" w:rsidP="00707F14">
            <w:pPr>
              <w:pStyle w:val="Akapitzlist"/>
              <w:numPr>
                <w:ilvl w:val="1"/>
                <w:numId w:val="20"/>
              </w:numPr>
              <w:spacing w:after="160" w:line="259" w:lineRule="auto"/>
              <w:ind w:left="314" w:hanging="284"/>
              <w:jc w:val="both"/>
            </w:pPr>
            <w:r>
              <w:t xml:space="preserve">Charakterystyka kapsuły: </w:t>
            </w:r>
            <w:proofErr w:type="spellStart"/>
            <w:r>
              <w:t>kardioidalna</w:t>
            </w:r>
            <w:proofErr w:type="spellEnd"/>
          </w:p>
          <w:p w14:paraId="246BDD0B" w14:textId="77777777" w:rsidR="00707F14" w:rsidRDefault="00707F14" w:rsidP="00707F14">
            <w:pPr>
              <w:pStyle w:val="Akapitzlist"/>
              <w:numPr>
                <w:ilvl w:val="1"/>
                <w:numId w:val="20"/>
              </w:numPr>
              <w:spacing w:after="160" w:line="259" w:lineRule="auto"/>
              <w:ind w:left="314" w:hanging="284"/>
              <w:jc w:val="both"/>
            </w:pPr>
            <w:r>
              <w:t>Odpowiedź częstotliwościowa: 50-20 000Hz</w:t>
            </w:r>
          </w:p>
          <w:p w14:paraId="590BBAE6" w14:textId="77777777" w:rsidR="00707F14" w:rsidRDefault="00707F14" w:rsidP="00707F14">
            <w:pPr>
              <w:pStyle w:val="Akapitzlist"/>
              <w:numPr>
                <w:ilvl w:val="1"/>
                <w:numId w:val="20"/>
              </w:numPr>
              <w:spacing w:after="160" w:line="259" w:lineRule="auto"/>
              <w:ind w:left="314" w:hanging="284"/>
              <w:jc w:val="both"/>
            </w:pPr>
            <w:r>
              <w:t>Długość szyi mikrofonu: min. 40cm</w:t>
            </w:r>
          </w:p>
          <w:p w14:paraId="320DE378" w14:textId="77777777" w:rsidR="00707F14" w:rsidRDefault="00707F14" w:rsidP="00707F14">
            <w:pPr>
              <w:pStyle w:val="Akapitzlist"/>
              <w:numPr>
                <w:ilvl w:val="1"/>
                <w:numId w:val="20"/>
              </w:numPr>
              <w:spacing w:after="160" w:line="259" w:lineRule="auto"/>
              <w:ind w:left="314" w:hanging="284"/>
              <w:jc w:val="both"/>
            </w:pPr>
            <w:r>
              <w:t>Baza mikrofonu wyposażona w przycisk</w:t>
            </w:r>
          </w:p>
          <w:p w14:paraId="59DC4B3C" w14:textId="6A225DBD" w:rsidR="00707F14" w:rsidRDefault="00707F14" w:rsidP="00707F14">
            <w:pPr>
              <w:pStyle w:val="Akapitzlist"/>
              <w:numPr>
                <w:ilvl w:val="1"/>
                <w:numId w:val="20"/>
              </w:numPr>
              <w:spacing w:after="160" w:line="259" w:lineRule="auto"/>
              <w:ind w:left="314" w:hanging="284"/>
              <w:jc w:val="both"/>
            </w:pPr>
            <w:r>
              <w:t xml:space="preserve">Pierścień świetlny LED </w:t>
            </w:r>
          </w:p>
          <w:p w14:paraId="30898358" w14:textId="733F1210" w:rsidR="00707F14" w:rsidRPr="1ACF232C" w:rsidRDefault="00707F14" w:rsidP="00707F14">
            <w:pPr>
              <w:pStyle w:val="Akapitzlist"/>
              <w:numPr>
                <w:ilvl w:val="1"/>
                <w:numId w:val="20"/>
              </w:numPr>
              <w:spacing w:after="160" w:line="259" w:lineRule="auto"/>
              <w:ind w:left="314" w:hanging="284"/>
              <w:jc w:val="both"/>
            </w:pPr>
            <w:r>
              <w:t>Złącze: XLR-3pin</w:t>
            </w:r>
          </w:p>
        </w:tc>
        <w:tc>
          <w:tcPr>
            <w:tcW w:w="2492" w:type="pct"/>
            <w:gridSpan w:val="3"/>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14:paraId="2B254ABB" w14:textId="77777777" w:rsidR="00707F14" w:rsidRDefault="00707F14">
            <w:pPr>
              <w:spacing w:line="276" w:lineRule="auto"/>
              <w:jc w:val="center"/>
              <w:rPr>
                <w:lang w:eastAsia="en-US"/>
              </w:rPr>
            </w:pPr>
          </w:p>
        </w:tc>
      </w:tr>
      <w:tr w:rsidR="00707F14" w14:paraId="70B0E899" w14:textId="77777777" w:rsidTr="00400094">
        <w:trPr>
          <w:trHeight w:val="552"/>
        </w:trPr>
        <w:tc>
          <w:tcPr>
            <w:tcW w:w="321" w:type="pc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56650E59" w14:textId="7644537A" w:rsidR="00400094" w:rsidRPr="1ACF232C" w:rsidRDefault="00707F14" w:rsidP="009357D8">
            <w:pPr>
              <w:pStyle w:val="Akapitzlist"/>
              <w:ind w:left="453" w:hanging="423"/>
              <w:jc w:val="both"/>
            </w:pPr>
            <w:r>
              <w:t>15.</w:t>
            </w:r>
          </w:p>
        </w:tc>
        <w:tc>
          <w:tcPr>
            <w:tcW w:w="1837" w:type="pct"/>
            <w:tcBorders>
              <w:top w:val="single" w:sz="4" w:space="0" w:color="000000"/>
              <w:left w:val="single" w:sz="4" w:space="0" w:color="000000"/>
              <w:bottom w:val="single" w:sz="4" w:space="0" w:color="000000"/>
              <w:right w:val="single" w:sz="4" w:space="0" w:color="auto"/>
            </w:tcBorders>
          </w:tcPr>
          <w:p w14:paraId="7DE45F91" w14:textId="3ECE999A" w:rsidR="00400094" w:rsidRPr="1ACF232C" w:rsidRDefault="00707F14" w:rsidP="009357D8">
            <w:pPr>
              <w:pStyle w:val="Akapitzlist"/>
              <w:ind w:left="453"/>
              <w:jc w:val="both"/>
            </w:pPr>
            <w:r w:rsidRPr="00722C3D">
              <w:rPr>
                <w:b/>
                <w:bCs/>
              </w:rPr>
              <w:t xml:space="preserve">Przełącznik </w:t>
            </w:r>
            <w:proofErr w:type="spellStart"/>
            <w:r w:rsidRPr="00722C3D">
              <w:rPr>
                <w:b/>
                <w:bCs/>
              </w:rPr>
              <w:t>zarządzalny</w:t>
            </w:r>
            <w:proofErr w:type="spellEnd"/>
            <w:r w:rsidRPr="1ACF232C">
              <w:t xml:space="preserve"> +</w:t>
            </w:r>
          </w:p>
        </w:tc>
        <w:tc>
          <w:tcPr>
            <w:tcW w:w="350" w:type="pct"/>
            <w:tcBorders>
              <w:top w:val="single" w:sz="4" w:space="0" w:color="000000"/>
              <w:left w:val="single" w:sz="4" w:space="0" w:color="000000"/>
              <w:bottom w:val="single" w:sz="4" w:space="0" w:color="000000"/>
              <w:right w:val="single" w:sz="4" w:space="0" w:color="auto"/>
            </w:tcBorders>
          </w:tcPr>
          <w:p w14:paraId="3D334BD1" w14:textId="1C74379C" w:rsidR="00400094" w:rsidRPr="1ACF232C" w:rsidRDefault="00707F14" w:rsidP="00707F14">
            <w:pPr>
              <w:pStyle w:val="Akapitzlist"/>
              <w:ind w:left="112" w:hanging="112"/>
              <w:jc w:val="both"/>
            </w:pPr>
            <w:r>
              <w:t>1 szt.</w:t>
            </w:r>
          </w:p>
        </w:tc>
        <w:tc>
          <w:tcPr>
            <w:tcW w:w="2154" w:type="pct"/>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14:paraId="73F05A6D" w14:textId="77777777" w:rsidR="00400094" w:rsidRDefault="00400094">
            <w:pPr>
              <w:spacing w:line="276" w:lineRule="auto"/>
              <w:jc w:val="center"/>
              <w:rPr>
                <w:lang w:eastAsia="en-US"/>
              </w:rPr>
            </w:pPr>
          </w:p>
        </w:tc>
        <w:tc>
          <w:tcPr>
            <w:tcW w:w="338" w:type="pct"/>
            <w:gridSpan w:val="2"/>
            <w:tcBorders>
              <w:top w:val="single" w:sz="4" w:space="0" w:color="000000"/>
              <w:left w:val="single" w:sz="4" w:space="0" w:color="auto"/>
              <w:bottom w:val="single" w:sz="4" w:space="0" w:color="000000"/>
              <w:right w:val="single" w:sz="4" w:space="0" w:color="auto"/>
            </w:tcBorders>
            <w:vAlign w:val="center"/>
          </w:tcPr>
          <w:p w14:paraId="66CA0F11" w14:textId="7570C70A" w:rsidR="00400094" w:rsidRDefault="00707F14">
            <w:pPr>
              <w:spacing w:line="276" w:lineRule="auto"/>
              <w:jc w:val="center"/>
              <w:rPr>
                <w:lang w:eastAsia="en-US"/>
              </w:rPr>
            </w:pPr>
            <w:r>
              <w:rPr>
                <w:lang w:eastAsia="en-US"/>
              </w:rPr>
              <w:t>1 szt.</w:t>
            </w:r>
          </w:p>
        </w:tc>
      </w:tr>
      <w:tr w:rsidR="008454E3" w14:paraId="6EC4B666" w14:textId="77777777" w:rsidTr="008454E3">
        <w:trPr>
          <w:trHeight w:val="552"/>
        </w:trPr>
        <w:tc>
          <w:tcPr>
            <w:tcW w:w="2508" w:type="pct"/>
            <w:gridSpan w:val="3"/>
            <w:tcBorders>
              <w:top w:val="single" w:sz="4" w:space="0" w:color="000000"/>
              <w:left w:val="single" w:sz="4" w:space="0" w:color="000000"/>
              <w:right w:val="single" w:sz="4" w:space="0" w:color="auto"/>
            </w:tcBorders>
            <w:tcMar>
              <w:top w:w="0" w:type="dxa"/>
              <w:left w:w="108" w:type="dxa"/>
              <w:bottom w:w="0" w:type="dxa"/>
              <w:right w:w="108" w:type="dxa"/>
            </w:tcMar>
          </w:tcPr>
          <w:p w14:paraId="62FAA2B5" w14:textId="77777777" w:rsidR="008454E3" w:rsidRDefault="008454E3" w:rsidP="008454E3">
            <w:pPr>
              <w:pStyle w:val="Akapitzlist"/>
              <w:numPr>
                <w:ilvl w:val="1"/>
                <w:numId w:val="20"/>
              </w:numPr>
              <w:spacing w:after="160" w:line="259" w:lineRule="auto"/>
              <w:ind w:left="314" w:hanging="284"/>
              <w:jc w:val="both"/>
            </w:pPr>
            <w:r w:rsidRPr="1ACF232C">
              <w:t>Przełącznik - 40 portów,</w:t>
            </w:r>
          </w:p>
          <w:p w14:paraId="4440E8A6" w14:textId="77777777" w:rsidR="008454E3" w:rsidRPr="00360D23" w:rsidRDefault="008454E3" w:rsidP="008454E3">
            <w:pPr>
              <w:pStyle w:val="Akapitzlist"/>
              <w:numPr>
                <w:ilvl w:val="1"/>
                <w:numId w:val="20"/>
              </w:numPr>
              <w:spacing w:after="160" w:line="259" w:lineRule="auto"/>
              <w:ind w:left="314" w:hanging="284"/>
              <w:jc w:val="both"/>
              <w:rPr>
                <w:lang w:val="en-US"/>
              </w:rPr>
            </w:pPr>
            <w:r w:rsidRPr="00360D23">
              <w:rPr>
                <w:lang w:val="en-US"/>
              </w:rPr>
              <w:t>Porty: 40x 10/100/1000 (PoE+) + 8 x 1000Base-X SFP,</w:t>
            </w:r>
          </w:p>
          <w:p w14:paraId="0929FB8E" w14:textId="77777777" w:rsidR="008454E3" w:rsidRDefault="008454E3" w:rsidP="008454E3">
            <w:pPr>
              <w:pStyle w:val="Akapitzlist"/>
              <w:numPr>
                <w:ilvl w:val="1"/>
                <w:numId w:val="20"/>
              </w:numPr>
              <w:spacing w:after="160" w:line="259" w:lineRule="auto"/>
              <w:ind w:left="314" w:hanging="284"/>
              <w:jc w:val="both"/>
            </w:pPr>
            <w:r w:rsidRPr="1ACF232C">
              <w:t xml:space="preserve">Zasilanie Ethernet: </w:t>
            </w:r>
            <w:proofErr w:type="spellStart"/>
            <w:r w:rsidRPr="1ACF232C">
              <w:t>PoE</w:t>
            </w:r>
            <w:proofErr w:type="spellEnd"/>
            <w:r w:rsidRPr="1ACF232C">
              <w:t>+,</w:t>
            </w:r>
          </w:p>
          <w:p w14:paraId="2AA4227F" w14:textId="77777777" w:rsidR="008454E3" w:rsidRDefault="008454E3" w:rsidP="008454E3">
            <w:pPr>
              <w:pStyle w:val="Akapitzlist"/>
              <w:numPr>
                <w:ilvl w:val="1"/>
                <w:numId w:val="20"/>
              </w:numPr>
              <w:spacing w:after="160" w:line="259" w:lineRule="auto"/>
              <w:ind w:left="314" w:hanging="284"/>
              <w:jc w:val="both"/>
            </w:pPr>
            <w:r w:rsidRPr="1ACF232C">
              <w:t>Normy: IEEE 802.3, IEEE 802.3u, IEEE 802.1D, IEEE 802.1Q, IEEE 802.3ab, IEEE 802.1p, IEEE 802.3af, IEEE 802.3x, IEEE 802.3ad (LACP), IEEE 802.1w, IEEE 802.1x, IEEE 802.3ac, IEEE 802.1s, IEEE 802.1v, IEEE 802.1ab (LLDP), IEEE 802.3at, IEEE 802.3az, IEEE 802.1AX,</w:t>
            </w:r>
          </w:p>
          <w:p w14:paraId="75CC268B" w14:textId="77777777" w:rsidR="008454E3" w:rsidRDefault="008454E3" w:rsidP="008454E3">
            <w:pPr>
              <w:pStyle w:val="Akapitzlist"/>
              <w:numPr>
                <w:ilvl w:val="1"/>
                <w:numId w:val="20"/>
              </w:numPr>
              <w:spacing w:after="160" w:line="259" w:lineRule="auto"/>
              <w:ind w:left="314" w:hanging="284"/>
              <w:jc w:val="both"/>
            </w:pPr>
            <w:r w:rsidRPr="1ACF232C">
              <w:t>Procesor: X ARM, 1.8 GHz,</w:t>
            </w:r>
          </w:p>
          <w:p w14:paraId="33EF9C7B" w14:textId="77777777" w:rsidR="008454E3" w:rsidRDefault="008454E3" w:rsidP="008454E3">
            <w:pPr>
              <w:pStyle w:val="Akapitzlist"/>
              <w:numPr>
                <w:ilvl w:val="1"/>
                <w:numId w:val="20"/>
              </w:numPr>
              <w:spacing w:after="160" w:line="259" w:lineRule="auto"/>
              <w:ind w:left="314" w:hanging="284"/>
              <w:jc w:val="both"/>
            </w:pPr>
            <w:r w:rsidRPr="1ACF232C">
              <w:t>RAM: 2 GB,</w:t>
            </w:r>
          </w:p>
          <w:p w14:paraId="0A52E970" w14:textId="77777777" w:rsidR="008454E3" w:rsidRDefault="008454E3" w:rsidP="008454E3">
            <w:pPr>
              <w:pStyle w:val="Akapitzlist"/>
              <w:numPr>
                <w:ilvl w:val="1"/>
                <w:numId w:val="20"/>
              </w:numPr>
              <w:spacing w:after="160" w:line="259" w:lineRule="auto"/>
              <w:ind w:left="314" w:hanging="284"/>
              <w:jc w:val="both"/>
            </w:pPr>
            <w:r w:rsidRPr="1ACF232C">
              <w:t xml:space="preserve">Pamięć </w:t>
            </w:r>
            <w:proofErr w:type="spellStart"/>
            <w:r w:rsidRPr="1ACF232C">
              <w:t>flash</w:t>
            </w:r>
            <w:proofErr w:type="spellEnd"/>
            <w:r w:rsidRPr="1ACF232C">
              <w:t>: 256 MB;</w:t>
            </w:r>
          </w:p>
          <w:p w14:paraId="13DC63F9" w14:textId="77777777" w:rsidR="008454E3" w:rsidRPr="1ACF232C" w:rsidRDefault="008454E3" w:rsidP="009357D8">
            <w:pPr>
              <w:pStyle w:val="Akapitzlist"/>
              <w:ind w:left="453"/>
              <w:jc w:val="both"/>
            </w:pPr>
          </w:p>
        </w:tc>
        <w:tc>
          <w:tcPr>
            <w:tcW w:w="2154" w:type="pct"/>
            <w:tcBorders>
              <w:top w:val="single" w:sz="4" w:space="0" w:color="000000"/>
              <w:left w:val="single" w:sz="4" w:space="0" w:color="auto"/>
              <w:right w:val="single" w:sz="4" w:space="0" w:color="auto"/>
            </w:tcBorders>
            <w:tcMar>
              <w:top w:w="0" w:type="dxa"/>
              <w:left w:w="108" w:type="dxa"/>
              <w:bottom w:w="0" w:type="dxa"/>
              <w:right w:w="108" w:type="dxa"/>
            </w:tcMar>
            <w:vAlign w:val="center"/>
          </w:tcPr>
          <w:p w14:paraId="08F3FA56" w14:textId="77777777" w:rsidR="008454E3" w:rsidRDefault="008454E3">
            <w:pPr>
              <w:spacing w:line="276" w:lineRule="auto"/>
              <w:jc w:val="center"/>
              <w:rPr>
                <w:lang w:eastAsia="en-US"/>
              </w:rPr>
            </w:pPr>
          </w:p>
        </w:tc>
        <w:tc>
          <w:tcPr>
            <w:tcW w:w="338" w:type="pct"/>
            <w:gridSpan w:val="2"/>
            <w:tcBorders>
              <w:top w:val="single" w:sz="4" w:space="0" w:color="000000"/>
              <w:left w:val="single" w:sz="4" w:space="0" w:color="auto"/>
              <w:right w:val="single" w:sz="4" w:space="0" w:color="auto"/>
            </w:tcBorders>
            <w:vAlign w:val="center"/>
          </w:tcPr>
          <w:p w14:paraId="12D77589" w14:textId="77777777" w:rsidR="008454E3" w:rsidRDefault="008454E3">
            <w:pPr>
              <w:spacing w:line="276" w:lineRule="auto"/>
              <w:jc w:val="center"/>
              <w:rPr>
                <w:lang w:eastAsia="en-US"/>
              </w:rPr>
            </w:pPr>
          </w:p>
        </w:tc>
      </w:tr>
    </w:tbl>
    <w:p w14:paraId="53F6CB44" w14:textId="77777777" w:rsidR="00361597" w:rsidRDefault="00361597" w:rsidP="008C1BA9">
      <w:pPr>
        <w:ind w:left="8496" w:firstLine="708"/>
        <w:rPr>
          <w:rFonts w:ascii="Arial" w:eastAsia="Times New Roman" w:hAnsi="Arial"/>
        </w:rPr>
      </w:pPr>
    </w:p>
    <w:p w14:paraId="3DE0D947" w14:textId="77777777" w:rsidR="00361597" w:rsidRDefault="00361597" w:rsidP="008C1BA9">
      <w:pPr>
        <w:ind w:left="8496" w:firstLine="708"/>
        <w:rPr>
          <w:rFonts w:ascii="Arial" w:eastAsia="Times New Roman" w:hAnsi="Arial"/>
        </w:rPr>
      </w:pPr>
    </w:p>
    <w:p w14:paraId="17FB3637" w14:textId="77777777" w:rsidR="008454E3" w:rsidRDefault="008454E3" w:rsidP="00B11B69">
      <w:pPr>
        <w:jc w:val="both"/>
        <w:rPr>
          <w:rFonts w:ascii="Arial" w:eastAsia="Times New Roman" w:hAnsi="Arial"/>
          <w:sz w:val="18"/>
          <w:szCs w:val="18"/>
        </w:rPr>
      </w:pPr>
    </w:p>
    <w:p w14:paraId="1330BD0B" w14:textId="277776D5" w:rsidR="008454E3" w:rsidRPr="008454E3" w:rsidRDefault="008454E3" w:rsidP="008454E3">
      <w:pPr>
        <w:rPr>
          <w:b/>
          <w:bCs/>
        </w:rPr>
      </w:pPr>
      <w:r w:rsidRPr="008454E3">
        <w:rPr>
          <w:b/>
          <w:bCs/>
        </w:rPr>
        <w:lastRenderedPageBreak/>
        <w:t>Dotyczy Sali 0.3a+b budynek C Wydział Prawa i Nauk Społecznych</w:t>
      </w:r>
    </w:p>
    <w:p w14:paraId="4FD11068" w14:textId="77777777" w:rsidR="008454E3" w:rsidRDefault="008454E3" w:rsidP="008454E3">
      <w:pPr>
        <w:jc w:val="both"/>
        <w:rPr>
          <w:rFonts w:ascii="Arial" w:eastAsia="Times New Roman" w:hAnsi="Arial"/>
        </w:rPr>
      </w:pPr>
    </w:p>
    <w:tbl>
      <w:tblPr>
        <w:tblW w:w="51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8"/>
        <w:gridCol w:w="3824"/>
        <w:gridCol w:w="728"/>
        <w:gridCol w:w="4483"/>
        <w:gridCol w:w="46"/>
        <w:gridCol w:w="658"/>
      </w:tblGrid>
      <w:tr w:rsidR="008454E3" w14:paraId="4A5E15AD" w14:textId="77777777" w:rsidTr="00C07674">
        <w:trPr>
          <w:trHeight w:val="509"/>
        </w:trPr>
        <w:tc>
          <w:tcPr>
            <w:tcW w:w="2508" w:type="pct"/>
            <w:gridSpan w:val="3"/>
            <w:tcBorders>
              <w:top w:val="single" w:sz="4" w:space="0" w:color="auto"/>
              <w:left w:val="single" w:sz="4" w:space="0" w:color="auto"/>
              <w:bottom w:val="single" w:sz="4" w:space="0" w:color="auto"/>
              <w:right w:val="single" w:sz="4" w:space="0" w:color="auto"/>
            </w:tcBorders>
            <w:vAlign w:val="center"/>
            <w:hideMark/>
          </w:tcPr>
          <w:p w14:paraId="226F5594" w14:textId="77777777" w:rsidR="008454E3" w:rsidRDefault="008454E3" w:rsidP="00C07674">
            <w:pPr>
              <w:pStyle w:val="Tytu"/>
              <w:spacing w:line="276" w:lineRule="auto"/>
              <w:ind w:left="108"/>
              <w:rPr>
                <w:b w:val="0"/>
                <w:sz w:val="20"/>
                <w:szCs w:val="20"/>
                <w:lang w:eastAsia="en-US"/>
              </w:rPr>
            </w:pPr>
            <w:r>
              <w:rPr>
                <w:b w:val="0"/>
                <w:sz w:val="20"/>
                <w:szCs w:val="20"/>
                <w:lang w:eastAsia="en-US"/>
              </w:rPr>
              <w:t>Produkt zamawiany</w:t>
            </w:r>
          </w:p>
        </w:tc>
        <w:tc>
          <w:tcPr>
            <w:tcW w:w="2492" w:type="pct"/>
            <w:gridSpan w:val="3"/>
            <w:tcBorders>
              <w:top w:val="single" w:sz="4" w:space="0" w:color="auto"/>
              <w:left w:val="single" w:sz="4" w:space="0" w:color="auto"/>
              <w:bottom w:val="single" w:sz="4" w:space="0" w:color="auto"/>
              <w:right w:val="single" w:sz="4" w:space="0" w:color="auto"/>
            </w:tcBorders>
            <w:vAlign w:val="center"/>
            <w:hideMark/>
          </w:tcPr>
          <w:p w14:paraId="2432C28B" w14:textId="77777777" w:rsidR="008454E3" w:rsidRDefault="008454E3" w:rsidP="00C07674">
            <w:pPr>
              <w:pStyle w:val="Tytu"/>
              <w:spacing w:line="276" w:lineRule="auto"/>
              <w:ind w:left="108"/>
              <w:rPr>
                <w:b w:val="0"/>
                <w:sz w:val="20"/>
                <w:szCs w:val="20"/>
                <w:lang w:eastAsia="en-US"/>
              </w:rPr>
            </w:pPr>
            <w:r>
              <w:rPr>
                <w:b w:val="0"/>
                <w:sz w:val="20"/>
                <w:szCs w:val="20"/>
                <w:lang w:eastAsia="en-US"/>
              </w:rPr>
              <w:t>Produkt oferowany</w:t>
            </w:r>
          </w:p>
        </w:tc>
      </w:tr>
      <w:tr w:rsidR="008454E3" w14:paraId="696DCF41" w14:textId="77777777" w:rsidTr="00C07674">
        <w:trPr>
          <w:trHeight w:val="1015"/>
        </w:trPr>
        <w:tc>
          <w:tcPr>
            <w:tcW w:w="3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727D1E" w14:textId="77777777" w:rsidR="008454E3" w:rsidRDefault="008454E3" w:rsidP="00C07674">
            <w:pPr>
              <w:spacing w:line="276" w:lineRule="auto"/>
              <w:jc w:val="center"/>
              <w:rPr>
                <w:sz w:val="18"/>
                <w:szCs w:val="18"/>
                <w:lang w:eastAsia="en-US"/>
              </w:rPr>
            </w:pPr>
            <w:r>
              <w:rPr>
                <w:sz w:val="18"/>
                <w:szCs w:val="18"/>
                <w:lang w:eastAsia="en-US"/>
              </w:rPr>
              <w:t>L. p.</w:t>
            </w:r>
          </w:p>
        </w:tc>
        <w:tc>
          <w:tcPr>
            <w:tcW w:w="18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6B79F" w14:textId="77777777" w:rsidR="008454E3" w:rsidRDefault="008454E3" w:rsidP="00C07674">
            <w:pPr>
              <w:spacing w:line="276" w:lineRule="auto"/>
              <w:jc w:val="center"/>
              <w:rPr>
                <w:lang w:eastAsia="en-US"/>
              </w:rPr>
            </w:pPr>
            <w:r>
              <w:rPr>
                <w:lang w:eastAsia="en-US"/>
              </w:rPr>
              <w:t>Wymagane parametry (cechy)</w:t>
            </w:r>
          </w:p>
        </w:tc>
        <w:tc>
          <w:tcPr>
            <w:tcW w:w="3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2F32CA" w14:textId="77777777" w:rsidR="008454E3" w:rsidRDefault="008454E3" w:rsidP="00C07674">
            <w:pPr>
              <w:autoSpaceDE w:val="0"/>
              <w:autoSpaceDN w:val="0"/>
              <w:adjustRightInd w:val="0"/>
              <w:spacing w:line="276" w:lineRule="auto"/>
              <w:jc w:val="center"/>
              <w:rPr>
                <w:lang w:eastAsia="en-US"/>
              </w:rPr>
            </w:pPr>
            <w:r>
              <w:rPr>
                <w:lang w:eastAsia="en-US"/>
              </w:rPr>
              <w:t>Ilość</w:t>
            </w:r>
          </w:p>
          <w:p w14:paraId="0CBC5C08" w14:textId="77777777" w:rsidR="008454E3" w:rsidRDefault="008454E3" w:rsidP="00C07674">
            <w:pPr>
              <w:autoSpaceDE w:val="0"/>
              <w:autoSpaceDN w:val="0"/>
              <w:adjustRightInd w:val="0"/>
              <w:spacing w:line="276" w:lineRule="auto"/>
              <w:rPr>
                <w:lang w:eastAsia="en-US"/>
              </w:rPr>
            </w:pPr>
          </w:p>
        </w:tc>
        <w:tc>
          <w:tcPr>
            <w:tcW w:w="2176"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236112" w14:textId="77777777" w:rsidR="008454E3" w:rsidRDefault="008454E3" w:rsidP="00C07674">
            <w:pPr>
              <w:autoSpaceDE w:val="0"/>
              <w:autoSpaceDN w:val="0"/>
              <w:adjustRightInd w:val="0"/>
              <w:spacing w:line="276" w:lineRule="auto"/>
              <w:jc w:val="center"/>
              <w:rPr>
                <w:lang w:eastAsia="en-US"/>
              </w:rPr>
            </w:pPr>
            <w:r>
              <w:rPr>
                <w:lang w:eastAsia="en-US"/>
              </w:rPr>
              <w:t>Oferowane parametry (dokładny opis)</w:t>
            </w:r>
          </w:p>
        </w:tc>
        <w:tc>
          <w:tcPr>
            <w:tcW w:w="31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4FB1ED" w14:textId="77777777" w:rsidR="008454E3" w:rsidRDefault="008454E3" w:rsidP="00C07674">
            <w:pPr>
              <w:autoSpaceDE w:val="0"/>
              <w:autoSpaceDN w:val="0"/>
              <w:adjustRightInd w:val="0"/>
              <w:spacing w:line="276" w:lineRule="auto"/>
              <w:jc w:val="center"/>
              <w:rPr>
                <w:lang w:eastAsia="en-US"/>
              </w:rPr>
            </w:pPr>
            <w:r>
              <w:rPr>
                <w:lang w:eastAsia="en-US"/>
              </w:rPr>
              <w:t>Ilość</w:t>
            </w:r>
          </w:p>
          <w:p w14:paraId="4D69A863" w14:textId="77777777" w:rsidR="008454E3" w:rsidRDefault="008454E3" w:rsidP="00C07674">
            <w:pPr>
              <w:autoSpaceDE w:val="0"/>
              <w:autoSpaceDN w:val="0"/>
              <w:adjustRightInd w:val="0"/>
              <w:spacing w:line="276" w:lineRule="auto"/>
              <w:jc w:val="center"/>
              <w:rPr>
                <w:lang w:eastAsia="en-US"/>
              </w:rPr>
            </w:pPr>
          </w:p>
        </w:tc>
      </w:tr>
      <w:tr w:rsidR="008454E3" w14:paraId="3F464BB5" w14:textId="77777777" w:rsidTr="00C07674">
        <w:trPr>
          <w:trHeight w:val="253"/>
        </w:trPr>
        <w:tc>
          <w:tcPr>
            <w:tcW w:w="321" w:type="pc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14:paraId="34B4E308" w14:textId="77777777" w:rsidR="008454E3" w:rsidRDefault="008454E3" w:rsidP="00C07674">
            <w:pPr>
              <w:spacing w:line="276" w:lineRule="auto"/>
              <w:jc w:val="center"/>
              <w:rPr>
                <w:sz w:val="16"/>
                <w:szCs w:val="16"/>
                <w:lang w:eastAsia="en-US"/>
              </w:rPr>
            </w:pPr>
            <w:r>
              <w:rPr>
                <w:sz w:val="16"/>
                <w:szCs w:val="16"/>
                <w:lang w:eastAsia="en-US"/>
              </w:rPr>
              <w:t>1</w:t>
            </w:r>
          </w:p>
        </w:tc>
        <w:tc>
          <w:tcPr>
            <w:tcW w:w="1837"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hideMark/>
          </w:tcPr>
          <w:p w14:paraId="1A766B65" w14:textId="77777777" w:rsidR="008454E3" w:rsidRDefault="008454E3" w:rsidP="00C07674">
            <w:pPr>
              <w:spacing w:line="276" w:lineRule="auto"/>
              <w:jc w:val="center"/>
              <w:rPr>
                <w:sz w:val="16"/>
                <w:szCs w:val="16"/>
                <w:lang w:eastAsia="en-US"/>
              </w:rPr>
            </w:pPr>
            <w:r>
              <w:rPr>
                <w:sz w:val="16"/>
                <w:szCs w:val="16"/>
                <w:lang w:eastAsia="en-US"/>
              </w:rPr>
              <w:t>2</w:t>
            </w:r>
          </w:p>
        </w:tc>
        <w:tc>
          <w:tcPr>
            <w:tcW w:w="350" w:type="pct"/>
            <w:tcBorders>
              <w:top w:val="single" w:sz="4" w:space="0" w:color="000000"/>
              <w:left w:val="nil"/>
              <w:bottom w:val="single" w:sz="4" w:space="0" w:color="000000"/>
              <w:right w:val="single" w:sz="4" w:space="0" w:color="auto"/>
            </w:tcBorders>
            <w:tcMar>
              <w:top w:w="0" w:type="dxa"/>
              <w:left w:w="108" w:type="dxa"/>
              <w:bottom w:w="0" w:type="dxa"/>
              <w:right w:w="108" w:type="dxa"/>
            </w:tcMar>
            <w:vAlign w:val="center"/>
            <w:hideMark/>
          </w:tcPr>
          <w:p w14:paraId="4C02D217" w14:textId="77777777" w:rsidR="008454E3" w:rsidRDefault="008454E3" w:rsidP="00C07674">
            <w:pPr>
              <w:spacing w:line="276" w:lineRule="auto"/>
              <w:jc w:val="center"/>
              <w:rPr>
                <w:sz w:val="16"/>
                <w:szCs w:val="16"/>
                <w:lang w:eastAsia="en-US"/>
              </w:rPr>
            </w:pPr>
            <w:r>
              <w:rPr>
                <w:sz w:val="16"/>
                <w:szCs w:val="16"/>
                <w:lang w:eastAsia="en-US"/>
              </w:rPr>
              <w:t>3</w:t>
            </w:r>
          </w:p>
        </w:tc>
        <w:tc>
          <w:tcPr>
            <w:tcW w:w="2176" w:type="pct"/>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14:paraId="23429260" w14:textId="77777777" w:rsidR="008454E3" w:rsidRDefault="008454E3" w:rsidP="00C07674">
            <w:pPr>
              <w:spacing w:line="276" w:lineRule="auto"/>
              <w:jc w:val="center"/>
              <w:rPr>
                <w:sz w:val="16"/>
                <w:szCs w:val="16"/>
                <w:lang w:eastAsia="en-US"/>
              </w:rPr>
            </w:pPr>
            <w:r>
              <w:rPr>
                <w:sz w:val="16"/>
                <w:szCs w:val="16"/>
                <w:lang w:eastAsia="en-US"/>
              </w:rPr>
              <w:t>4</w:t>
            </w:r>
          </w:p>
        </w:tc>
        <w:tc>
          <w:tcPr>
            <w:tcW w:w="316" w:type="pct"/>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14:paraId="4BF6346E" w14:textId="77777777" w:rsidR="008454E3" w:rsidRDefault="008454E3" w:rsidP="00C07674">
            <w:pPr>
              <w:spacing w:line="276" w:lineRule="auto"/>
              <w:jc w:val="center"/>
              <w:rPr>
                <w:sz w:val="16"/>
                <w:szCs w:val="16"/>
                <w:lang w:eastAsia="en-US"/>
              </w:rPr>
            </w:pPr>
            <w:r>
              <w:rPr>
                <w:sz w:val="16"/>
                <w:szCs w:val="16"/>
                <w:lang w:eastAsia="en-US"/>
              </w:rPr>
              <w:t>5</w:t>
            </w:r>
          </w:p>
        </w:tc>
      </w:tr>
      <w:tr w:rsidR="008454E3" w14:paraId="2A9D5746" w14:textId="77777777" w:rsidTr="00C07674">
        <w:trPr>
          <w:trHeight w:val="957"/>
        </w:trPr>
        <w:tc>
          <w:tcPr>
            <w:tcW w:w="321" w:type="pc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06D3403D" w14:textId="77777777" w:rsidR="008454E3" w:rsidRDefault="008454E3" w:rsidP="00C07674">
            <w:pPr>
              <w:spacing w:line="276" w:lineRule="auto"/>
              <w:rPr>
                <w:lang w:eastAsia="en-US"/>
              </w:rPr>
            </w:pPr>
            <w:r>
              <w:rPr>
                <w:lang w:eastAsia="en-US"/>
              </w:rPr>
              <w:t>1.</w:t>
            </w:r>
          </w:p>
        </w:tc>
        <w:tc>
          <w:tcPr>
            <w:tcW w:w="1837"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hideMark/>
          </w:tcPr>
          <w:p w14:paraId="715423B2" w14:textId="3D3DA067" w:rsidR="008454E3" w:rsidRDefault="008454E3" w:rsidP="00C07674">
            <w:pPr>
              <w:spacing w:after="160" w:line="259" w:lineRule="auto"/>
              <w:jc w:val="both"/>
              <w:rPr>
                <w:b/>
                <w:lang w:eastAsia="en-US"/>
              </w:rPr>
            </w:pPr>
            <w:r w:rsidRPr="00722C3D">
              <w:rPr>
                <w:b/>
                <w:bCs/>
              </w:rPr>
              <w:t>Projektor laserowy multimedialny</w:t>
            </w:r>
          </w:p>
        </w:tc>
        <w:tc>
          <w:tcPr>
            <w:tcW w:w="350" w:type="pct"/>
            <w:tcBorders>
              <w:top w:val="single" w:sz="4" w:space="0" w:color="000000"/>
              <w:left w:val="nil"/>
              <w:bottom w:val="single" w:sz="4" w:space="0" w:color="000000"/>
              <w:right w:val="single" w:sz="4" w:space="0" w:color="auto"/>
            </w:tcBorders>
            <w:tcMar>
              <w:top w:w="0" w:type="dxa"/>
              <w:left w:w="108" w:type="dxa"/>
              <w:bottom w:w="0" w:type="dxa"/>
              <w:right w:w="108" w:type="dxa"/>
            </w:tcMar>
            <w:vAlign w:val="center"/>
            <w:hideMark/>
          </w:tcPr>
          <w:p w14:paraId="43EA6511" w14:textId="77777777" w:rsidR="008454E3" w:rsidRDefault="008454E3" w:rsidP="00C07674">
            <w:pPr>
              <w:spacing w:line="276" w:lineRule="auto"/>
              <w:jc w:val="center"/>
              <w:rPr>
                <w:lang w:eastAsia="en-US"/>
              </w:rPr>
            </w:pPr>
            <w:r>
              <w:rPr>
                <w:lang w:eastAsia="en-US"/>
              </w:rPr>
              <w:t>2 szt.</w:t>
            </w:r>
          </w:p>
        </w:tc>
        <w:tc>
          <w:tcPr>
            <w:tcW w:w="2176" w:type="pct"/>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14:paraId="12340B54" w14:textId="77777777" w:rsidR="008454E3" w:rsidRDefault="008454E3" w:rsidP="00C07674">
            <w:pPr>
              <w:autoSpaceDE w:val="0"/>
              <w:autoSpaceDN w:val="0"/>
              <w:adjustRightInd w:val="0"/>
              <w:spacing w:before="240" w:line="276" w:lineRule="auto"/>
              <w:jc w:val="center"/>
              <w:rPr>
                <w:lang w:eastAsia="en-US"/>
              </w:rPr>
            </w:pPr>
          </w:p>
          <w:p w14:paraId="71A35A4C" w14:textId="77777777" w:rsidR="008454E3" w:rsidRDefault="008454E3" w:rsidP="00C07674">
            <w:pPr>
              <w:autoSpaceDE w:val="0"/>
              <w:autoSpaceDN w:val="0"/>
              <w:adjustRightInd w:val="0"/>
              <w:spacing w:line="276" w:lineRule="auto"/>
              <w:jc w:val="center"/>
              <w:rPr>
                <w:lang w:eastAsia="en-US"/>
              </w:rPr>
            </w:pPr>
            <w:r>
              <w:rPr>
                <w:lang w:eastAsia="en-US"/>
              </w:rPr>
              <w:t>…………………………………………………</w:t>
            </w:r>
          </w:p>
          <w:p w14:paraId="22CC0C13" w14:textId="77777777" w:rsidR="008454E3" w:rsidRDefault="008454E3" w:rsidP="00C07674">
            <w:pPr>
              <w:spacing w:after="60" w:line="276" w:lineRule="auto"/>
              <w:jc w:val="center"/>
              <w:rPr>
                <w:lang w:eastAsia="en-US"/>
              </w:rPr>
            </w:pPr>
            <w:r>
              <w:rPr>
                <w:lang w:eastAsia="en-US"/>
              </w:rPr>
              <w:t>producent, model, rok produkcji</w:t>
            </w:r>
          </w:p>
        </w:tc>
        <w:tc>
          <w:tcPr>
            <w:tcW w:w="316" w:type="pct"/>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14:paraId="08F7EF20" w14:textId="77777777" w:rsidR="008454E3" w:rsidRDefault="008454E3" w:rsidP="00C07674">
            <w:pPr>
              <w:spacing w:line="276" w:lineRule="auto"/>
              <w:jc w:val="center"/>
              <w:rPr>
                <w:lang w:eastAsia="en-US"/>
              </w:rPr>
            </w:pPr>
            <w:r>
              <w:rPr>
                <w:lang w:eastAsia="en-US"/>
              </w:rPr>
              <w:t>2  szt.</w:t>
            </w:r>
          </w:p>
        </w:tc>
      </w:tr>
      <w:tr w:rsidR="008454E3" w14:paraId="407E09B4" w14:textId="77777777" w:rsidTr="00C07674">
        <w:trPr>
          <w:trHeight w:val="6574"/>
        </w:trPr>
        <w:tc>
          <w:tcPr>
            <w:tcW w:w="2508" w:type="pct"/>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66B8D600" w14:textId="77777777" w:rsidR="008454E3" w:rsidRDefault="008454E3" w:rsidP="008454E3">
            <w:pPr>
              <w:pStyle w:val="Akapitzlist"/>
              <w:numPr>
                <w:ilvl w:val="0"/>
                <w:numId w:val="21"/>
              </w:numPr>
              <w:spacing w:after="160" w:line="259" w:lineRule="auto"/>
              <w:ind w:left="314" w:hanging="284"/>
              <w:jc w:val="both"/>
            </w:pPr>
            <w:r w:rsidRPr="1ACF232C">
              <w:t>System wyświetlania - 3LCD</w:t>
            </w:r>
          </w:p>
          <w:p w14:paraId="5BF6AC38" w14:textId="77777777" w:rsidR="008454E3" w:rsidRDefault="008454E3" w:rsidP="008454E3">
            <w:pPr>
              <w:pStyle w:val="Akapitzlist"/>
              <w:numPr>
                <w:ilvl w:val="0"/>
                <w:numId w:val="21"/>
              </w:numPr>
              <w:spacing w:after="160" w:line="259" w:lineRule="auto"/>
              <w:ind w:left="314" w:hanging="284"/>
              <w:jc w:val="both"/>
            </w:pPr>
            <w:r>
              <w:t>Źródło światła – laser</w:t>
            </w:r>
          </w:p>
          <w:p w14:paraId="2139C19A" w14:textId="77777777" w:rsidR="008454E3" w:rsidRDefault="008454E3" w:rsidP="008454E3">
            <w:pPr>
              <w:pStyle w:val="Akapitzlist"/>
              <w:numPr>
                <w:ilvl w:val="0"/>
                <w:numId w:val="21"/>
              </w:numPr>
              <w:spacing w:after="160" w:line="259" w:lineRule="auto"/>
              <w:ind w:left="314" w:hanging="284"/>
              <w:jc w:val="both"/>
            </w:pPr>
            <w:r>
              <w:t>Jasność na środku min. – 8000 lm</w:t>
            </w:r>
          </w:p>
          <w:p w14:paraId="3FC501F1" w14:textId="77777777" w:rsidR="008454E3" w:rsidRDefault="008454E3" w:rsidP="008454E3">
            <w:pPr>
              <w:pStyle w:val="Akapitzlist"/>
              <w:numPr>
                <w:ilvl w:val="0"/>
                <w:numId w:val="21"/>
              </w:numPr>
              <w:spacing w:after="160" w:line="259" w:lineRule="auto"/>
              <w:ind w:left="314" w:hanging="284"/>
              <w:jc w:val="both"/>
            </w:pPr>
            <w:r>
              <w:t xml:space="preserve">Rozdzielczość min. 1920x1200 </w:t>
            </w:r>
          </w:p>
          <w:p w14:paraId="03E861F5" w14:textId="77777777" w:rsidR="008454E3" w:rsidRDefault="008454E3" w:rsidP="008454E3">
            <w:pPr>
              <w:pStyle w:val="Akapitzlist"/>
              <w:numPr>
                <w:ilvl w:val="0"/>
                <w:numId w:val="21"/>
              </w:numPr>
              <w:spacing w:after="160" w:line="259" w:lineRule="auto"/>
              <w:ind w:left="314" w:hanging="284"/>
              <w:jc w:val="both"/>
            </w:pPr>
            <w:r>
              <w:t>Współczynnik projekcji w zakresie: 1,40 – 2,20</w:t>
            </w:r>
          </w:p>
          <w:p w14:paraId="05029A99" w14:textId="77777777" w:rsidR="008454E3" w:rsidRDefault="008454E3" w:rsidP="008454E3">
            <w:pPr>
              <w:pStyle w:val="Akapitzlist"/>
              <w:numPr>
                <w:ilvl w:val="0"/>
                <w:numId w:val="21"/>
              </w:numPr>
              <w:spacing w:after="160" w:line="259" w:lineRule="auto"/>
              <w:ind w:left="314" w:hanging="284"/>
              <w:jc w:val="both"/>
            </w:pPr>
            <w:r>
              <w:t>Obiektyw: w zestawie</w:t>
            </w:r>
          </w:p>
          <w:p w14:paraId="4FF18199" w14:textId="77777777" w:rsidR="008454E3" w:rsidRDefault="008454E3" w:rsidP="008454E3">
            <w:pPr>
              <w:pStyle w:val="Akapitzlist"/>
              <w:numPr>
                <w:ilvl w:val="0"/>
                <w:numId w:val="21"/>
              </w:numPr>
              <w:spacing w:after="160" w:line="259" w:lineRule="auto"/>
              <w:ind w:left="314" w:hanging="284"/>
              <w:jc w:val="both"/>
            </w:pPr>
            <w:r>
              <w:t>Korekcja zniekształceń trapezowych (min.) +/-30% w pionie/poziomie</w:t>
            </w:r>
          </w:p>
          <w:p w14:paraId="7F05B640" w14:textId="77777777" w:rsidR="008454E3" w:rsidRDefault="008454E3" w:rsidP="008454E3">
            <w:pPr>
              <w:pStyle w:val="Akapitzlist"/>
              <w:numPr>
                <w:ilvl w:val="0"/>
                <w:numId w:val="21"/>
              </w:numPr>
              <w:spacing w:after="160" w:line="259" w:lineRule="auto"/>
              <w:ind w:left="314" w:hanging="284"/>
              <w:jc w:val="both"/>
            </w:pPr>
            <w:r>
              <w:t>Zmiana osi obiektywu – regulacja elektryczna, w pionie od -5% do +70%, w poziomie +/- 30%</w:t>
            </w:r>
          </w:p>
          <w:p w14:paraId="192DB621" w14:textId="77777777" w:rsidR="008454E3" w:rsidRDefault="008454E3" w:rsidP="008454E3">
            <w:pPr>
              <w:pStyle w:val="Akapitzlist"/>
              <w:numPr>
                <w:ilvl w:val="0"/>
                <w:numId w:val="21"/>
              </w:numPr>
              <w:spacing w:after="160" w:line="259" w:lineRule="auto"/>
              <w:ind w:left="314" w:hanging="284"/>
              <w:jc w:val="both"/>
            </w:pPr>
            <w:r>
              <w:t>Rozdzielczość wejścia sygnału - Minimalna rozdzielczość sygnału: 1920 × 1200 (dopuszcza się 4K/30p, 3840 × 2160)</w:t>
            </w:r>
          </w:p>
          <w:p w14:paraId="09B0D3A7" w14:textId="77777777" w:rsidR="008454E3" w:rsidRDefault="008454E3" w:rsidP="008454E3">
            <w:pPr>
              <w:pStyle w:val="Akapitzlist"/>
              <w:numPr>
                <w:ilvl w:val="0"/>
                <w:numId w:val="21"/>
              </w:numPr>
              <w:spacing w:after="160" w:line="259" w:lineRule="auto"/>
              <w:ind w:left="314" w:hanging="284"/>
              <w:jc w:val="both"/>
            </w:pPr>
            <w:r>
              <w:t>Wejście/Wyjście (min.):</w:t>
            </w:r>
          </w:p>
          <w:p w14:paraId="5FB461F7" w14:textId="77777777" w:rsidR="008454E3" w:rsidRDefault="008454E3" w:rsidP="008454E3">
            <w:pPr>
              <w:pStyle w:val="Akapitzlist"/>
              <w:numPr>
                <w:ilvl w:val="1"/>
                <w:numId w:val="21"/>
              </w:numPr>
              <w:spacing w:after="160" w:line="259" w:lineRule="auto"/>
              <w:ind w:left="314" w:hanging="284"/>
              <w:jc w:val="both"/>
            </w:pPr>
            <w:r>
              <w:t>1 x HDMI</w:t>
            </w:r>
          </w:p>
          <w:p w14:paraId="261F38B1" w14:textId="77777777" w:rsidR="008454E3" w:rsidRDefault="008454E3" w:rsidP="008454E3">
            <w:pPr>
              <w:pStyle w:val="Akapitzlist"/>
              <w:numPr>
                <w:ilvl w:val="1"/>
                <w:numId w:val="21"/>
              </w:numPr>
              <w:spacing w:after="160" w:line="259" w:lineRule="auto"/>
              <w:ind w:left="314" w:hanging="284"/>
              <w:jc w:val="both"/>
            </w:pPr>
            <w:r>
              <w:t>1x D-SUB 15-pin IN</w:t>
            </w:r>
          </w:p>
          <w:p w14:paraId="16CEB0BA" w14:textId="77777777" w:rsidR="008454E3" w:rsidRDefault="008454E3" w:rsidP="008454E3">
            <w:pPr>
              <w:pStyle w:val="Akapitzlist"/>
              <w:numPr>
                <w:ilvl w:val="1"/>
                <w:numId w:val="21"/>
              </w:numPr>
              <w:spacing w:after="160" w:line="259" w:lineRule="auto"/>
              <w:ind w:left="314" w:hanging="284"/>
              <w:jc w:val="both"/>
            </w:pPr>
            <w:r>
              <w:t>1x DVI-D IN</w:t>
            </w:r>
          </w:p>
          <w:p w14:paraId="125E7B8E" w14:textId="77777777" w:rsidR="008454E3" w:rsidRDefault="008454E3" w:rsidP="008454E3">
            <w:pPr>
              <w:pStyle w:val="Akapitzlist"/>
              <w:numPr>
                <w:ilvl w:val="1"/>
                <w:numId w:val="21"/>
              </w:numPr>
              <w:spacing w:after="160" w:line="259" w:lineRule="auto"/>
              <w:ind w:left="314" w:hanging="284"/>
              <w:jc w:val="both"/>
            </w:pPr>
            <w:r>
              <w:t>1x DVI-D OUT</w:t>
            </w:r>
          </w:p>
          <w:p w14:paraId="4DB6C1F7" w14:textId="77777777" w:rsidR="008454E3" w:rsidRDefault="008454E3" w:rsidP="008454E3">
            <w:pPr>
              <w:pStyle w:val="Akapitzlist"/>
              <w:numPr>
                <w:ilvl w:val="1"/>
                <w:numId w:val="21"/>
              </w:numPr>
              <w:spacing w:after="160" w:line="259" w:lineRule="auto"/>
              <w:ind w:left="314" w:hanging="284"/>
              <w:jc w:val="both"/>
            </w:pPr>
            <w:r>
              <w:t xml:space="preserve">Gniazdo łącza </w:t>
            </w:r>
            <w:proofErr w:type="spellStart"/>
            <w:r>
              <w:t>HDBaseT</w:t>
            </w:r>
            <w:proofErr w:type="spellEnd"/>
            <w:r>
              <w:t xml:space="preserve"> </w:t>
            </w:r>
          </w:p>
          <w:p w14:paraId="773BF03A" w14:textId="77777777" w:rsidR="008454E3" w:rsidRDefault="008454E3" w:rsidP="008454E3">
            <w:pPr>
              <w:pStyle w:val="Akapitzlist"/>
              <w:numPr>
                <w:ilvl w:val="1"/>
                <w:numId w:val="21"/>
              </w:numPr>
              <w:spacing w:after="160" w:line="259" w:lineRule="auto"/>
              <w:ind w:left="314" w:hanging="284"/>
              <w:jc w:val="both"/>
            </w:pPr>
            <w:r>
              <w:t>LAN</w:t>
            </w:r>
          </w:p>
          <w:p w14:paraId="517BD68F" w14:textId="77777777" w:rsidR="008454E3" w:rsidRDefault="008454E3" w:rsidP="008454E3">
            <w:pPr>
              <w:pStyle w:val="Akapitzlist"/>
              <w:numPr>
                <w:ilvl w:val="1"/>
                <w:numId w:val="21"/>
              </w:numPr>
              <w:spacing w:after="160" w:line="259" w:lineRule="auto"/>
              <w:ind w:left="314" w:hanging="284"/>
              <w:jc w:val="both"/>
            </w:pPr>
            <w:r>
              <w:t>USB-A</w:t>
            </w:r>
          </w:p>
          <w:p w14:paraId="16E2FE99" w14:textId="77777777" w:rsidR="008454E3" w:rsidRDefault="008454E3" w:rsidP="008454E3">
            <w:pPr>
              <w:pStyle w:val="Akapitzlist"/>
              <w:numPr>
                <w:ilvl w:val="1"/>
                <w:numId w:val="21"/>
              </w:numPr>
              <w:spacing w:after="160" w:line="259" w:lineRule="auto"/>
              <w:ind w:left="314" w:hanging="284"/>
              <w:jc w:val="both"/>
            </w:pPr>
            <w:r>
              <w:t>9-stykowe złącze D-</w:t>
            </w:r>
            <w:proofErr w:type="spellStart"/>
            <w:r>
              <w:t>sub</w:t>
            </w:r>
            <w:proofErr w:type="spellEnd"/>
            <w:r>
              <w:t xml:space="preserve"> (męskie) / RS232C</w:t>
            </w:r>
          </w:p>
          <w:p w14:paraId="1D4DF479" w14:textId="77777777" w:rsidR="008454E3" w:rsidRDefault="008454E3" w:rsidP="008454E3">
            <w:pPr>
              <w:pStyle w:val="Akapitzlist"/>
              <w:numPr>
                <w:ilvl w:val="1"/>
                <w:numId w:val="21"/>
              </w:numPr>
              <w:spacing w:after="160" w:line="259" w:lineRule="auto"/>
              <w:ind w:left="314" w:hanging="284"/>
              <w:jc w:val="both"/>
            </w:pPr>
            <w:r>
              <w:t xml:space="preserve">Złącze sygnału wejściowego audio: mini </w:t>
            </w:r>
            <w:proofErr w:type="spellStart"/>
            <w:r>
              <w:t>jack</w:t>
            </w:r>
            <w:proofErr w:type="spellEnd"/>
            <w:r>
              <w:t xml:space="preserve"> stereo</w:t>
            </w:r>
          </w:p>
          <w:p w14:paraId="52A884F9" w14:textId="77777777" w:rsidR="008454E3" w:rsidRDefault="008454E3" w:rsidP="008454E3">
            <w:pPr>
              <w:pStyle w:val="Akapitzlist"/>
              <w:numPr>
                <w:ilvl w:val="0"/>
                <w:numId w:val="21"/>
              </w:numPr>
              <w:spacing w:after="160" w:line="259" w:lineRule="auto"/>
              <w:ind w:left="314" w:hanging="284"/>
              <w:jc w:val="both"/>
            </w:pPr>
            <w:r>
              <w:t>Wbudowany głośnik o mocy min. 15W</w:t>
            </w:r>
          </w:p>
          <w:p w14:paraId="26021515" w14:textId="77777777" w:rsidR="008454E3" w:rsidRDefault="008454E3" w:rsidP="008454E3">
            <w:pPr>
              <w:pStyle w:val="Akapitzlist"/>
              <w:numPr>
                <w:ilvl w:val="0"/>
                <w:numId w:val="21"/>
              </w:numPr>
              <w:spacing w:after="160" w:line="259" w:lineRule="auto"/>
              <w:ind w:left="314" w:hanging="284"/>
              <w:jc w:val="both"/>
            </w:pPr>
            <w:r>
              <w:t xml:space="preserve">Możliwość sterowania z </w:t>
            </w:r>
            <w:r w:rsidRPr="7A4168F9">
              <w:t>jednost</w:t>
            </w:r>
            <w:r>
              <w:t>e</w:t>
            </w:r>
            <w:r w:rsidRPr="7A4168F9">
              <w:t>k centraln</w:t>
            </w:r>
            <w:r>
              <w:t>ych</w:t>
            </w:r>
            <w:r w:rsidRPr="7A4168F9">
              <w:t xml:space="preserve"> systemu </w:t>
            </w:r>
            <w:r>
              <w:t>AV zastosowanych w aulach</w:t>
            </w:r>
          </w:p>
          <w:p w14:paraId="6B29B2E6" w14:textId="77777777" w:rsidR="008454E3" w:rsidRPr="00B11B69" w:rsidRDefault="008454E3" w:rsidP="008454E3">
            <w:pPr>
              <w:pStyle w:val="Akapitzlist"/>
              <w:ind w:left="453"/>
              <w:jc w:val="both"/>
              <w:rPr>
                <w:rFonts w:ascii="Arial" w:hAnsi="Arial"/>
                <w:sz w:val="18"/>
                <w:szCs w:val="18"/>
                <w:lang w:eastAsia="en-US"/>
              </w:rPr>
            </w:pPr>
          </w:p>
        </w:tc>
        <w:tc>
          <w:tcPr>
            <w:tcW w:w="2492" w:type="pct"/>
            <w:gridSpan w:val="3"/>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14:paraId="39C11CE3" w14:textId="77777777" w:rsidR="008454E3" w:rsidRDefault="008454E3" w:rsidP="00C07674">
            <w:pPr>
              <w:spacing w:line="276" w:lineRule="auto"/>
              <w:jc w:val="center"/>
              <w:rPr>
                <w:lang w:eastAsia="en-US"/>
              </w:rPr>
            </w:pPr>
          </w:p>
        </w:tc>
      </w:tr>
      <w:tr w:rsidR="008454E3" w14:paraId="0A6168A1" w14:textId="77777777" w:rsidTr="00C07674">
        <w:trPr>
          <w:trHeight w:val="552"/>
        </w:trPr>
        <w:tc>
          <w:tcPr>
            <w:tcW w:w="321" w:type="pc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3E47250B" w14:textId="77777777" w:rsidR="008454E3" w:rsidRPr="1ACF232C" w:rsidRDefault="008454E3" w:rsidP="00C07674">
            <w:pPr>
              <w:pStyle w:val="Akapitzlist"/>
              <w:ind w:left="0"/>
              <w:jc w:val="both"/>
            </w:pPr>
            <w:r>
              <w:t>2.</w:t>
            </w:r>
          </w:p>
        </w:tc>
        <w:tc>
          <w:tcPr>
            <w:tcW w:w="1837" w:type="pct"/>
            <w:tcBorders>
              <w:top w:val="single" w:sz="4" w:space="0" w:color="000000"/>
              <w:left w:val="single" w:sz="4" w:space="0" w:color="000000"/>
              <w:bottom w:val="single" w:sz="4" w:space="0" w:color="000000"/>
              <w:right w:val="single" w:sz="4" w:space="0" w:color="auto"/>
            </w:tcBorders>
          </w:tcPr>
          <w:p w14:paraId="4A64EAFE" w14:textId="22FFA2D0" w:rsidR="008454E3" w:rsidRPr="1ACF232C" w:rsidRDefault="008454E3" w:rsidP="00C07674">
            <w:pPr>
              <w:pStyle w:val="Akapitzlist"/>
              <w:ind w:left="453"/>
              <w:jc w:val="both"/>
            </w:pPr>
            <w:r w:rsidRPr="00DC4DF7">
              <w:rPr>
                <w:b/>
                <w:bCs/>
              </w:rPr>
              <w:t>Uchwyt do projektora kompatybilny z projektorem</w:t>
            </w:r>
            <w:r w:rsidRPr="1ACF232C">
              <w:t xml:space="preserve"> </w:t>
            </w:r>
            <w:r>
              <w:rPr>
                <w:b/>
                <w:bCs/>
              </w:rPr>
              <w:t>z pozycji nr 1</w:t>
            </w:r>
          </w:p>
        </w:tc>
        <w:tc>
          <w:tcPr>
            <w:tcW w:w="350" w:type="pct"/>
            <w:tcBorders>
              <w:top w:val="single" w:sz="4" w:space="0" w:color="000000"/>
              <w:left w:val="single" w:sz="4" w:space="0" w:color="000000"/>
              <w:bottom w:val="single" w:sz="4" w:space="0" w:color="000000"/>
              <w:right w:val="single" w:sz="4" w:space="0" w:color="auto"/>
            </w:tcBorders>
          </w:tcPr>
          <w:p w14:paraId="1C97DD81" w14:textId="77777777" w:rsidR="008454E3" w:rsidRPr="1ACF232C" w:rsidRDefault="008454E3" w:rsidP="00C07674">
            <w:pPr>
              <w:pStyle w:val="Akapitzlist"/>
              <w:ind w:left="453" w:hanging="452"/>
              <w:jc w:val="both"/>
            </w:pPr>
            <w:r>
              <w:t>2 szt.</w:t>
            </w:r>
          </w:p>
        </w:tc>
        <w:tc>
          <w:tcPr>
            <w:tcW w:w="2154" w:type="pct"/>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14:paraId="09195F6E" w14:textId="77777777" w:rsidR="008454E3" w:rsidRDefault="008454E3" w:rsidP="00C07674">
            <w:pPr>
              <w:spacing w:line="276" w:lineRule="auto"/>
              <w:jc w:val="center"/>
              <w:rPr>
                <w:lang w:eastAsia="en-US"/>
              </w:rPr>
            </w:pPr>
          </w:p>
        </w:tc>
        <w:tc>
          <w:tcPr>
            <w:tcW w:w="338" w:type="pct"/>
            <w:gridSpan w:val="2"/>
            <w:tcBorders>
              <w:top w:val="single" w:sz="4" w:space="0" w:color="000000"/>
              <w:left w:val="single" w:sz="4" w:space="0" w:color="auto"/>
              <w:bottom w:val="single" w:sz="4" w:space="0" w:color="000000"/>
              <w:right w:val="single" w:sz="4" w:space="0" w:color="auto"/>
            </w:tcBorders>
            <w:vAlign w:val="center"/>
          </w:tcPr>
          <w:p w14:paraId="2D6EAFF7" w14:textId="77777777" w:rsidR="008454E3" w:rsidRDefault="008454E3" w:rsidP="00C07674">
            <w:pPr>
              <w:spacing w:line="276" w:lineRule="auto"/>
              <w:jc w:val="center"/>
              <w:rPr>
                <w:lang w:eastAsia="en-US"/>
              </w:rPr>
            </w:pPr>
            <w:r>
              <w:rPr>
                <w:lang w:eastAsia="en-US"/>
              </w:rPr>
              <w:t>2 szt.</w:t>
            </w:r>
          </w:p>
        </w:tc>
      </w:tr>
      <w:tr w:rsidR="008454E3" w14:paraId="3812F601" w14:textId="77777777" w:rsidTr="00C07674">
        <w:trPr>
          <w:trHeight w:val="552"/>
        </w:trPr>
        <w:tc>
          <w:tcPr>
            <w:tcW w:w="2508" w:type="pct"/>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0EFC6E54" w14:textId="77777777" w:rsidR="008454E3" w:rsidRDefault="008454E3" w:rsidP="008454E3">
            <w:pPr>
              <w:pStyle w:val="Akapitzlist"/>
              <w:numPr>
                <w:ilvl w:val="1"/>
                <w:numId w:val="24"/>
              </w:numPr>
              <w:spacing w:after="160" w:line="259" w:lineRule="auto"/>
              <w:ind w:left="314" w:hanging="284"/>
              <w:jc w:val="both"/>
            </w:pPr>
            <w:r w:rsidRPr="1ACF232C">
              <w:t xml:space="preserve">Zakres regulacji: min. </w:t>
            </w:r>
            <w:r>
              <w:t>6</w:t>
            </w:r>
            <w:r w:rsidRPr="1ACF232C">
              <w:t>50-</w:t>
            </w:r>
            <w:r>
              <w:t>100</w:t>
            </w:r>
            <w:r w:rsidRPr="1ACF232C">
              <w:t>0mm</w:t>
            </w:r>
          </w:p>
          <w:p w14:paraId="052141F2" w14:textId="77777777" w:rsidR="008454E3" w:rsidRDefault="008454E3" w:rsidP="008454E3">
            <w:pPr>
              <w:pStyle w:val="Akapitzlist"/>
              <w:numPr>
                <w:ilvl w:val="1"/>
                <w:numId w:val="24"/>
              </w:numPr>
              <w:spacing w:after="160" w:line="259" w:lineRule="auto"/>
              <w:ind w:left="314" w:hanging="284"/>
              <w:jc w:val="both"/>
            </w:pPr>
            <w:r>
              <w:t>Preferowany kolor: biały</w:t>
            </w:r>
          </w:p>
          <w:p w14:paraId="67EB8195" w14:textId="77777777" w:rsidR="008454E3" w:rsidRDefault="008454E3" w:rsidP="008454E3">
            <w:pPr>
              <w:pStyle w:val="Akapitzlist"/>
              <w:numPr>
                <w:ilvl w:val="1"/>
                <w:numId w:val="24"/>
              </w:numPr>
              <w:spacing w:after="160" w:line="259" w:lineRule="auto"/>
              <w:ind w:left="314" w:hanging="284"/>
              <w:jc w:val="both"/>
            </w:pPr>
            <w:r>
              <w:t>Sposób montażu: do sufitu</w:t>
            </w:r>
          </w:p>
          <w:p w14:paraId="1AD2C6C8" w14:textId="77777777" w:rsidR="008454E3" w:rsidRDefault="008454E3" w:rsidP="00C07674">
            <w:pPr>
              <w:pStyle w:val="Akapitzlist"/>
              <w:ind w:left="453" w:hanging="452"/>
              <w:jc w:val="both"/>
            </w:pPr>
          </w:p>
        </w:tc>
        <w:tc>
          <w:tcPr>
            <w:tcW w:w="2492" w:type="pct"/>
            <w:gridSpan w:val="3"/>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14:paraId="2320B02A" w14:textId="77777777" w:rsidR="008454E3" w:rsidRDefault="008454E3" w:rsidP="00C07674">
            <w:pPr>
              <w:spacing w:line="276" w:lineRule="auto"/>
              <w:jc w:val="center"/>
              <w:rPr>
                <w:lang w:eastAsia="en-US"/>
              </w:rPr>
            </w:pPr>
          </w:p>
        </w:tc>
      </w:tr>
      <w:tr w:rsidR="008454E3" w14:paraId="022DE797" w14:textId="77777777" w:rsidTr="00C07674">
        <w:trPr>
          <w:trHeight w:val="552"/>
        </w:trPr>
        <w:tc>
          <w:tcPr>
            <w:tcW w:w="321" w:type="pc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4A74476C" w14:textId="77777777" w:rsidR="008454E3" w:rsidRPr="1ACF232C" w:rsidRDefault="008454E3" w:rsidP="00C07674">
            <w:pPr>
              <w:pStyle w:val="Akapitzlist"/>
              <w:ind w:left="453" w:hanging="423"/>
            </w:pPr>
            <w:r>
              <w:t>3.</w:t>
            </w:r>
          </w:p>
        </w:tc>
        <w:tc>
          <w:tcPr>
            <w:tcW w:w="1837" w:type="pct"/>
            <w:tcBorders>
              <w:top w:val="single" w:sz="4" w:space="0" w:color="000000"/>
              <w:left w:val="single" w:sz="4" w:space="0" w:color="000000"/>
              <w:bottom w:val="single" w:sz="4" w:space="0" w:color="000000"/>
              <w:right w:val="single" w:sz="4" w:space="0" w:color="auto"/>
            </w:tcBorders>
          </w:tcPr>
          <w:p w14:paraId="69E4E9E0" w14:textId="6113BD0D" w:rsidR="008454E3" w:rsidRPr="1ACF232C" w:rsidRDefault="008454E3" w:rsidP="00C07674">
            <w:pPr>
              <w:pStyle w:val="Akapitzlist"/>
              <w:ind w:left="454"/>
              <w:jc w:val="both"/>
            </w:pPr>
            <w:r w:rsidRPr="001D7730">
              <w:rPr>
                <w:b/>
                <w:bCs/>
              </w:rPr>
              <w:t>Ekran elektryczny sufitowy (lub ścienny, jeśli nie ma możliwości montażu pod sufitem) wraz z elementami sterowania z jednostek centralnych systemu AV zastosowanych w aulach</w:t>
            </w:r>
          </w:p>
        </w:tc>
        <w:tc>
          <w:tcPr>
            <w:tcW w:w="350" w:type="pct"/>
            <w:tcBorders>
              <w:top w:val="single" w:sz="4" w:space="0" w:color="000000"/>
              <w:left w:val="single" w:sz="4" w:space="0" w:color="000000"/>
              <w:bottom w:val="single" w:sz="4" w:space="0" w:color="000000"/>
              <w:right w:val="single" w:sz="4" w:space="0" w:color="auto"/>
            </w:tcBorders>
          </w:tcPr>
          <w:p w14:paraId="0DED28F2" w14:textId="77777777" w:rsidR="008454E3" w:rsidRPr="1ACF232C" w:rsidRDefault="008454E3" w:rsidP="00C07674">
            <w:pPr>
              <w:pStyle w:val="Akapitzlist"/>
              <w:ind w:left="453" w:hanging="452"/>
            </w:pPr>
            <w:r>
              <w:t>2 szt.</w:t>
            </w:r>
          </w:p>
        </w:tc>
        <w:tc>
          <w:tcPr>
            <w:tcW w:w="2154" w:type="pct"/>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14:paraId="5E4874F9" w14:textId="77777777" w:rsidR="008454E3" w:rsidRDefault="008454E3" w:rsidP="00C07674">
            <w:pPr>
              <w:spacing w:line="276" w:lineRule="auto"/>
              <w:jc w:val="center"/>
              <w:rPr>
                <w:lang w:eastAsia="en-US"/>
              </w:rPr>
            </w:pPr>
          </w:p>
        </w:tc>
        <w:tc>
          <w:tcPr>
            <w:tcW w:w="338" w:type="pct"/>
            <w:gridSpan w:val="2"/>
            <w:tcBorders>
              <w:top w:val="single" w:sz="4" w:space="0" w:color="000000"/>
              <w:left w:val="single" w:sz="4" w:space="0" w:color="auto"/>
              <w:bottom w:val="single" w:sz="4" w:space="0" w:color="000000"/>
              <w:right w:val="single" w:sz="4" w:space="0" w:color="auto"/>
            </w:tcBorders>
            <w:vAlign w:val="center"/>
          </w:tcPr>
          <w:p w14:paraId="1CBC62FB" w14:textId="77777777" w:rsidR="008454E3" w:rsidRDefault="008454E3" w:rsidP="00C07674">
            <w:pPr>
              <w:spacing w:line="276" w:lineRule="auto"/>
              <w:jc w:val="center"/>
              <w:rPr>
                <w:lang w:eastAsia="en-US"/>
              </w:rPr>
            </w:pPr>
            <w:r>
              <w:rPr>
                <w:lang w:eastAsia="en-US"/>
              </w:rPr>
              <w:t>2 szt.</w:t>
            </w:r>
          </w:p>
        </w:tc>
      </w:tr>
      <w:tr w:rsidR="008454E3" w14:paraId="026C5F48" w14:textId="77777777" w:rsidTr="00C07674">
        <w:trPr>
          <w:trHeight w:val="552"/>
        </w:trPr>
        <w:tc>
          <w:tcPr>
            <w:tcW w:w="2508" w:type="pct"/>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286E4775" w14:textId="77777777" w:rsidR="008454E3" w:rsidRDefault="008454E3" w:rsidP="008454E3">
            <w:pPr>
              <w:pStyle w:val="Akapitzlist"/>
              <w:numPr>
                <w:ilvl w:val="1"/>
                <w:numId w:val="24"/>
              </w:numPr>
              <w:spacing w:after="160" w:line="259" w:lineRule="auto"/>
              <w:ind w:left="314" w:hanging="284"/>
              <w:jc w:val="both"/>
            </w:pPr>
            <w:r w:rsidRPr="1ACF232C">
              <w:lastRenderedPageBreak/>
              <w:t xml:space="preserve">Wymiary powierzchni roboczej – </w:t>
            </w:r>
            <w:r>
              <w:t xml:space="preserve"> min. </w:t>
            </w:r>
            <w:r w:rsidRPr="1ACF232C">
              <w:t>305x191 cm</w:t>
            </w:r>
            <w:r>
              <w:t xml:space="preserve"> maks. 330x200 cm</w:t>
            </w:r>
          </w:p>
          <w:p w14:paraId="29B81418" w14:textId="77777777" w:rsidR="008454E3" w:rsidRDefault="008454E3" w:rsidP="008454E3">
            <w:pPr>
              <w:pStyle w:val="Akapitzlist"/>
              <w:numPr>
                <w:ilvl w:val="1"/>
                <w:numId w:val="24"/>
              </w:numPr>
              <w:spacing w:after="160" w:line="259" w:lineRule="auto"/>
              <w:ind w:left="314" w:hanging="284"/>
              <w:jc w:val="both"/>
            </w:pPr>
            <w:r>
              <w:t>Kaseta ekranu przeznaczona do zabudowy sufitowej</w:t>
            </w:r>
          </w:p>
          <w:p w14:paraId="15E7A63A" w14:textId="77777777" w:rsidR="008454E3" w:rsidRDefault="008454E3" w:rsidP="008454E3">
            <w:pPr>
              <w:pStyle w:val="Akapitzlist"/>
              <w:numPr>
                <w:ilvl w:val="1"/>
                <w:numId w:val="24"/>
              </w:numPr>
              <w:spacing w:after="160" w:line="259" w:lineRule="auto"/>
              <w:ind w:left="314" w:hanging="284"/>
              <w:jc w:val="both"/>
            </w:pPr>
            <w:r>
              <w:t>Materiał: Matt White</w:t>
            </w:r>
          </w:p>
          <w:p w14:paraId="72E0B9D0" w14:textId="77777777" w:rsidR="008454E3" w:rsidRDefault="008454E3" w:rsidP="008454E3">
            <w:pPr>
              <w:pStyle w:val="Akapitzlist"/>
              <w:numPr>
                <w:ilvl w:val="1"/>
                <w:numId w:val="24"/>
              </w:numPr>
              <w:spacing w:after="160" w:line="259" w:lineRule="auto"/>
              <w:ind w:left="314" w:hanging="284"/>
              <w:jc w:val="both"/>
            </w:pPr>
            <w:r>
              <w:t>Wysokość kasety ekranu (maks.) - 12cm</w:t>
            </w:r>
          </w:p>
          <w:p w14:paraId="04F6AAAC" w14:textId="750CEE00" w:rsidR="008454E3" w:rsidRDefault="008454E3" w:rsidP="008454E3">
            <w:pPr>
              <w:pStyle w:val="Akapitzlist"/>
              <w:numPr>
                <w:ilvl w:val="1"/>
                <w:numId w:val="24"/>
              </w:numPr>
              <w:spacing w:after="160" w:line="259" w:lineRule="auto"/>
              <w:ind w:left="314" w:hanging="284"/>
              <w:jc w:val="both"/>
            </w:pPr>
            <w:r>
              <w:t>Wbudowany odbiornik radiowy z pilotem sterującym</w:t>
            </w:r>
          </w:p>
        </w:tc>
        <w:tc>
          <w:tcPr>
            <w:tcW w:w="2492" w:type="pct"/>
            <w:gridSpan w:val="3"/>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14:paraId="05FE28B5" w14:textId="77777777" w:rsidR="008454E3" w:rsidRDefault="008454E3" w:rsidP="00C07674">
            <w:pPr>
              <w:spacing w:line="276" w:lineRule="auto"/>
              <w:jc w:val="center"/>
              <w:rPr>
                <w:lang w:eastAsia="en-US"/>
              </w:rPr>
            </w:pPr>
          </w:p>
        </w:tc>
      </w:tr>
      <w:tr w:rsidR="008454E3" w14:paraId="55AB9E60" w14:textId="77777777" w:rsidTr="00C07674">
        <w:trPr>
          <w:trHeight w:val="552"/>
        </w:trPr>
        <w:tc>
          <w:tcPr>
            <w:tcW w:w="321" w:type="pc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128FF120" w14:textId="77777777" w:rsidR="008454E3" w:rsidRDefault="008454E3" w:rsidP="00C07674">
            <w:pPr>
              <w:pStyle w:val="Akapitzlist"/>
              <w:ind w:left="453" w:hanging="423"/>
            </w:pPr>
            <w:r>
              <w:t>4.</w:t>
            </w:r>
          </w:p>
          <w:p w14:paraId="3722134C" w14:textId="77777777" w:rsidR="008454E3" w:rsidRPr="1ACF232C" w:rsidRDefault="008454E3" w:rsidP="00C07674">
            <w:pPr>
              <w:pStyle w:val="Akapitzlist"/>
              <w:ind w:left="453"/>
              <w:jc w:val="both"/>
            </w:pPr>
          </w:p>
        </w:tc>
        <w:tc>
          <w:tcPr>
            <w:tcW w:w="1837" w:type="pct"/>
            <w:tcBorders>
              <w:top w:val="single" w:sz="4" w:space="0" w:color="000000"/>
              <w:left w:val="single" w:sz="4" w:space="0" w:color="000000"/>
              <w:bottom w:val="single" w:sz="4" w:space="0" w:color="000000"/>
              <w:right w:val="single" w:sz="4" w:space="0" w:color="auto"/>
            </w:tcBorders>
          </w:tcPr>
          <w:p w14:paraId="314B1DB5" w14:textId="2759A016" w:rsidR="008454E3" w:rsidRPr="1ACF232C" w:rsidRDefault="002B6688" w:rsidP="00C07674">
            <w:pPr>
              <w:pStyle w:val="Akapitzlist"/>
              <w:ind w:left="453"/>
              <w:jc w:val="both"/>
            </w:pPr>
            <w:r w:rsidRPr="00722C3D">
              <w:rPr>
                <w:b/>
                <w:bCs/>
              </w:rPr>
              <w:t>Jednostka sterująca</w:t>
            </w:r>
            <w:r w:rsidRPr="1ACF232C">
              <w:t xml:space="preserve"> </w:t>
            </w:r>
            <w:r>
              <w:rPr>
                <w:b/>
                <w:bCs/>
              </w:rPr>
              <w:t>systemem AV</w:t>
            </w:r>
            <w:r w:rsidRPr="009477E9">
              <w:rPr>
                <w:b/>
                <w:bCs/>
              </w:rPr>
              <w:t xml:space="preserve"> + zasilacz</w:t>
            </w:r>
          </w:p>
        </w:tc>
        <w:tc>
          <w:tcPr>
            <w:tcW w:w="350" w:type="pct"/>
            <w:tcBorders>
              <w:top w:val="single" w:sz="4" w:space="0" w:color="000000"/>
              <w:left w:val="single" w:sz="4" w:space="0" w:color="000000"/>
              <w:bottom w:val="single" w:sz="4" w:space="0" w:color="000000"/>
              <w:right w:val="single" w:sz="4" w:space="0" w:color="auto"/>
            </w:tcBorders>
          </w:tcPr>
          <w:p w14:paraId="29BF6D17" w14:textId="77777777" w:rsidR="008454E3" w:rsidRPr="1ACF232C" w:rsidRDefault="008454E3" w:rsidP="00C07674">
            <w:pPr>
              <w:pStyle w:val="Akapitzlist"/>
              <w:ind w:left="254" w:hanging="281"/>
              <w:jc w:val="both"/>
            </w:pPr>
            <w:r>
              <w:t>1 szt.</w:t>
            </w:r>
          </w:p>
        </w:tc>
        <w:tc>
          <w:tcPr>
            <w:tcW w:w="2154" w:type="pct"/>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14:paraId="2FC8D802" w14:textId="77777777" w:rsidR="008454E3" w:rsidRDefault="008454E3" w:rsidP="00C07674">
            <w:pPr>
              <w:spacing w:line="276" w:lineRule="auto"/>
              <w:jc w:val="center"/>
              <w:rPr>
                <w:lang w:eastAsia="en-US"/>
              </w:rPr>
            </w:pPr>
          </w:p>
        </w:tc>
        <w:tc>
          <w:tcPr>
            <w:tcW w:w="338" w:type="pct"/>
            <w:gridSpan w:val="2"/>
            <w:tcBorders>
              <w:top w:val="single" w:sz="4" w:space="0" w:color="000000"/>
              <w:left w:val="single" w:sz="4" w:space="0" w:color="auto"/>
              <w:bottom w:val="single" w:sz="4" w:space="0" w:color="000000"/>
              <w:right w:val="single" w:sz="4" w:space="0" w:color="auto"/>
            </w:tcBorders>
            <w:vAlign w:val="center"/>
          </w:tcPr>
          <w:p w14:paraId="47139799" w14:textId="77777777" w:rsidR="008454E3" w:rsidRDefault="008454E3" w:rsidP="00C07674">
            <w:pPr>
              <w:spacing w:line="276" w:lineRule="auto"/>
              <w:jc w:val="center"/>
              <w:rPr>
                <w:lang w:eastAsia="en-US"/>
              </w:rPr>
            </w:pPr>
            <w:r>
              <w:rPr>
                <w:lang w:eastAsia="en-US"/>
              </w:rPr>
              <w:t>1 szt.</w:t>
            </w:r>
          </w:p>
        </w:tc>
      </w:tr>
      <w:tr w:rsidR="008454E3" w14:paraId="5EC737FE" w14:textId="77777777" w:rsidTr="00C07674">
        <w:trPr>
          <w:trHeight w:val="552"/>
        </w:trPr>
        <w:tc>
          <w:tcPr>
            <w:tcW w:w="2508" w:type="pct"/>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2532E955" w14:textId="77777777" w:rsidR="002B6688" w:rsidRDefault="002B6688" w:rsidP="002B6688">
            <w:pPr>
              <w:pStyle w:val="Akapitzlist"/>
              <w:numPr>
                <w:ilvl w:val="1"/>
                <w:numId w:val="24"/>
              </w:numPr>
              <w:spacing w:after="160" w:line="259" w:lineRule="auto"/>
              <w:ind w:left="314" w:hanging="284"/>
              <w:jc w:val="both"/>
            </w:pPr>
            <w:r w:rsidRPr="1ACF232C">
              <w:t>Min. 1 port RS-232 dwukierunkowy</w:t>
            </w:r>
          </w:p>
          <w:p w14:paraId="2D2E1BE0" w14:textId="77777777" w:rsidR="002B6688" w:rsidRDefault="002B6688" w:rsidP="002B6688">
            <w:pPr>
              <w:pStyle w:val="Akapitzlist"/>
              <w:numPr>
                <w:ilvl w:val="1"/>
                <w:numId w:val="24"/>
              </w:numPr>
              <w:spacing w:after="160" w:line="259" w:lineRule="auto"/>
              <w:ind w:left="314" w:hanging="284"/>
              <w:jc w:val="both"/>
            </w:pPr>
            <w:r>
              <w:t>Min 1 port RS-232/422/485 dwukierunkowy</w:t>
            </w:r>
          </w:p>
          <w:p w14:paraId="5CF02A7A" w14:textId="77777777" w:rsidR="002B6688" w:rsidRDefault="002B6688" w:rsidP="002B6688">
            <w:pPr>
              <w:pStyle w:val="Akapitzlist"/>
              <w:numPr>
                <w:ilvl w:val="1"/>
                <w:numId w:val="24"/>
              </w:numPr>
              <w:spacing w:after="160" w:line="259" w:lineRule="auto"/>
              <w:ind w:left="314" w:hanging="284"/>
              <w:jc w:val="both"/>
            </w:pPr>
            <w:r>
              <w:t>Min 2 porty IR/szeregowe jednokierunkowe</w:t>
            </w:r>
          </w:p>
          <w:p w14:paraId="049A7CD1" w14:textId="77777777" w:rsidR="002B6688" w:rsidRDefault="002B6688" w:rsidP="002B6688">
            <w:pPr>
              <w:pStyle w:val="Akapitzlist"/>
              <w:numPr>
                <w:ilvl w:val="1"/>
                <w:numId w:val="24"/>
              </w:numPr>
              <w:spacing w:after="160" w:line="259" w:lineRule="auto"/>
              <w:ind w:left="314" w:hanging="284"/>
              <w:jc w:val="both"/>
            </w:pPr>
            <w:r>
              <w:t>Min 4 porty I/O z możliwością pracy jako wejścia lub wyjścia</w:t>
            </w:r>
          </w:p>
          <w:p w14:paraId="35B30005" w14:textId="77777777" w:rsidR="002B6688" w:rsidRDefault="002B6688" w:rsidP="002B6688">
            <w:pPr>
              <w:pStyle w:val="Akapitzlist"/>
              <w:numPr>
                <w:ilvl w:val="1"/>
                <w:numId w:val="24"/>
              </w:numPr>
              <w:spacing w:after="160" w:line="259" w:lineRule="auto"/>
              <w:ind w:left="314" w:hanging="284"/>
              <w:jc w:val="both"/>
            </w:pPr>
            <w:r>
              <w:t>port LAN 10/100</w:t>
            </w:r>
          </w:p>
          <w:p w14:paraId="2F148C18" w14:textId="77777777" w:rsidR="002B6688" w:rsidRDefault="002B6688" w:rsidP="002B6688">
            <w:pPr>
              <w:pStyle w:val="Akapitzlist"/>
              <w:numPr>
                <w:ilvl w:val="1"/>
                <w:numId w:val="24"/>
              </w:numPr>
              <w:spacing w:after="160" w:line="259" w:lineRule="auto"/>
              <w:ind w:left="314" w:hanging="284"/>
              <w:jc w:val="both"/>
            </w:pPr>
            <w:r>
              <w:t>Min 500 MB pamięci RAM</w:t>
            </w:r>
          </w:p>
          <w:p w14:paraId="424F4B1C" w14:textId="77777777" w:rsidR="002B6688" w:rsidRDefault="002B6688" w:rsidP="002B6688">
            <w:pPr>
              <w:pStyle w:val="Akapitzlist"/>
              <w:numPr>
                <w:ilvl w:val="1"/>
                <w:numId w:val="24"/>
              </w:numPr>
              <w:spacing w:after="160" w:line="259" w:lineRule="auto"/>
              <w:ind w:left="314" w:hanging="284"/>
              <w:jc w:val="both"/>
            </w:pPr>
            <w:r>
              <w:t>Min 1MB pamięci NVRAM</w:t>
            </w:r>
          </w:p>
          <w:p w14:paraId="77015B91" w14:textId="77777777" w:rsidR="002B6688" w:rsidRDefault="002B6688" w:rsidP="002B6688">
            <w:pPr>
              <w:pStyle w:val="Akapitzlist"/>
              <w:numPr>
                <w:ilvl w:val="1"/>
                <w:numId w:val="24"/>
              </w:numPr>
              <w:spacing w:after="160" w:line="259" w:lineRule="auto"/>
              <w:ind w:left="314" w:hanging="284"/>
              <w:jc w:val="both"/>
            </w:pPr>
            <w:r>
              <w:t>wydzielanie ciepła: maksymalnie 12 BTU/h</w:t>
            </w:r>
          </w:p>
          <w:p w14:paraId="0A22C72F" w14:textId="77777777" w:rsidR="002B6688" w:rsidRDefault="002B6688" w:rsidP="002B6688">
            <w:pPr>
              <w:pStyle w:val="Akapitzlist"/>
              <w:numPr>
                <w:ilvl w:val="1"/>
                <w:numId w:val="24"/>
              </w:numPr>
              <w:spacing w:after="160" w:line="259" w:lineRule="auto"/>
              <w:ind w:left="314" w:hanging="284"/>
              <w:jc w:val="both"/>
            </w:pPr>
            <w:r>
              <w:t>wbudowany procesor o szybkości minimum 1500 MIPS</w:t>
            </w:r>
          </w:p>
          <w:p w14:paraId="73401323" w14:textId="77777777" w:rsidR="002B6688" w:rsidRDefault="002B6688" w:rsidP="002B6688">
            <w:pPr>
              <w:pStyle w:val="Akapitzlist"/>
              <w:numPr>
                <w:ilvl w:val="1"/>
                <w:numId w:val="24"/>
              </w:numPr>
              <w:spacing w:after="160" w:line="259" w:lineRule="auto"/>
              <w:ind w:left="314" w:hanging="284"/>
              <w:jc w:val="both"/>
            </w:pPr>
            <w:r>
              <w:t>klient TLS / SSH</w:t>
            </w:r>
          </w:p>
          <w:p w14:paraId="7C2B2756" w14:textId="77777777" w:rsidR="002B6688" w:rsidRDefault="002B6688" w:rsidP="002B6688">
            <w:pPr>
              <w:pStyle w:val="Akapitzlist"/>
              <w:numPr>
                <w:ilvl w:val="1"/>
                <w:numId w:val="24"/>
              </w:numPr>
              <w:spacing w:after="160" w:line="259" w:lineRule="auto"/>
              <w:ind w:left="314" w:hanging="284"/>
              <w:jc w:val="both"/>
            </w:pPr>
            <w:r>
              <w:t>obsługa protokołu IPv6</w:t>
            </w:r>
          </w:p>
          <w:p w14:paraId="1E9117BD" w14:textId="77777777" w:rsidR="002B6688" w:rsidRDefault="002B6688" w:rsidP="002B6688">
            <w:pPr>
              <w:pStyle w:val="Akapitzlist"/>
              <w:numPr>
                <w:ilvl w:val="1"/>
                <w:numId w:val="24"/>
              </w:numPr>
              <w:spacing w:after="160" w:line="259" w:lineRule="auto"/>
              <w:ind w:left="314" w:hanging="284"/>
              <w:jc w:val="both"/>
            </w:pPr>
            <w:r>
              <w:t>obsługa protokołów http, HTTPS, Telnet, FTP</w:t>
            </w:r>
          </w:p>
          <w:p w14:paraId="3F486D20" w14:textId="77777777" w:rsidR="002B6688" w:rsidRDefault="002B6688" w:rsidP="002B6688">
            <w:pPr>
              <w:pStyle w:val="Akapitzlist"/>
              <w:numPr>
                <w:ilvl w:val="1"/>
                <w:numId w:val="24"/>
              </w:numPr>
              <w:spacing w:after="160" w:line="259" w:lineRule="auto"/>
              <w:ind w:left="314" w:hanging="284"/>
              <w:jc w:val="both"/>
            </w:pPr>
            <w:r>
              <w:t>wbudowany port odbiornika podczerwieni</w:t>
            </w:r>
          </w:p>
          <w:p w14:paraId="588F38B2" w14:textId="77777777" w:rsidR="002B6688" w:rsidRDefault="002B6688" w:rsidP="002B6688">
            <w:pPr>
              <w:pStyle w:val="Akapitzlist"/>
              <w:numPr>
                <w:ilvl w:val="1"/>
                <w:numId w:val="24"/>
              </w:numPr>
              <w:spacing w:after="160" w:line="259" w:lineRule="auto"/>
              <w:ind w:left="314" w:hanging="284"/>
              <w:jc w:val="both"/>
            </w:pPr>
            <w:r>
              <w:t>diody na panelu czołowym, informujące o statusie portów RS-232, IR i portów I/O</w:t>
            </w:r>
          </w:p>
          <w:p w14:paraId="097ED6DD" w14:textId="77777777" w:rsidR="002B6688" w:rsidRDefault="002B6688" w:rsidP="002B6688">
            <w:pPr>
              <w:pStyle w:val="Akapitzlist"/>
              <w:numPr>
                <w:ilvl w:val="1"/>
                <w:numId w:val="24"/>
              </w:numPr>
              <w:spacing w:after="160" w:line="259" w:lineRule="auto"/>
              <w:ind w:left="314" w:hanging="284"/>
              <w:jc w:val="both"/>
            </w:pPr>
            <w:r>
              <w:t>metalowa obudowa</w:t>
            </w:r>
          </w:p>
          <w:p w14:paraId="620599B9" w14:textId="77777777" w:rsidR="002B6688" w:rsidRDefault="002B6688" w:rsidP="002B6688">
            <w:pPr>
              <w:pStyle w:val="Akapitzlist"/>
              <w:numPr>
                <w:ilvl w:val="1"/>
                <w:numId w:val="24"/>
              </w:numPr>
              <w:spacing w:after="160" w:line="259" w:lineRule="auto"/>
              <w:ind w:left="314" w:hanging="284"/>
              <w:jc w:val="both"/>
            </w:pPr>
            <w:r>
              <w:t>urządzenie dedykowane do pracy 24/7/365</w:t>
            </w:r>
          </w:p>
          <w:p w14:paraId="0BE74C51" w14:textId="77777777" w:rsidR="002B6688" w:rsidRDefault="002B6688" w:rsidP="002B6688">
            <w:pPr>
              <w:pStyle w:val="Akapitzlist"/>
              <w:numPr>
                <w:ilvl w:val="1"/>
                <w:numId w:val="24"/>
              </w:numPr>
              <w:spacing w:after="160" w:line="259" w:lineRule="auto"/>
              <w:ind w:left="314" w:hanging="284"/>
              <w:jc w:val="both"/>
            </w:pPr>
            <w:r>
              <w:t>Zasilacz kompatybilny z procesorem sterującym</w:t>
            </w:r>
          </w:p>
          <w:p w14:paraId="26D29F2A" w14:textId="77777777" w:rsidR="008454E3" w:rsidRDefault="008454E3" w:rsidP="00C07674">
            <w:pPr>
              <w:pStyle w:val="Akapitzlist"/>
              <w:ind w:left="254" w:hanging="281"/>
              <w:jc w:val="both"/>
            </w:pPr>
          </w:p>
        </w:tc>
        <w:tc>
          <w:tcPr>
            <w:tcW w:w="2492" w:type="pct"/>
            <w:gridSpan w:val="3"/>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14:paraId="7930C374" w14:textId="77777777" w:rsidR="008454E3" w:rsidRDefault="008454E3" w:rsidP="00C07674">
            <w:pPr>
              <w:spacing w:line="276" w:lineRule="auto"/>
              <w:jc w:val="center"/>
              <w:rPr>
                <w:lang w:eastAsia="en-US"/>
              </w:rPr>
            </w:pPr>
          </w:p>
        </w:tc>
      </w:tr>
      <w:tr w:rsidR="008454E3" w14:paraId="578DA1B5" w14:textId="77777777" w:rsidTr="00C07674">
        <w:trPr>
          <w:trHeight w:val="552"/>
        </w:trPr>
        <w:tc>
          <w:tcPr>
            <w:tcW w:w="321" w:type="pc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1BBBF90C" w14:textId="77777777" w:rsidR="008454E3" w:rsidRDefault="008454E3" w:rsidP="00C07674">
            <w:pPr>
              <w:pStyle w:val="Akapitzlist"/>
              <w:ind w:left="453" w:hanging="423"/>
              <w:jc w:val="both"/>
            </w:pPr>
            <w:r>
              <w:t>5.</w:t>
            </w:r>
          </w:p>
        </w:tc>
        <w:tc>
          <w:tcPr>
            <w:tcW w:w="1837" w:type="pct"/>
            <w:tcBorders>
              <w:top w:val="single" w:sz="4" w:space="0" w:color="000000"/>
              <w:left w:val="single" w:sz="4" w:space="0" w:color="000000"/>
              <w:bottom w:val="single" w:sz="4" w:space="0" w:color="000000"/>
              <w:right w:val="single" w:sz="4" w:space="0" w:color="auto"/>
            </w:tcBorders>
          </w:tcPr>
          <w:p w14:paraId="154DF8CF" w14:textId="73B666E9" w:rsidR="008454E3" w:rsidRPr="1ACF232C" w:rsidRDefault="002B6688" w:rsidP="00C07674">
            <w:pPr>
              <w:pStyle w:val="Akapitzlist"/>
              <w:ind w:left="453"/>
              <w:jc w:val="both"/>
            </w:pPr>
            <w:r w:rsidRPr="00722C3D">
              <w:rPr>
                <w:b/>
                <w:bCs/>
              </w:rPr>
              <w:t xml:space="preserve">Klawiatura sterująca </w:t>
            </w:r>
            <w:r>
              <w:rPr>
                <w:b/>
                <w:bCs/>
              </w:rPr>
              <w:t>systemem AV</w:t>
            </w:r>
            <w:r w:rsidRPr="00722C3D">
              <w:rPr>
                <w:b/>
                <w:bCs/>
              </w:rPr>
              <w:t xml:space="preserve"> z regulacją głośności</w:t>
            </w:r>
            <w:r>
              <w:rPr>
                <w:b/>
                <w:bCs/>
              </w:rPr>
              <w:t xml:space="preserve"> + sterowanie DALI</w:t>
            </w:r>
          </w:p>
        </w:tc>
        <w:tc>
          <w:tcPr>
            <w:tcW w:w="350" w:type="pct"/>
            <w:tcBorders>
              <w:top w:val="single" w:sz="4" w:space="0" w:color="000000"/>
              <w:left w:val="single" w:sz="4" w:space="0" w:color="000000"/>
              <w:bottom w:val="single" w:sz="4" w:space="0" w:color="000000"/>
              <w:right w:val="single" w:sz="4" w:space="0" w:color="auto"/>
            </w:tcBorders>
          </w:tcPr>
          <w:p w14:paraId="6B4EE08F" w14:textId="77777777" w:rsidR="008454E3" w:rsidRPr="1ACF232C" w:rsidRDefault="008454E3" w:rsidP="00C07674">
            <w:pPr>
              <w:pStyle w:val="Akapitzlist"/>
              <w:ind w:left="453" w:hanging="453"/>
              <w:jc w:val="both"/>
            </w:pPr>
            <w:r>
              <w:t>2 szt.</w:t>
            </w:r>
          </w:p>
        </w:tc>
        <w:tc>
          <w:tcPr>
            <w:tcW w:w="2154" w:type="pct"/>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14:paraId="4C09B31A" w14:textId="77777777" w:rsidR="008454E3" w:rsidRDefault="008454E3" w:rsidP="00C07674">
            <w:pPr>
              <w:spacing w:line="276" w:lineRule="auto"/>
              <w:jc w:val="center"/>
              <w:rPr>
                <w:lang w:eastAsia="en-US"/>
              </w:rPr>
            </w:pPr>
          </w:p>
        </w:tc>
        <w:tc>
          <w:tcPr>
            <w:tcW w:w="338" w:type="pct"/>
            <w:gridSpan w:val="2"/>
            <w:tcBorders>
              <w:top w:val="single" w:sz="4" w:space="0" w:color="000000"/>
              <w:left w:val="single" w:sz="4" w:space="0" w:color="auto"/>
              <w:bottom w:val="single" w:sz="4" w:space="0" w:color="000000"/>
              <w:right w:val="single" w:sz="4" w:space="0" w:color="auto"/>
            </w:tcBorders>
            <w:vAlign w:val="center"/>
          </w:tcPr>
          <w:p w14:paraId="2B28CEAE" w14:textId="77777777" w:rsidR="008454E3" w:rsidRDefault="008454E3" w:rsidP="00C07674">
            <w:pPr>
              <w:spacing w:line="276" w:lineRule="auto"/>
              <w:jc w:val="center"/>
              <w:rPr>
                <w:lang w:eastAsia="en-US"/>
              </w:rPr>
            </w:pPr>
            <w:r>
              <w:rPr>
                <w:lang w:eastAsia="en-US"/>
              </w:rPr>
              <w:t>2 szt.</w:t>
            </w:r>
          </w:p>
        </w:tc>
      </w:tr>
      <w:tr w:rsidR="008454E3" w14:paraId="62A48934" w14:textId="77777777" w:rsidTr="00C07674">
        <w:trPr>
          <w:trHeight w:val="552"/>
        </w:trPr>
        <w:tc>
          <w:tcPr>
            <w:tcW w:w="2508" w:type="pct"/>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27E2F3F6" w14:textId="77777777" w:rsidR="002B6688" w:rsidRDefault="002B6688" w:rsidP="002B6688">
            <w:pPr>
              <w:pStyle w:val="Akapitzlist"/>
              <w:numPr>
                <w:ilvl w:val="1"/>
                <w:numId w:val="24"/>
              </w:numPr>
              <w:spacing w:after="160" w:line="259" w:lineRule="auto"/>
              <w:ind w:left="314" w:hanging="284"/>
              <w:jc w:val="both"/>
            </w:pPr>
            <w:r w:rsidRPr="1ACF232C">
              <w:t>Urządzenie tego samego producenta co jednostki sterującej, co zapewnia kompatybilność i współpracę wszystkich elementów systemu</w:t>
            </w:r>
          </w:p>
          <w:p w14:paraId="48B5E0FC" w14:textId="77777777" w:rsidR="002B6688" w:rsidRDefault="002B6688" w:rsidP="002B6688">
            <w:pPr>
              <w:pStyle w:val="Akapitzlist"/>
              <w:numPr>
                <w:ilvl w:val="1"/>
                <w:numId w:val="24"/>
              </w:numPr>
              <w:spacing w:after="160" w:line="259" w:lineRule="auto"/>
              <w:ind w:left="314" w:hanging="284"/>
              <w:jc w:val="both"/>
            </w:pPr>
            <w:r>
              <w:t>Min. 8 programowalnych przycisków</w:t>
            </w:r>
          </w:p>
          <w:p w14:paraId="0484FB5E" w14:textId="77777777" w:rsidR="002B6688" w:rsidRDefault="002B6688" w:rsidP="002B6688">
            <w:pPr>
              <w:pStyle w:val="Akapitzlist"/>
              <w:numPr>
                <w:ilvl w:val="1"/>
                <w:numId w:val="24"/>
              </w:numPr>
              <w:spacing w:after="160" w:line="259" w:lineRule="auto"/>
              <w:ind w:left="314" w:hanging="284"/>
              <w:jc w:val="both"/>
            </w:pPr>
            <w:r>
              <w:t>Dedykowane pokrętło do regulacji głośności</w:t>
            </w:r>
          </w:p>
          <w:p w14:paraId="7CABF420" w14:textId="77777777" w:rsidR="002B6688" w:rsidRDefault="002B6688" w:rsidP="002B6688">
            <w:pPr>
              <w:pStyle w:val="Akapitzlist"/>
              <w:numPr>
                <w:ilvl w:val="1"/>
                <w:numId w:val="24"/>
              </w:numPr>
              <w:spacing w:after="160" w:line="259" w:lineRule="auto"/>
              <w:ind w:left="314" w:hanging="284"/>
              <w:jc w:val="both"/>
            </w:pPr>
            <w:r>
              <w:t>Min. 1 port LAN RJ45</w:t>
            </w:r>
          </w:p>
          <w:p w14:paraId="6BC16B8E" w14:textId="77777777" w:rsidR="002B6688" w:rsidRDefault="002B6688" w:rsidP="002B6688">
            <w:pPr>
              <w:pStyle w:val="Akapitzlist"/>
              <w:numPr>
                <w:ilvl w:val="1"/>
                <w:numId w:val="24"/>
              </w:numPr>
              <w:spacing w:after="160" w:line="259" w:lineRule="auto"/>
              <w:ind w:left="314" w:hanging="284"/>
              <w:jc w:val="both"/>
            </w:pPr>
            <w:r>
              <w:t xml:space="preserve">Min. 1 port USB </w:t>
            </w:r>
          </w:p>
          <w:p w14:paraId="76481135" w14:textId="77777777" w:rsidR="002B6688" w:rsidRDefault="002B6688" w:rsidP="002B6688">
            <w:pPr>
              <w:pStyle w:val="Akapitzlist"/>
              <w:numPr>
                <w:ilvl w:val="1"/>
                <w:numId w:val="24"/>
              </w:numPr>
              <w:spacing w:after="160" w:line="259" w:lineRule="auto"/>
              <w:ind w:left="314" w:hanging="284"/>
              <w:jc w:val="both"/>
            </w:pPr>
            <w:r>
              <w:t xml:space="preserve">Zasilanie: </w:t>
            </w:r>
            <w:proofErr w:type="spellStart"/>
            <w:r>
              <w:t>PoE</w:t>
            </w:r>
            <w:proofErr w:type="spellEnd"/>
            <w:r>
              <w:t xml:space="preserve"> 802.3af</w:t>
            </w:r>
          </w:p>
          <w:p w14:paraId="458F6D79" w14:textId="77777777" w:rsidR="008454E3" w:rsidRPr="1ACF232C" w:rsidRDefault="008454E3" w:rsidP="00C07674">
            <w:pPr>
              <w:pStyle w:val="Akapitzlist"/>
              <w:ind w:left="453"/>
              <w:jc w:val="both"/>
            </w:pPr>
          </w:p>
        </w:tc>
        <w:tc>
          <w:tcPr>
            <w:tcW w:w="2492" w:type="pct"/>
            <w:gridSpan w:val="3"/>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14:paraId="2A6793F9" w14:textId="77777777" w:rsidR="008454E3" w:rsidRDefault="008454E3" w:rsidP="00C07674">
            <w:pPr>
              <w:spacing w:line="276" w:lineRule="auto"/>
              <w:jc w:val="center"/>
              <w:rPr>
                <w:lang w:eastAsia="en-US"/>
              </w:rPr>
            </w:pPr>
          </w:p>
        </w:tc>
      </w:tr>
      <w:tr w:rsidR="008454E3" w14:paraId="23ADE7FE" w14:textId="77777777" w:rsidTr="00C07674">
        <w:trPr>
          <w:trHeight w:val="552"/>
        </w:trPr>
        <w:tc>
          <w:tcPr>
            <w:tcW w:w="321" w:type="pc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5D30703F" w14:textId="77777777" w:rsidR="008454E3" w:rsidRDefault="008454E3" w:rsidP="00C07674">
            <w:pPr>
              <w:pStyle w:val="Akapitzlist"/>
              <w:ind w:left="453" w:hanging="423"/>
              <w:jc w:val="both"/>
            </w:pPr>
            <w:r>
              <w:t>6.</w:t>
            </w:r>
          </w:p>
        </w:tc>
        <w:tc>
          <w:tcPr>
            <w:tcW w:w="1837" w:type="pct"/>
            <w:tcBorders>
              <w:top w:val="single" w:sz="4" w:space="0" w:color="000000"/>
              <w:left w:val="single" w:sz="4" w:space="0" w:color="000000"/>
              <w:bottom w:val="single" w:sz="4" w:space="0" w:color="000000"/>
              <w:right w:val="single" w:sz="4" w:space="0" w:color="auto"/>
            </w:tcBorders>
          </w:tcPr>
          <w:p w14:paraId="264F115B" w14:textId="09E3B1D2" w:rsidR="008454E3" w:rsidRPr="1ACF232C" w:rsidRDefault="002B6688" w:rsidP="00C07674">
            <w:pPr>
              <w:pStyle w:val="Akapitzlist"/>
              <w:ind w:left="453"/>
              <w:jc w:val="both"/>
            </w:pPr>
            <w:r w:rsidRPr="00DC4DF7">
              <w:rPr>
                <w:b/>
                <w:bCs/>
              </w:rPr>
              <w:t>Moduł zasilania DALI</w:t>
            </w:r>
          </w:p>
        </w:tc>
        <w:tc>
          <w:tcPr>
            <w:tcW w:w="350" w:type="pct"/>
            <w:tcBorders>
              <w:top w:val="single" w:sz="4" w:space="0" w:color="000000"/>
              <w:left w:val="single" w:sz="4" w:space="0" w:color="000000"/>
              <w:bottom w:val="single" w:sz="4" w:space="0" w:color="000000"/>
              <w:right w:val="single" w:sz="4" w:space="0" w:color="auto"/>
            </w:tcBorders>
          </w:tcPr>
          <w:p w14:paraId="42599C30" w14:textId="77777777" w:rsidR="008454E3" w:rsidRPr="1ACF232C" w:rsidRDefault="008454E3" w:rsidP="00C07674">
            <w:pPr>
              <w:pStyle w:val="Akapitzlist"/>
              <w:ind w:left="453" w:hanging="422"/>
              <w:jc w:val="both"/>
            </w:pPr>
            <w:r>
              <w:t>1 szt.</w:t>
            </w:r>
          </w:p>
        </w:tc>
        <w:tc>
          <w:tcPr>
            <w:tcW w:w="2154" w:type="pct"/>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14:paraId="02C9A5E6" w14:textId="77777777" w:rsidR="008454E3" w:rsidRDefault="008454E3" w:rsidP="00C07674">
            <w:pPr>
              <w:spacing w:line="276" w:lineRule="auto"/>
              <w:jc w:val="center"/>
              <w:rPr>
                <w:lang w:eastAsia="en-US"/>
              </w:rPr>
            </w:pPr>
          </w:p>
        </w:tc>
        <w:tc>
          <w:tcPr>
            <w:tcW w:w="338" w:type="pct"/>
            <w:gridSpan w:val="2"/>
            <w:tcBorders>
              <w:top w:val="single" w:sz="4" w:space="0" w:color="000000"/>
              <w:left w:val="single" w:sz="4" w:space="0" w:color="auto"/>
              <w:bottom w:val="single" w:sz="4" w:space="0" w:color="000000"/>
              <w:right w:val="single" w:sz="4" w:space="0" w:color="auto"/>
            </w:tcBorders>
            <w:vAlign w:val="center"/>
          </w:tcPr>
          <w:p w14:paraId="0CEE0E79" w14:textId="77777777" w:rsidR="008454E3" w:rsidRDefault="008454E3" w:rsidP="00C07674">
            <w:pPr>
              <w:spacing w:line="276" w:lineRule="auto"/>
              <w:jc w:val="center"/>
              <w:rPr>
                <w:lang w:eastAsia="en-US"/>
              </w:rPr>
            </w:pPr>
            <w:r>
              <w:rPr>
                <w:lang w:eastAsia="en-US"/>
              </w:rPr>
              <w:t>1 szt.</w:t>
            </w:r>
          </w:p>
        </w:tc>
      </w:tr>
      <w:tr w:rsidR="008454E3" w14:paraId="04F755C9" w14:textId="77777777" w:rsidTr="00C07674">
        <w:trPr>
          <w:trHeight w:val="552"/>
        </w:trPr>
        <w:tc>
          <w:tcPr>
            <w:tcW w:w="2508" w:type="pct"/>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623B5A2A" w14:textId="77777777" w:rsidR="002B6688" w:rsidRDefault="002B6688" w:rsidP="002B6688">
            <w:pPr>
              <w:pStyle w:val="Akapitzlist"/>
              <w:numPr>
                <w:ilvl w:val="1"/>
                <w:numId w:val="24"/>
              </w:numPr>
              <w:spacing w:after="160" w:line="259" w:lineRule="auto"/>
              <w:ind w:left="314" w:hanging="284"/>
              <w:jc w:val="both"/>
            </w:pPr>
            <w:r w:rsidRPr="1ACF232C">
              <w:t>Obsługa min. 64 urządzeń DALI</w:t>
            </w:r>
          </w:p>
          <w:p w14:paraId="19FEE2A3" w14:textId="77777777" w:rsidR="002B6688" w:rsidRDefault="002B6688" w:rsidP="002B6688">
            <w:pPr>
              <w:pStyle w:val="Akapitzlist"/>
              <w:numPr>
                <w:ilvl w:val="1"/>
                <w:numId w:val="24"/>
              </w:numPr>
              <w:spacing w:after="160" w:line="259" w:lineRule="auto"/>
              <w:ind w:left="314" w:hanging="284"/>
              <w:jc w:val="both"/>
            </w:pPr>
            <w:r>
              <w:t>Min. 1 port RJ45</w:t>
            </w:r>
          </w:p>
          <w:p w14:paraId="624957D6" w14:textId="77777777" w:rsidR="002B6688" w:rsidRDefault="002B6688" w:rsidP="002B6688">
            <w:pPr>
              <w:pStyle w:val="Akapitzlist"/>
              <w:numPr>
                <w:ilvl w:val="1"/>
                <w:numId w:val="24"/>
              </w:numPr>
              <w:spacing w:after="160" w:line="259" w:lineRule="auto"/>
              <w:ind w:left="314" w:hanging="284"/>
              <w:jc w:val="both"/>
            </w:pPr>
            <w:r>
              <w:t>Montaż: szyna DIN</w:t>
            </w:r>
          </w:p>
          <w:p w14:paraId="32BB97AA" w14:textId="77777777" w:rsidR="002B6688" w:rsidRDefault="002B6688" w:rsidP="002B6688">
            <w:pPr>
              <w:pStyle w:val="Akapitzlist"/>
              <w:numPr>
                <w:ilvl w:val="1"/>
                <w:numId w:val="24"/>
              </w:numPr>
              <w:spacing w:after="160" w:line="259" w:lineRule="auto"/>
              <w:ind w:left="314" w:hanging="284"/>
              <w:jc w:val="both"/>
            </w:pPr>
            <w:r>
              <w:t>Wsparcie OPC: tak</w:t>
            </w:r>
          </w:p>
          <w:p w14:paraId="6A1965EA" w14:textId="5139BFB0" w:rsidR="008454E3" w:rsidRDefault="002B6688" w:rsidP="008454E3">
            <w:pPr>
              <w:pStyle w:val="Akapitzlist"/>
              <w:numPr>
                <w:ilvl w:val="1"/>
                <w:numId w:val="24"/>
              </w:numPr>
              <w:spacing w:after="160" w:line="259" w:lineRule="auto"/>
              <w:ind w:left="314" w:hanging="284"/>
              <w:jc w:val="both"/>
            </w:pPr>
            <w:r>
              <w:t>Wbudowany zegar: tak</w:t>
            </w:r>
          </w:p>
        </w:tc>
        <w:tc>
          <w:tcPr>
            <w:tcW w:w="2492" w:type="pct"/>
            <w:gridSpan w:val="3"/>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14:paraId="6B67B77E" w14:textId="77777777" w:rsidR="008454E3" w:rsidRDefault="008454E3" w:rsidP="00C07674">
            <w:pPr>
              <w:spacing w:line="276" w:lineRule="auto"/>
              <w:jc w:val="center"/>
              <w:rPr>
                <w:lang w:eastAsia="en-US"/>
              </w:rPr>
            </w:pPr>
          </w:p>
        </w:tc>
      </w:tr>
      <w:tr w:rsidR="008454E3" w14:paraId="4A0670BD" w14:textId="77777777" w:rsidTr="00C07674">
        <w:trPr>
          <w:trHeight w:val="552"/>
        </w:trPr>
        <w:tc>
          <w:tcPr>
            <w:tcW w:w="321" w:type="pc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1FA2C0FC" w14:textId="77777777" w:rsidR="008454E3" w:rsidRPr="1ACF232C" w:rsidRDefault="008454E3" w:rsidP="00C07674">
            <w:pPr>
              <w:pStyle w:val="Akapitzlist"/>
              <w:ind w:left="453" w:hanging="423"/>
              <w:jc w:val="both"/>
            </w:pPr>
            <w:r>
              <w:t>7.</w:t>
            </w:r>
          </w:p>
        </w:tc>
        <w:tc>
          <w:tcPr>
            <w:tcW w:w="1837" w:type="pct"/>
            <w:tcBorders>
              <w:top w:val="single" w:sz="4" w:space="0" w:color="000000"/>
              <w:left w:val="single" w:sz="4" w:space="0" w:color="000000"/>
              <w:bottom w:val="single" w:sz="4" w:space="0" w:color="000000"/>
              <w:right w:val="single" w:sz="4" w:space="0" w:color="auto"/>
            </w:tcBorders>
          </w:tcPr>
          <w:p w14:paraId="41D24988" w14:textId="36035B67" w:rsidR="008454E3" w:rsidRPr="1ACF232C" w:rsidRDefault="002B6688" w:rsidP="00C07674">
            <w:pPr>
              <w:pStyle w:val="Akapitzlist"/>
              <w:ind w:left="453"/>
              <w:jc w:val="both"/>
            </w:pPr>
            <w:proofErr w:type="spellStart"/>
            <w:r w:rsidRPr="00DC4DF7">
              <w:rPr>
                <w:b/>
                <w:bCs/>
              </w:rPr>
              <w:t>Enkoder</w:t>
            </w:r>
            <w:proofErr w:type="spellEnd"/>
            <w:r w:rsidRPr="00DC4DF7">
              <w:rPr>
                <w:b/>
                <w:bCs/>
              </w:rPr>
              <w:t xml:space="preserve"> systemu transmisji</w:t>
            </w:r>
          </w:p>
        </w:tc>
        <w:tc>
          <w:tcPr>
            <w:tcW w:w="350" w:type="pct"/>
            <w:tcBorders>
              <w:top w:val="single" w:sz="4" w:space="0" w:color="000000"/>
              <w:left w:val="single" w:sz="4" w:space="0" w:color="000000"/>
              <w:bottom w:val="single" w:sz="4" w:space="0" w:color="000000"/>
              <w:right w:val="single" w:sz="4" w:space="0" w:color="auto"/>
            </w:tcBorders>
          </w:tcPr>
          <w:p w14:paraId="3B5BB2E9" w14:textId="77777777" w:rsidR="008454E3" w:rsidRPr="1ACF232C" w:rsidRDefault="008454E3" w:rsidP="00C07674">
            <w:pPr>
              <w:pStyle w:val="Akapitzlist"/>
              <w:ind w:left="453" w:hanging="422"/>
              <w:jc w:val="both"/>
            </w:pPr>
            <w:r>
              <w:t>2 szt.</w:t>
            </w:r>
          </w:p>
        </w:tc>
        <w:tc>
          <w:tcPr>
            <w:tcW w:w="2154" w:type="pct"/>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14:paraId="47EB5994" w14:textId="77777777" w:rsidR="008454E3" w:rsidRDefault="008454E3" w:rsidP="00C07674">
            <w:pPr>
              <w:spacing w:line="276" w:lineRule="auto"/>
              <w:jc w:val="center"/>
              <w:rPr>
                <w:lang w:eastAsia="en-US"/>
              </w:rPr>
            </w:pPr>
          </w:p>
        </w:tc>
        <w:tc>
          <w:tcPr>
            <w:tcW w:w="338" w:type="pct"/>
            <w:gridSpan w:val="2"/>
            <w:tcBorders>
              <w:top w:val="single" w:sz="4" w:space="0" w:color="000000"/>
              <w:left w:val="single" w:sz="4" w:space="0" w:color="auto"/>
              <w:bottom w:val="single" w:sz="4" w:space="0" w:color="000000"/>
              <w:right w:val="single" w:sz="4" w:space="0" w:color="auto"/>
            </w:tcBorders>
            <w:vAlign w:val="center"/>
          </w:tcPr>
          <w:p w14:paraId="2AD860CD" w14:textId="77777777" w:rsidR="008454E3" w:rsidRDefault="008454E3" w:rsidP="00C07674">
            <w:pPr>
              <w:spacing w:line="276" w:lineRule="auto"/>
              <w:jc w:val="center"/>
              <w:rPr>
                <w:lang w:eastAsia="en-US"/>
              </w:rPr>
            </w:pPr>
            <w:r>
              <w:rPr>
                <w:lang w:eastAsia="en-US"/>
              </w:rPr>
              <w:t>2 szt.</w:t>
            </w:r>
          </w:p>
        </w:tc>
      </w:tr>
      <w:tr w:rsidR="008454E3" w14:paraId="242AB6F3" w14:textId="77777777" w:rsidTr="00C07674">
        <w:trPr>
          <w:trHeight w:val="552"/>
        </w:trPr>
        <w:tc>
          <w:tcPr>
            <w:tcW w:w="2508" w:type="pct"/>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0168A22B" w14:textId="77777777" w:rsidR="002B6688" w:rsidRDefault="002B6688" w:rsidP="002B6688">
            <w:pPr>
              <w:pStyle w:val="Akapitzlist"/>
              <w:numPr>
                <w:ilvl w:val="1"/>
                <w:numId w:val="24"/>
              </w:numPr>
              <w:spacing w:after="160" w:line="259" w:lineRule="auto"/>
              <w:ind w:left="314" w:hanging="284"/>
              <w:jc w:val="both"/>
            </w:pPr>
            <w:r w:rsidRPr="1ACF232C">
              <w:lastRenderedPageBreak/>
              <w:t>Urządzenie tego samego producenta co jednostki sterującej, co zapewnia kompatybilność i współpracę wszystkich elementów systemu</w:t>
            </w:r>
          </w:p>
          <w:p w14:paraId="2621EB8B" w14:textId="77777777" w:rsidR="002B6688" w:rsidRDefault="002B6688" w:rsidP="002B6688">
            <w:pPr>
              <w:pStyle w:val="Akapitzlist"/>
              <w:numPr>
                <w:ilvl w:val="1"/>
                <w:numId w:val="24"/>
              </w:numPr>
              <w:spacing w:after="160" w:line="259" w:lineRule="auto"/>
              <w:ind w:left="314" w:hanging="284"/>
              <w:jc w:val="both"/>
            </w:pPr>
            <w:r>
              <w:t xml:space="preserve">urządzenie umożliwiające konwersję sygnałów wejściowych video i audio na strumień sieciowy, odbierany przez dekoder AV </w:t>
            </w:r>
            <w:proofErr w:type="spellStart"/>
            <w:r>
              <w:t>over</w:t>
            </w:r>
            <w:proofErr w:type="spellEnd"/>
            <w:r>
              <w:t xml:space="preserve"> IP.</w:t>
            </w:r>
          </w:p>
          <w:p w14:paraId="7E55F581" w14:textId="77777777" w:rsidR="002B6688" w:rsidRDefault="002B6688" w:rsidP="002B6688">
            <w:pPr>
              <w:pStyle w:val="Akapitzlist"/>
              <w:numPr>
                <w:ilvl w:val="1"/>
                <w:numId w:val="24"/>
              </w:numPr>
              <w:spacing w:after="160" w:line="259" w:lineRule="auto"/>
              <w:ind w:left="314" w:hanging="284"/>
              <w:jc w:val="both"/>
            </w:pPr>
            <w:proofErr w:type="spellStart"/>
            <w:r>
              <w:t>enkodowanie</w:t>
            </w:r>
            <w:proofErr w:type="spellEnd"/>
            <w:r>
              <w:t xml:space="preserve"> oparte o standard JPEG2000</w:t>
            </w:r>
          </w:p>
          <w:p w14:paraId="42B8628B" w14:textId="77777777" w:rsidR="002B6688" w:rsidRDefault="002B6688" w:rsidP="002B6688">
            <w:pPr>
              <w:pStyle w:val="Akapitzlist"/>
              <w:numPr>
                <w:ilvl w:val="1"/>
                <w:numId w:val="24"/>
              </w:numPr>
              <w:spacing w:after="160" w:line="259" w:lineRule="auto"/>
              <w:ind w:left="314" w:hanging="284"/>
              <w:jc w:val="both"/>
            </w:pPr>
            <w:r>
              <w:t>minimum 1 wejście HDMI (kompatybilne z DVI-D i DP++)</w:t>
            </w:r>
          </w:p>
          <w:p w14:paraId="36A9365A" w14:textId="77777777" w:rsidR="002B6688" w:rsidRDefault="002B6688" w:rsidP="002B6688">
            <w:pPr>
              <w:pStyle w:val="Akapitzlist"/>
              <w:numPr>
                <w:ilvl w:val="1"/>
                <w:numId w:val="24"/>
              </w:numPr>
              <w:spacing w:after="160" w:line="259" w:lineRule="auto"/>
              <w:ind w:left="314" w:hanging="284"/>
              <w:jc w:val="both"/>
            </w:pPr>
            <w:r>
              <w:t>minimum 1 wejście VGA</w:t>
            </w:r>
          </w:p>
          <w:p w14:paraId="1496FBF5" w14:textId="77777777" w:rsidR="002B6688" w:rsidRDefault="002B6688" w:rsidP="002B6688">
            <w:pPr>
              <w:pStyle w:val="Akapitzlist"/>
              <w:numPr>
                <w:ilvl w:val="1"/>
                <w:numId w:val="24"/>
              </w:numPr>
              <w:spacing w:after="160" w:line="259" w:lineRule="auto"/>
              <w:ind w:left="314" w:hanging="284"/>
              <w:jc w:val="both"/>
            </w:pPr>
            <w:r>
              <w:t>minimum 1 wejście audio, stereofoniczne, symetryczne, złącze typu Phoenix</w:t>
            </w:r>
          </w:p>
          <w:p w14:paraId="7F4C90A2" w14:textId="77777777" w:rsidR="002B6688" w:rsidRDefault="002B6688" w:rsidP="002B6688">
            <w:pPr>
              <w:pStyle w:val="Akapitzlist"/>
              <w:numPr>
                <w:ilvl w:val="1"/>
                <w:numId w:val="24"/>
              </w:numPr>
              <w:spacing w:after="160" w:line="259" w:lineRule="auto"/>
              <w:ind w:left="314" w:hanging="284"/>
              <w:jc w:val="both"/>
            </w:pPr>
            <w:r>
              <w:t>minimum 1 wyjście HDMI (przelotowe)</w:t>
            </w:r>
          </w:p>
          <w:p w14:paraId="3755A49E" w14:textId="77777777" w:rsidR="002B6688" w:rsidRDefault="002B6688" w:rsidP="002B6688">
            <w:pPr>
              <w:pStyle w:val="Akapitzlist"/>
              <w:numPr>
                <w:ilvl w:val="1"/>
                <w:numId w:val="24"/>
              </w:numPr>
              <w:spacing w:after="160" w:line="259" w:lineRule="auto"/>
              <w:ind w:left="314" w:hanging="284"/>
              <w:jc w:val="both"/>
            </w:pPr>
            <w:r>
              <w:t>port RS-232</w:t>
            </w:r>
          </w:p>
          <w:p w14:paraId="6B990E59" w14:textId="77777777" w:rsidR="002B6688" w:rsidRDefault="002B6688" w:rsidP="002B6688">
            <w:pPr>
              <w:pStyle w:val="Akapitzlist"/>
              <w:numPr>
                <w:ilvl w:val="1"/>
                <w:numId w:val="24"/>
              </w:numPr>
              <w:spacing w:after="160" w:line="259" w:lineRule="auto"/>
              <w:ind w:left="314" w:hanging="284"/>
              <w:jc w:val="both"/>
            </w:pPr>
            <w:r>
              <w:t>port IR</w:t>
            </w:r>
          </w:p>
          <w:p w14:paraId="69C85B13" w14:textId="77777777" w:rsidR="002B6688" w:rsidRDefault="002B6688" w:rsidP="002B6688">
            <w:pPr>
              <w:pStyle w:val="Akapitzlist"/>
              <w:numPr>
                <w:ilvl w:val="1"/>
                <w:numId w:val="24"/>
              </w:numPr>
              <w:spacing w:after="160" w:line="259" w:lineRule="auto"/>
              <w:ind w:left="314" w:hanging="284"/>
              <w:jc w:val="both"/>
            </w:pPr>
            <w:r>
              <w:t xml:space="preserve">minimum 1 port LAN RJ-45 10/100/1000 </w:t>
            </w:r>
          </w:p>
          <w:p w14:paraId="465AD3B9" w14:textId="77777777" w:rsidR="002B6688" w:rsidRDefault="002B6688" w:rsidP="002B6688">
            <w:pPr>
              <w:pStyle w:val="Akapitzlist"/>
              <w:numPr>
                <w:ilvl w:val="1"/>
                <w:numId w:val="24"/>
              </w:numPr>
              <w:spacing w:after="160" w:line="259" w:lineRule="auto"/>
              <w:ind w:left="314" w:hanging="284"/>
              <w:jc w:val="both"/>
            </w:pPr>
            <w:r>
              <w:t>minimum 1 port SFP</w:t>
            </w:r>
          </w:p>
          <w:p w14:paraId="257948A9" w14:textId="77777777" w:rsidR="002B6688" w:rsidRDefault="002B6688" w:rsidP="002B6688">
            <w:pPr>
              <w:pStyle w:val="Akapitzlist"/>
              <w:numPr>
                <w:ilvl w:val="1"/>
                <w:numId w:val="24"/>
              </w:numPr>
              <w:spacing w:after="160" w:line="259" w:lineRule="auto"/>
              <w:ind w:left="314" w:hanging="284"/>
              <w:jc w:val="both"/>
            </w:pPr>
            <w:r>
              <w:t>latencja sygnału: maksymalnie 17ms (dla sygnału 1920x1080@60kl./s)</w:t>
            </w:r>
          </w:p>
          <w:p w14:paraId="38E536D0" w14:textId="77777777" w:rsidR="002B6688" w:rsidRDefault="002B6688" w:rsidP="002B6688">
            <w:pPr>
              <w:pStyle w:val="Akapitzlist"/>
              <w:numPr>
                <w:ilvl w:val="1"/>
                <w:numId w:val="24"/>
              </w:numPr>
              <w:spacing w:after="160" w:line="259" w:lineRule="auto"/>
              <w:ind w:left="314" w:hanging="284"/>
              <w:jc w:val="both"/>
            </w:pPr>
            <w:r>
              <w:t>obsługa rozdzielczości wejściowej 4K</w:t>
            </w:r>
          </w:p>
          <w:p w14:paraId="4C74A4F9" w14:textId="77777777" w:rsidR="002B6688" w:rsidRDefault="002B6688" w:rsidP="002B6688">
            <w:pPr>
              <w:pStyle w:val="Akapitzlist"/>
              <w:numPr>
                <w:ilvl w:val="1"/>
                <w:numId w:val="24"/>
              </w:numPr>
              <w:spacing w:after="160" w:line="259" w:lineRule="auto"/>
              <w:ind w:left="314" w:hanging="284"/>
              <w:jc w:val="both"/>
            </w:pPr>
            <w:r>
              <w:t>kompatybilność z HDMI 2.0 i HDCP 2.2</w:t>
            </w:r>
          </w:p>
          <w:p w14:paraId="31E9D560" w14:textId="77777777" w:rsidR="002B6688" w:rsidRDefault="002B6688" w:rsidP="002B6688">
            <w:pPr>
              <w:pStyle w:val="Akapitzlist"/>
              <w:numPr>
                <w:ilvl w:val="1"/>
                <w:numId w:val="24"/>
              </w:numPr>
              <w:spacing w:after="160" w:line="259" w:lineRule="auto"/>
              <w:ind w:left="314" w:hanging="284"/>
              <w:jc w:val="both"/>
            </w:pPr>
            <w:r>
              <w:t>funkcja KVM dla sygnałów USB</w:t>
            </w:r>
          </w:p>
          <w:p w14:paraId="72AB9372" w14:textId="77777777" w:rsidR="002B6688" w:rsidRDefault="002B6688" w:rsidP="002B6688">
            <w:pPr>
              <w:pStyle w:val="Akapitzlist"/>
              <w:numPr>
                <w:ilvl w:val="1"/>
                <w:numId w:val="24"/>
              </w:numPr>
              <w:spacing w:after="160" w:line="259" w:lineRule="auto"/>
              <w:ind w:left="314" w:hanging="284"/>
              <w:jc w:val="both"/>
            </w:pPr>
            <w:r>
              <w:t xml:space="preserve">zasilanie: </w:t>
            </w:r>
            <w:proofErr w:type="spellStart"/>
            <w:r>
              <w:t>PoE</w:t>
            </w:r>
            <w:proofErr w:type="spellEnd"/>
            <w:r>
              <w:t xml:space="preserve">+ (802.3at </w:t>
            </w:r>
            <w:proofErr w:type="spellStart"/>
            <w:r>
              <w:t>Type</w:t>
            </w:r>
            <w:proofErr w:type="spellEnd"/>
            <w:r>
              <w:t xml:space="preserve"> 2)</w:t>
            </w:r>
          </w:p>
          <w:p w14:paraId="3B4478DF" w14:textId="77777777" w:rsidR="002B6688" w:rsidRDefault="002B6688" w:rsidP="002B6688">
            <w:pPr>
              <w:pStyle w:val="Akapitzlist"/>
              <w:numPr>
                <w:ilvl w:val="1"/>
                <w:numId w:val="24"/>
              </w:numPr>
              <w:spacing w:after="160" w:line="259" w:lineRule="auto"/>
              <w:ind w:left="314" w:hanging="284"/>
              <w:jc w:val="both"/>
            </w:pPr>
            <w:r>
              <w:t>rozpraszanie ciepła: maksymalnie 45 BTU/h</w:t>
            </w:r>
          </w:p>
          <w:p w14:paraId="4CDDD19C" w14:textId="77777777" w:rsidR="002B6688" w:rsidRDefault="002B6688" w:rsidP="002B6688">
            <w:pPr>
              <w:pStyle w:val="Akapitzlist"/>
              <w:numPr>
                <w:ilvl w:val="1"/>
                <w:numId w:val="24"/>
              </w:numPr>
              <w:spacing w:after="160" w:line="259" w:lineRule="auto"/>
              <w:ind w:left="314" w:hanging="284"/>
              <w:jc w:val="both"/>
            </w:pPr>
            <w:r>
              <w:t>wymiary: nie większe niż 2,8 x 20,5 x 14 cm</w:t>
            </w:r>
          </w:p>
          <w:p w14:paraId="74BF3C43" w14:textId="77777777" w:rsidR="002B6688" w:rsidRDefault="002B6688" w:rsidP="002B6688">
            <w:pPr>
              <w:pStyle w:val="Akapitzlist"/>
              <w:numPr>
                <w:ilvl w:val="1"/>
                <w:numId w:val="24"/>
              </w:numPr>
              <w:spacing w:after="160" w:line="259" w:lineRule="auto"/>
              <w:ind w:left="314" w:hanging="284"/>
              <w:jc w:val="both"/>
            </w:pPr>
            <w:r>
              <w:t>możliwość sterowania poprzez zewnętrzny system sterowania</w:t>
            </w:r>
          </w:p>
          <w:p w14:paraId="37C68EB1" w14:textId="77777777" w:rsidR="008454E3" w:rsidRPr="1ACF232C" w:rsidRDefault="008454E3" w:rsidP="00C07674">
            <w:pPr>
              <w:pStyle w:val="Akapitzlist"/>
              <w:ind w:left="453"/>
              <w:jc w:val="both"/>
            </w:pPr>
          </w:p>
        </w:tc>
        <w:tc>
          <w:tcPr>
            <w:tcW w:w="2492" w:type="pct"/>
            <w:gridSpan w:val="3"/>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14:paraId="575CF4DD" w14:textId="77777777" w:rsidR="008454E3" w:rsidRDefault="008454E3" w:rsidP="00C07674">
            <w:pPr>
              <w:spacing w:line="276" w:lineRule="auto"/>
              <w:jc w:val="center"/>
              <w:rPr>
                <w:lang w:eastAsia="en-US"/>
              </w:rPr>
            </w:pPr>
          </w:p>
        </w:tc>
      </w:tr>
      <w:tr w:rsidR="008454E3" w14:paraId="11ED76F7" w14:textId="77777777" w:rsidTr="00C07674">
        <w:trPr>
          <w:trHeight w:val="552"/>
        </w:trPr>
        <w:tc>
          <w:tcPr>
            <w:tcW w:w="321" w:type="pc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15B95B00" w14:textId="77777777" w:rsidR="008454E3" w:rsidRPr="1ACF232C" w:rsidRDefault="008454E3" w:rsidP="00C07674">
            <w:pPr>
              <w:pStyle w:val="Akapitzlist"/>
              <w:ind w:left="453" w:hanging="423"/>
              <w:jc w:val="both"/>
            </w:pPr>
            <w:r>
              <w:t>8.</w:t>
            </w:r>
          </w:p>
        </w:tc>
        <w:tc>
          <w:tcPr>
            <w:tcW w:w="1837" w:type="pct"/>
            <w:tcBorders>
              <w:top w:val="single" w:sz="4" w:space="0" w:color="000000"/>
              <w:left w:val="single" w:sz="4" w:space="0" w:color="000000"/>
              <w:bottom w:val="single" w:sz="4" w:space="0" w:color="000000"/>
              <w:right w:val="single" w:sz="4" w:space="0" w:color="auto"/>
            </w:tcBorders>
          </w:tcPr>
          <w:p w14:paraId="02E4D6DC" w14:textId="293B6CED" w:rsidR="008454E3" w:rsidRPr="1ACF232C" w:rsidRDefault="002B6688" w:rsidP="00C07674">
            <w:pPr>
              <w:pStyle w:val="Akapitzlist"/>
              <w:ind w:left="453"/>
              <w:jc w:val="both"/>
            </w:pPr>
            <w:r w:rsidRPr="00DC4DF7">
              <w:rPr>
                <w:b/>
                <w:bCs/>
              </w:rPr>
              <w:t>Dekoder systemu transmisji</w:t>
            </w:r>
          </w:p>
        </w:tc>
        <w:tc>
          <w:tcPr>
            <w:tcW w:w="350" w:type="pct"/>
            <w:tcBorders>
              <w:top w:val="single" w:sz="4" w:space="0" w:color="000000"/>
              <w:left w:val="single" w:sz="4" w:space="0" w:color="000000"/>
              <w:bottom w:val="single" w:sz="4" w:space="0" w:color="000000"/>
              <w:right w:val="single" w:sz="4" w:space="0" w:color="auto"/>
            </w:tcBorders>
          </w:tcPr>
          <w:p w14:paraId="201370D1" w14:textId="77777777" w:rsidR="008454E3" w:rsidRPr="1ACF232C" w:rsidRDefault="008454E3" w:rsidP="00C07674">
            <w:pPr>
              <w:pStyle w:val="Akapitzlist"/>
              <w:ind w:left="453" w:hanging="422"/>
              <w:jc w:val="both"/>
            </w:pPr>
            <w:r>
              <w:t>2 szt.</w:t>
            </w:r>
          </w:p>
        </w:tc>
        <w:tc>
          <w:tcPr>
            <w:tcW w:w="2154" w:type="pct"/>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14:paraId="24DBD2ED" w14:textId="77777777" w:rsidR="008454E3" w:rsidRDefault="008454E3" w:rsidP="00C07674">
            <w:pPr>
              <w:spacing w:line="276" w:lineRule="auto"/>
              <w:jc w:val="center"/>
              <w:rPr>
                <w:lang w:eastAsia="en-US"/>
              </w:rPr>
            </w:pPr>
          </w:p>
        </w:tc>
        <w:tc>
          <w:tcPr>
            <w:tcW w:w="338" w:type="pct"/>
            <w:gridSpan w:val="2"/>
            <w:tcBorders>
              <w:top w:val="single" w:sz="4" w:space="0" w:color="000000"/>
              <w:left w:val="single" w:sz="4" w:space="0" w:color="auto"/>
              <w:bottom w:val="single" w:sz="4" w:space="0" w:color="000000"/>
              <w:right w:val="single" w:sz="4" w:space="0" w:color="auto"/>
            </w:tcBorders>
            <w:vAlign w:val="center"/>
          </w:tcPr>
          <w:p w14:paraId="2037A624" w14:textId="77777777" w:rsidR="008454E3" w:rsidRDefault="008454E3" w:rsidP="00C07674">
            <w:pPr>
              <w:spacing w:line="276" w:lineRule="auto"/>
              <w:jc w:val="center"/>
              <w:rPr>
                <w:lang w:eastAsia="en-US"/>
              </w:rPr>
            </w:pPr>
            <w:r>
              <w:rPr>
                <w:lang w:eastAsia="en-US"/>
              </w:rPr>
              <w:t>2 szt.</w:t>
            </w:r>
          </w:p>
        </w:tc>
      </w:tr>
      <w:tr w:rsidR="008454E3" w14:paraId="1DA54587" w14:textId="77777777" w:rsidTr="00C07674">
        <w:trPr>
          <w:trHeight w:val="552"/>
        </w:trPr>
        <w:tc>
          <w:tcPr>
            <w:tcW w:w="2508" w:type="pct"/>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250D5F5D" w14:textId="77777777" w:rsidR="002B6688" w:rsidRDefault="002B6688" w:rsidP="002B6688">
            <w:pPr>
              <w:pStyle w:val="Akapitzlist"/>
              <w:numPr>
                <w:ilvl w:val="1"/>
                <w:numId w:val="24"/>
              </w:numPr>
              <w:spacing w:after="160" w:line="259" w:lineRule="auto"/>
              <w:ind w:left="314" w:hanging="284"/>
              <w:jc w:val="both"/>
            </w:pPr>
            <w:r w:rsidRPr="1ACF232C">
              <w:t>Urządzenie tego samego producenta co jednostki sterującej, co zapewnia kompatybilność i współpracę wszystkich elementów systemu</w:t>
            </w:r>
          </w:p>
          <w:p w14:paraId="0D10491B" w14:textId="77777777" w:rsidR="002B6688" w:rsidRDefault="002B6688" w:rsidP="002B6688">
            <w:pPr>
              <w:pStyle w:val="Akapitzlist"/>
              <w:numPr>
                <w:ilvl w:val="1"/>
                <w:numId w:val="24"/>
              </w:numPr>
              <w:spacing w:after="160" w:line="259" w:lineRule="auto"/>
              <w:ind w:left="314" w:hanging="284"/>
              <w:jc w:val="both"/>
            </w:pPr>
            <w:r>
              <w:t xml:space="preserve">urządzenie umożliwiające konwersję strumienia sieciowego generowanego przez </w:t>
            </w:r>
            <w:proofErr w:type="spellStart"/>
            <w:r>
              <w:t>enkodery</w:t>
            </w:r>
            <w:proofErr w:type="spellEnd"/>
            <w:r>
              <w:t xml:space="preserve"> AV </w:t>
            </w:r>
            <w:proofErr w:type="spellStart"/>
            <w:r>
              <w:t>over</w:t>
            </w:r>
            <w:proofErr w:type="spellEnd"/>
            <w:r>
              <w:t xml:space="preserve"> IP na sygnał HDMI</w:t>
            </w:r>
          </w:p>
          <w:p w14:paraId="44D14DE0" w14:textId="77777777" w:rsidR="002B6688" w:rsidRDefault="002B6688" w:rsidP="002B6688">
            <w:pPr>
              <w:pStyle w:val="Akapitzlist"/>
              <w:numPr>
                <w:ilvl w:val="1"/>
                <w:numId w:val="24"/>
              </w:numPr>
              <w:spacing w:after="160" w:line="259" w:lineRule="auto"/>
              <w:ind w:left="314" w:hanging="284"/>
              <w:jc w:val="both"/>
            </w:pPr>
            <w:r>
              <w:t>minimum 1 wyjście HDMI</w:t>
            </w:r>
          </w:p>
          <w:p w14:paraId="2CA565A4" w14:textId="77777777" w:rsidR="002B6688" w:rsidRDefault="002B6688" w:rsidP="002B6688">
            <w:pPr>
              <w:pStyle w:val="Akapitzlist"/>
              <w:numPr>
                <w:ilvl w:val="1"/>
                <w:numId w:val="24"/>
              </w:numPr>
              <w:spacing w:after="160" w:line="259" w:lineRule="auto"/>
              <w:ind w:left="314" w:hanging="284"/>
              <w:jc w:val="both"/>
            </w:pPr>
            <w:r>
              <w:t>minimum 1 wyjście audio, stereofoniczne, symetryczne, złącze typu Phoenix</w:t>
            </w:r>
          </w:p>
          <w:p w14:paraId="60390132" w14:textId="77777777" w:rsidR="002B6688" w:rsidRDefault="002B6688" w:rsidP="002B6688">
            <w:pPr>
              <w:pStyle w:val="Akapitzlist"/>
              <w:numPr>
                <w:ilvl w:val="1"/>
                <w:numId w:val="24"/>
              </w:numPr>
              <w:spacing w:after="160" w:line="259" w:lineRule="auto"/>
              <w:ind w:left="314" w:hanging="284"/>
              <w:jc w:val="both"/>
            </w:pPr>
            <w:r>
              <w:t>port RS-232</w:t>
            </w:r>
          </w:p>
          <w:p w14:paraId="05EFB2FC" w14:textId="77777777" w:rsidR="002B6688" w:rsidRDefault="002B6688" w:rsidP="002B6688">
            <w:pPr>
              <w:pStyle w:val="Akapitzlist"/>
              <w:numPr>
                <w:ilvl w:val="1"/>
                <w:numId w:val="24"/>
              </w:numPr>
              <w:spacing w:after="160" w:line="259" w:lineRule="auto"/>
              <w:ind w:left="314" w:hanging="284"/>
              <w:jc w:val="both"/>
            </w:pPr>
            <w:r>
              <w:t>port IR</w:t>
            </w:r>
          </w:p>
          <w:p w14:paraId="57B21C87" w14:textId="77777777" w:rsidR="002B6688" w:rsidRDefault="002B6688" w:rsidP="002B6688">
            <w:pPr>
              <w:pStyle w:val="Akapitzlist"/>
              <w:numPr>
                <w:ilvl w:val="1"/>
                <w:numId w:val="24"/>
              </w:numPr>
              <w:spacing w:after="160" w:line="259" w:lineRule="auto"/>
              <w:ind w:left="314" w:hanging="284"/>
              <w:jc w:val="both"/>
            </w:pPr>
            <w:r>
              <w:t xml:space="preserve">minimum 1 port LAN RJ-45 10/100/1000 </w:t>
            </w:r>
          </w:p>
          <w:p w14:paraId="66FD3C9C" w14:textId="77777777" w:rsidR="002B6688" w:rsidRDefault="002B6688" w:rsidP="002B6688">
            <w:pPr>
              <w:pStyle w:val="Akapitzlist"/>
              <w:numPr>
                <w:ilvl w:val="1"/>
                <w:numId w:val="24"/>
              </w:numPr>
              <w:spacing w:after="160" w:line="259" w:lineRule="auto"/>
              <w:ind w:left="314" w:hanging="284"/>
              <w:jc w:val="both"/>
            </w:pPr>
            <w:r>
              <w:t>minimum 1 port SFP</w:t>
            </w:r>
          </w:p>
          <w:p w14:paraId="1C0B1726" w14:textId="77777777" w:rsidR="002B6688" w:rsidRDefault="002B6688" w:rsidP="002B6688">
            <w:pPr>
              <w:pStyle w:val="Akapitzlist"/>
              <w:numPr>
                <w:ilvl w:val="1"/>
                <w:numId w:val="24"/>
              </w:numPr>
              <w:spacing w:after="160" w:line="259" w:lineRule="auto"/>
              <w:ind w:left="314" w:hanging="284"/>
              <w:jc w:val="both"/>
            </w:pPr>
            <w:r>
              <w:t xml:space="preserve">wbudowany </w:t>
            </w:r>
            <w:proofErr w:type="spellStart"/>
            <w:r>
              <w:t>skaler</w:t>
            </w:r>
            <w:proofErr w:type="spellEnd"/>
            <w:r>
              <w:t xml:space="preserve"> sygnału video</w:t>
            </w:r>
          </w:p>
          <w:p w14:paraId="7083C48C" w14:textId="77777777" w:rsidR="002B6688" w:rsidRDefault="002B6688" w:rsidP="002B6688">
            <w:pPr>
              <w:pStyle w:val="Akapitzlist"/>
              <w:numPr>
                <w:ilvl w:val="1"/>
                <w:numId w:val="24"/>
              </w:numPr>
              <w:spacing w:after="160" w:line="259" w:lineRule="auto"/>
              <w:ind w:left="314" w:hanging="284"/>
              <w:jc w:val="both"/>
            </w:pPr>
            <w:r>
              <w:t xml:space="preserve">latencja sygnału dla sygnału 1920x1080@60kl./s: maksymalnie 17 ms </w:t>
            </w:r>
          </w:p>
          <w:p w14:paraId="0A183476" w14:textId="77777777" w:rsidR="002B6688" w:rsidRDefault="002B6688" w:rsidP="002B6688">
            <w:pPr>
              <w:pStyle w:val="Akapitzlist"/>
              <w:numPr>
                <w:ilvl w:val="1"/>
                <w:numId w:val="24"/>
              </w:numPr>
              <w:spacing w:after="160" w:line="259" w:lineRule="auto"/>
              <w:ind w:left="314" w:hanging="284"/>
              <w:jc w:val="both"/>
            </w:pPr>
            <w:r>
              <w:t>obsługa rozdzielczości 4K</w:t>
            </w:r>
          </w:p>
          <w:p w14:paraId="5DA1413F" w14:textId="77777777" w:rsidR="002B6688" w:rsidRDefault="002B6688" w:rsidP="002B6688">
            <w:pPr>
              <w:pStyle w:val="Akapitzlist"/>
              <w:numPr>
                <w:ilvl w:val="1"/>
                <w:numId w:val="24"/>
              </w:numPr>
              <w:spacing w:after="160" w:line="259" w:lineRule="auto"/>
              <w:ind w:left="314" w:hanging="284"/>
              <w:jc w:val="both"/>
            </w:pPr>
            <w:r>
              <w:t>kompatybilność z HDMI 2.0 i HDCP 2.2</w:t>
            </w:r>
          </w:p>
          <w:p w14:paraId="0E50F870" w14:textId="77777777" w:rsidR="002B6688" w:rsidRDefault="002B6688" w:rsidP="002B6688">
            <w:pPr>
              <w:pStyle w:val="Akapitzlist"/>
              <w:numPr>
                <w:ilvl w:val="1"/>
                <w:numId w:val="24"/>
              </w:numPr>
              <w:spacing w:after="160" w:line="259" w:lineRule="auto"/>
              <w:ind w:left="314" w:hanging="284"/>
              <w:jc w:val="both"/>
            </w:pPr>
            <w:r>
              <w:t>funkcja KVM dla sygnałów USB</w:t>
            </w:r>
          </w:p>
          <w:p w14:paraId="53579F67" w14:textId="77777777" w:rsidR="002B6688" w:rsidRDefault="002B6688" w:rsidP="002B6688">
            <w:pPr>
              <w:pStyle w:val="Akapitzlist"/>
              <w:numPr>
                <w:ilvl w:val="1"/>
                <w:numId w:val="24"/>
              </w:numPr>
              <w:spacing w:after="160" w:line="259" w:lineRule="auto"/>
              <w:ind w:left="314" w:hanging="284"/>
              <w:jc w:val="both"/>
            </w:pPr>
            <w:r>
              <w:t xml:space="preserve">zasilanie: </w:t>
            </w:r>
            <w:proofErr w:type="spellStart"/>
            <w:r>
              <w:t>PoE</w:t>
            </w:r>
            <w:proofErr w:type="spellEnd"/>
            <w:r>
              <w:t xml:space="preserve">+ (802.3at </w:t>
            </w:r>
            <w:proofErr w:type="spellStart"/>
            <w:r>
              <w:t>Type</w:t>
            </w:r>
            <w:proofErr w:type="spellEnd"/>
            <w:r>
              <w:t xml:space="preserve"> 2)</w:t>
            </w:r>
          </w:p>
          <w:p w14:paraId="638B0D87" w14:textId="77777777" w:rsidR="002B6688" w:rsidRDefault="002B6688" w:rsidP="002B6688">
            <w:pPr>
              <w:pStyle w:val="Akapitzlist"/>
              <w:numPr>
                <w:ilvl w:val="1"/>
                <w:numId w:val="24"/>
              </w:numPr>
              <w:spacing w:after="160" w:line="259" w:lineRule="auto"/>
              <w:ind w:left="314" w:hanging="284"/>
              <w:jc w:val="both"/>
            </w:pPr>
            <w:r>
              <w:t>rozpraszanie ciepła: maksymalnie 45 BTU/h</w:t>
            </w:r>
          </w:p>
          <w:p w14:paraId="6892EF73" w14:textId="77777777" w:rsidR="002B6688" w:rsidRDefault="002B6688" w:rsidP="002B6688">
            <w:pPr>
              <w:pStyle w:val="Akapitzlist"/>
              <w:numPr>
                <w:ilvl w:val="1"/>
                <w:numId w:val="24"/>
              </w:numPr>
              <w:spacing w:after="160" w:line="259" w:lineRule="auto"/>
              <w:ind w:left="314" w:hanging="284"/>
              <w:jc w:val="both"/>
            </w:pPr>
            <w:r>
              <w:t>wymiary: nie większe niż 2,8 x 20,5 x 14 cm</w:t>
            </w:r>
          </w:p>
          <w:p w14:paraId="67F8EED5" w14:textId="77777777" w:rsidR="002B6688" w:rsidRDefault="002B6688" w:rsidP="002B6688">
            <w:pPr>
              <w:pStyle w:val="Akapitzlist"/>
              <w:numPr>
                <w:ilvl w:val="1"/>
                <w:numId w:val="24"/>
              </w:numPr>
              <w:spacing w:after="160" w:line="259" w:lineRule="auto"/>
              <w:ind w:left="314" w:hanging="284"/>
              <w:jc w:val="both"/>
            </w:pPr>
            <w:r>
              <w:lastRenderedPageBreak/>
              <w:t>możliwość sterowania poprzez zewnętrzny system sterowania</w:t>
            </w:r>
          </w:p>
          <w:p w14:paraId="2DCA2B59" w14:textId="77777777" w:rsidR="008454E3" w:rsidRPr="1ACF232C" w:rsidRDefault="008454E3" w:rsidP="00C07674">
            <w:pPr>
              <w:pStyle w:val="Akapitzlist"/>
              <w:ind w:left="453"/>
              <w:jc w:val="both"/>
            </w:pPr>
          </w:p>
        </w:tc>
        <w:tc>
          <w:tcPr>
            <w:tcW w:w="2492" w:type="pct"/>
            <w:gridSpan w:val="3"/>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14:paraId="3FEDB77E" w14:textId="77777777" w:rsidR="008454E3" w:rsidRDefault="008454E3" w:rsidP="00C07674">
            <w:pPr>
              <w:spacing w:line="276" w:lineRule="auto"/>
              <w:jc w:val="center"/>
              <w:rPr>
                <w:lang w:eastAsia="en-US"/>
              </w:rPr>
            </w:pPr>
          </w:p>
        </w:tc>
      </w:tr>
      <w:tr w:rsidR="008454E3" w14:paraId="760D0C0E" w14:textId="77777777" w:rsidTr="00C07674">
        <w:trPr>
          <w:trHeight w:val="552"/>
        </w:trPr>
        <w:tc>
          <w:tcPr>
            <w:tcW w:w="321" w:type="pc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6868FCF8" w14:textId="77777777" w:rsidR="008454E3" w:rsidRPr="1ACF232C" w:rsidRDefault="008454E3" w:rsidP="00C07674">
            <w:pPr>
              <w:pStyle w:val="Akapitzlist"/>
              <w:ind w:left="453" w:hanging="423"/>
              <w:jc w:val="both"/>
            </w:pPr>
            <w:r>
              <w:t>9.</w:t>
            </w:r>
          </w:p>
        </w:tc>
        <w:tc>
          <w:tcPr>
            <w:tcW w:w="1837" w:type="pct"/>
            <w:tcBorders>
              <w:top w:val="single" w:sz="4" w:space="0" w:color="000000"/>
              <w:left w:val="single" w:sz="4" w:space="0" w:color="000000"/>
              <w:bottom w:val="single" w:sz="4" w:space="0" w:color="000000"/>
              <w:right w:val="single" w:sz="4" w:space="0" w:color="auto"/>
            </w:tcBorders>
          </w:tcPr>
          <w:p w14:paraId="1EBDA763" w14:textId="0E37EBFF" w:rsidR="008454E3" w:rsidRPr="1ACF232C" w:rsidRDefault="002B6688" w:rsidP="00C07674">
            <w:pPr>
              <w:pStyle w:val="Akapitzlist"/>
              <w:ind w:left="453"/>
              <w:jc w:val="both"/>
            </w:pPr>
            <w:r w:rsidRPr="00DC4DF7">
              <w:rPr>
                <w:b/>
                <w:bCs/>
              </w:rPr>
              <w:t>Głośniki sufitowe</w:t>
            </w:r>
          </w:p>
        </w:tc>
        <w:tc>
          <w:tcPr>
            <w:tcW w:w="350" w:type="pct"/>
            <w:tcBorders>
              <w:top w:val="single" w:sz="4" w:space="0" w:color="000000"/>
              <w:left w:val="single" w:sz="4" w:space="0" w:color="000000"/>
              <w:bottom w:val="single" w:sz="4" w:space="0" w:color="000000"/>
              <w:right w:val="single" w:sz="4" w:space="0" w:color="auto"/>
            </w:tcBorders>
          </w:tcPr>
          <w:p w14:paraId="6CCB4D04" w14:textId="77777777" w:rsidR="008454E3" w:rsidRPr="1ACF232C" w:rsidRDefault="008454E3" w:rsidP="00C07674">
            <w:pPr>
              <w:pStyle w:val="Akapitzlist"/>
              <w:ind w:left="453" w:hanging="422"/>
              <w:jc w:val="both"/>
            </w:pPr>
            <w:r>
              <w:t>8 szt.</w:t>
            </w:r>
          </w:p>
        </w:tc>
        <w:tc>
          <w:tcPr>
            <w:tcW w:w="2154" w:type="pct"/>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14:paraId="4E567A4E" w14:textId="77777777" w:rsidR="008454E3" w:rsidRDefault="008454E3" w:rsidP="00C07674">
            <w:pPr>
              <w:spacing w:line="276" w:lineRule="auto"/>
              <w:jc w:val="center"/>
              <w:rPr>
                <w:lang w:eastAsia="en-US"/>
              </w:rPr>
            </w:pPr>
          </w:p>
        </w:tc>
        <w:tc>
          <w:tcPr>
            <w:tcW w:w="338" w:type="pct"/>
            <w:gridSpan w:val="2"/>
            <w:tcBorders>
              <w:top w:val="single" w:sz="4" w:space="0" w:color="000000"/>
              <w:left w:val="single" w:sz="4" w:space="0" w:color="auto"/>
              <w:bottom w:val="single" w:sz="4" w:space="0" w:color="000000"/>
              <w:right w:val="single" w:sz="4" w:space="0" w:color="auto"/>
            </w:tcBorders>
            <w:vAlign w:val="center"/>
          </w:tcPr>
          <w:p w14:paraId="669ED2E2" w14:textId="77777777" w:rsidR="008454E3" w:rsidRDefault="008454E3" w:rsidP="00C07674">
            <w:pPr>
              <w:spacing w:line="276" w:lineRule="auto"/>
              <w:jc w:val="center"/>
              <w:rPr>
                <w:lang w:eastAsia="en-US"/>
              </w:rPr>
            </w:pPr>
            <w:r>
              <w:rPr>
                <w:lang w:eastAsia="en-US"/>
              </w:rPr>
              <w:t>8 szt.</w:t>
            </w:r>
          </w:p>
        </w:tc>
      </w:tr>
      <w:tr w:rsidR="008454E3" w14:paraId="1D1B6FD1" w14:textId="77777777" w:rsidTr="00C07674">
        <w:trPr>
          <w:trHeight w:val="552"/>
        </w:trPr>
        <w:tc>
          <w:tcPr>
            <w:tcW w:w="2508" w:type="pct"/>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6242D07D" w14:textId="77777777" w:rsidR="002B6688" w:rsidRDefault="002B6688" w:rsidP="002B6688">
            <w:pPr>
              <w:pStyle w:val="Akapitzlist"/>
              <w:numPr>
                <w:ilvl w:val="1"/>
                <w:numId w:val="24"/>
              </w:numPr>
              <w:spacing w:after="160" w:line="259" w:lineRule="auto"/>
              <w:ind w:left="314" w:hanging="284"/>
              <w:jc w:val="both"/>
            </w:pPr>
            <w:r w:rsidRPr="1ACF232C">
              <w:t>Zestaw głośnikowy 2-drożny o współosiowym układzie przetworników z systemem wyrównywania fazowego</w:t>
            </w:r>
          </w:p>
          <w:p w14:paraId="384527A6" w14:textId="77777777" w:rsidR="002B6688" w:rsidRDefault="002B6688" w:rsidP="002B6688">
            <w:pPr>
              <w:pStyle w:val="Akapitzlist"/>
              <w:numPr>
                <w:ilvl w:val="1"/>
                <w:numId w:val="24"/>
              </w:numPr>
              <w:spacing w:after="160" w:line="259" w:lineRule="auto"/>
              <w:ind w:left="314" w:hanging="284"/>
              <w:jc w:val="both"/>
            </w:pPr>
            <w:r>
              <w:t xml:space="preserve">Konstrukcja ze zwrotnicą pasywną 2-drożna </w:t>
            </w:r>
          </w:p>
          <w:p w14:paraId="500ED5C8" w14:textId="77777777" w:rsidR="002B6688" w:rsidRDefault="002B6688" w:rsidP="002B6688">
            <w:pPr>
              <w:pStyle w:val="Akapitzlist"/>
              <w:numPr>
                <w:ilvl w:val="1"/>
                <w:numId w:val="24"/>
              </w:numPr>
              <w:spacing w:after="160" w:line="259" w:lineRule="auto"/>
              <w:ind w:left="314" w:hanging="284"/>
              <w:jc w:val="both"/>
            </w:pPr>
            <w:r>
              <w:t xml:space="preserve">Podział akustyczny HF/LF przy częstotliwości nie wyższej niż 1800 </w:t>
            </w:r>
            <w:proofErr w:type="spellStart"/>
            <w:r>
              <w:t>Hz</w:t>
            </w:r>
            <w:proofErr w:type="spellEnd"/>
          </w:p>
          <w:p w14:paraId="642C48A0" w14:textId="77777777" w:rsidR="002B6688" w:rsidRDefault="002B6688" w:rsidP="002B6688">
            <w:pPr>
              <w:pStyle w:val="Akapitzlist"/>
              <w:numPr>
                <w:ilvl w:val="1"/>
                <w:numId w:val="24"/>
              </w:numPr>
              <w:spacing w:after="160" w:line="259" w:lineRule="auto"/>
              <w:ind w:left="314" w:hanging="284"/>
              <w:jc w:val="both"/>
            </w:pPr>
            <w:r>
              <w:t>Nominalny kąt dyspersji - stożkowo 130° (1-4kHz)</w:t>
            </w:r>
          </w:p>
          <w:p w14:paraId="11EAFC58" w14:textId="77777777" w:rsidR="002B6688" w:rsidRDefault="002B6688" w:rsidP="002B6688">
            <w:pPr>
              <w:pStyle w:val="Akapitzlist"/>
              <w:numPr>
                <w:ilvl w:val="1"/>
                <w:numId w:val="24"/>
              </w:numPr>
              <w:spacing w:after="160" w:line="259" w:lineRule="auto"/>
              <w:ind w:left="314" w:hanging="284"/>
              <w:jc w:val="both"/>
            </w:pPr>
            <w:r>
              <w:t>Zastosowane przetworniki o minimalnej średnicy:</w:t>
            </w:r>
          </w:p>
          <w:p w14:paraId="7EDF63C1" w14:textId="77777777" w:rsidR="002B6688" w:rsidRDefault="002B6688" w:rsidP="002B6688">
            <w:pPr>
              <w:pStyle w:val="Akapitzlist"/>
              <w:numPr>
                <w:ilvl w:val="1"/>
                <w:numId w:val="24"/>
              </w:numPr>
              <w:spacing w:after="160" w:line="259" w:lineRule="auto"/>
              <w:ind w:left="314" w:hanging="284"/>
              <w:jc w:val="both"/>
            </w:pPr>
            <w:r>
              <w:t xml:space="preserve">133mm – przetwornik </w:t>
            </w:r>
            <w:proofErr w:type="spellStart"/>
            <w:r>
              <w:t>niskośredniotonowy</w:t>
            </w:r>
            <w:proofErr w:type="spellEnd"/>
          </w:p>
          <w:p w14:paraId="5B02CE42" w14:textId="77777777" w:rsidR="002B6688" w:rsidRDefault="002B6688" w:rsidP="002B6688">
            <w:pPr>
              <w:pStyle w:val="Akapitzlist"/>
              <w:numPr>
                <w:ilvl w:val="1"/>
                <w:numId w:val="24"/>
              </w:numPr>
              <w:spacing w:after="160" w:line="259" w:lineRule="auto"/>
              <w:ind w:left="314" w:hanging="284"/>
              <w:jc w:val="both"/>
            </w:pPr>
            <w:r>
              <w:t>25mm – przetwornik wysokotonowy</w:t>
            </w:r>
          </w:p>
          <w:p w14:paraId="15AFB097" w14:textId="77777777" w:rsidR="002B6688" w:rsidRDefault="002B6688" w:rsidP="002B6688">
            <w:pPr>
              <w:pStyle w:val="Akapitzlist"/>
              <w:numPr>
                <w:ilvl w:val="1"/>
                <w:numId w:val="24"/>
              </w:numPr>
              <w:spacing w:after="160" w:line="259" w:lineRule="auto"/>
              <w:ind w:left="314" w:hanging="284"/>
              <w:jc w:val="both"/>
            </w:pPr>
            <w:r>
              <w:t xml:space="preserve">Pasmo przenoszenia (-3dB) nie gorsze niż: 73 – 17000 </w:t>
            </w:r>
            <w:proofErr w:type="spellStart"/>
            <w:r>
              <w:t>Hz</w:t>
            </w:r>
            <w:proofErr w:type="spellEnd"/>
          </w:p>
          <w:p w14:paraId="101658F1" w14:textId="77777777" w:rsidR="002B6688" w:rsidRDefault="002B6688" w:rsidP="002B6688">
            <w:pPr>
              <w:pStyle w:val="Akapitzlist"/>
              <w:numPr>
                <w:ilvl w:val="1"/>
                <w:numId w:val="24"/>
              </w:numPr>
              <w:spacing w:after="160" w:line="259" w:lineRule="auto"/>
              <w:ind w:left="314" w:hanging="284"/>
              <w:jc w:val="both"/>
            </w:pPr>
            <w:r>
              <w:t>Moc nominalna (AES) nie mniej niż: 60W (240W szczyt.)</w:t>
            </w:r>
          </w:p>
          <w:p w14:paraId="445EBEFC" w14:textId="77777777" w:rsidR="002B6688" w:rsidRDefault="002B6688" w:rsidP="002B6688">
            <w:pPr>
              <w:pStyle w:val="Akapitzlist"/>
              <w:numPr>
                <w:ilvl w:val="1"/>
                <w:numId w:val="24"/>
              </w:numPr>
              <w:spacing w:after="160" w:line="259" w:lineRule="auto"/>
              <w:ind w:left="314" w:hanging="284"/>
              <w:jc w:val="both"/>
            </w:pPr>
            <w:r>
              <w:t>Skuteczność (1W/1m) nie mniej niż: 86dB</w:t>
            </w:r>
          </w:p>
          <w:p w14:paraId="01D1B48C" w14:textId="77777777" w:rsidR="002B6688" w:rsidRDefault="002B6688" w:rsidP="002B6688">
            <w:pPr>
              <w:pStyle w:val="Akapitzlist"/>
              <w:numPr>
                <w:ilvl w:val="1"/>
                <w:numId w:val="24"/>
              </w:numPr>
              <w:spacing w:after="160" w:line="259" w:lineRule="auto"/>
              <w:ind w:left="314" w:hanging="284"/>
              <w:jc w:val="both"/>
            </w:pPr>
            <w:r>
              <w:t xml:space="preserve">Maksymalne ciśnienie akustyczne nie mniej niż: 103 </w:t>
            </w:r>
            <w:proofErr w:type="spellStart"/>
            <w:r>
              <w:t>dB</w:t>
            </w:r>
            <w:proofErr w:type="spellEnd"/>
            <w:r>
              <w:t xml:space="preserve"> (szum różowy IEC268-5, 6-dB </w:t>
            </w:r>
            <w:proofErr w:type="spellStart"/>
            <w:r>
              <w:t>crest</w:t>
            </w:r>
            <w:proofErr w:type="spellEnd"/>
            <w:r>
              <w:t xml:space="preserve"> </w:t>
            </w:r>
            <w:proofErr w:type="spellStart"/>
            <w:r>
              <w:t>factor</w:t>
            </w:r>
            <w:proofErr w:type="spellEnd"/>
            <w:r>
              <w:t>, czas testu – 500 godzin)</w:t>
            </w:r>
          </w:p>
          <w:p w14:paraId="65082105" w14:textId="77777777" w:rsidR="002B6688" w:rsidRDefault="002B6688" w:rsidP="002B6688">
            <w:pPr>
              <w:pStyle w:val="Akapitzlist"/>
              <w:numPr>
                <w:ilvl w:val="1"/>
                <w:numId w:val="24"/>
              </w:numPr>
              <w:spacing w:after="160" w:line="259" w:lineRule="auto"/>
              <w:ind w:left="314" w:hanging="284"/>
              <w:jc w:val="both"/>
            </w:pPr>
            <w:r>
              <w:t xml:space="preserve">Możliwość działania w trybie </w:t>
            </w:r>
            <w:proofErr w:type="spellStart"/>
            <w:r>
              <w:t>niskoimpedancyjnym</w:t>
            </w:r>
            <w:proofErr w:type="spellEnd"/>
            <w:r>
              <w:t xml:space="preserve"> (8 Ω) jak i 100V (wbudowany transformator)</w:t>
            </w:r>
          </w:p>
          <w:p w14:paraId="03E7A593" w14:textId="77777777" w:rsidR="002B6688" w:rsidRDefault="002B6688" w:rsidP="002B6688">
            <w:pPr>
              <w:pStyle w:val="Akapitzlist"/>
              <w:numPr>
                <w:ilvl w:val="1"/>
                <w:numId w:val="24"/>
              </w:numPr>
              <w:spacing w:after="160" w:line="259" w:lineRule="auto"/>
              <w:ind w:left="314" w:hanging="284"/>
              <w:jc w:val="both"/>
            </w:pPr>
            <w:r>
              <w:t>Odczepy transformatora: 50W, 25W, 12W, 6W, 3W</w:t>
            </w:r>
          </w:p>
          <w:p w14:paraId="68C799F8" w14:textId="77777777" w:rsidR="002B6688" w:rsidRDefault="002B6688" w:rsidP="002B6688">
            <w:pPr>
              <w:pStyle w:val="Akapitzlist"/>
              <w:numPr>
                <w:ilvl w:val="1"/>
                <w:numId w:val="24"/>
              </w:numPr>
              <w:spacing w:after="160" w:line="259" w:lineRule="auto"/>
              <w:ind w:left="314" w:hanging="284"/>
              <w:jc w:val="both"/>
            </w:pPr>
            <w:r>
              <w:t>Magnetyczna osłona głośnikowa</w:t>
            </w:r>
          </w:p>
          <w:p w14:paraId="4C6AA752" w14:textId="77777777" w:rsidR="002B6688" w:rsidRDefault="002B6688" w:rsidP="002B6688">
            <w:pPr>
              <w:pStyle w:val="Akapitzlist"/>
              <w:numPr>
                <w:ilvl w:val="1"/>
                <w:numId w:val="24"/>
              </w:numPr>
              <w:spacing w:after="160" w:line="259" w:lineRule="auto"/>
              <w:ind w:left="314" w:hanging="284"/>
              <w:jc w:val="both"/>
            </w:pPr>
            <w:r>
              <w:t xml:space="preserve">Złącze przewodu głośnikowego typu </w:t>
            </w:r>
            <w:proofErr w:type="spellStart"/>
            <w:r>
              <w:t>Euroblock</w:t>
            </w:r>
            <w:proofErr w:type="spellEnd"/>
            <w:r>
              <w:t xml:space="preserve"> 6pin umieszczone pod osłoną głośnikową</w:t>
            </w:r>
          </w:p>
          <w:p w14:paraId="32A1C1AB" w14:textId="77777777" w:rsidR="002B6688" w:rsidRDefault="002B6688" w:rsidP="002B6688">
            <w:pPr>
              <w:pStyle w:val="Akapitzlist"/>
              <w:numPr>
                <w:ilvl w:val="1"/>
                <w:numId w:val="24"/>
              </w:numPr>
              <w:spacing w:after="160" w:line="259" w:lineRule="auto"/>
              <w:ind w:left="314" w:hanging="284"/>
              <w:jc w:val="both"/>
            </w:pPr>
            <w:proofErr w:type="spellStart"/>
            <w:r>
              <w:t>Samomocujące</w:t>
            </w:r>
            <w:proofErr w:type="spellEnd"/>
            <w:r>
              <w:t xml:space="preserve"> się wstępnie 3 sprężynowe sufitowe zaczepy montażowe (do sufitów o grubości przynajmniej 48mm)</w:t>
            </w:r>
          </w:p>
          <w:p w14:paraId="028F7E8A" w14:textId="77777777" w:rsidR="002B6688" w:rsidRDefault="002B6688" w:rsidP="002B6688">
            <w:pPr>
              <w:pStyle w:val="Akapitzlist"/>
              <w:numPr>
                <w:ilvl w:val="1"/>
                <w:numId w:val="24"/>
              </w:numPr>
              <w:spacing w:after="160" w:line="259" w:lineRule="auto"/>
              <w:ind w:left="314" w:hanging="284"/>
              <w:jc w:val="both"/>
            </w:pPr>
            <w:r>
              <w:t>Wybór odczepu transformatora pod osłoną głośnikową</w:t>
            </w:r>
          </w:p>
          <w:p w14:paraId="55F61733" w14:textId="77777777" w:rsidR="002B6688" w:rsidRDefault="002B6688" w:rsidP="002B6688">
            <w:pPr>
              <w:pStyle w:val="Akapitzlist"/>
              <w:numPr>
                <w:ilvl w:val="1"/>
                <w:numId w:val="24"/>
              </w:numPr>
              <w:spacing w:after="160" w:line="259" w:lineRule="auto"/>
              <w:ind w:left="314" w:hanging="284"/>
              <w:jc w:val="both"/>
            </w:pPr>
            <w:r>
              <w:t xml:space="preserve">Wymiar otworu montażowego o średnicy nie większej niż 250mm </w:t>
            </w:r>
          </w:p>
          <w:p w14:paraId="5CE4D9AB" w14:textId="77777777" w:rsidR="002B6688" w:rsidRDefault="002B6688" w:rsidP="002B6688">
            <w:pPr>
              <w:pStyle w:val="Akapitzlist"/>
              <w:numPr>
                <w:ilvl w:val="1"/>
                <w:numId w:val="24"/>
              </w:numPr>
              <w:spacing w:after="160" w:line="259" w:lineRule="auto"/>
              <w:ind w:left="314" w:hanging="284"/>
              <w:jc w:val="both"/>
            </w:pPr>
            <w:r>
              <w:t>Głębokość montażowa nie większa niż 192mm</w:t>
            </w:r>
          </w:p>
          <w:p w14:paraId="527F534E" w14:textId="77777777" w:rsidR="002B6688" w:rsidRDefault="002B6688" w:rsidP="002B6688">
            <w:pPr>
              <w:pStyle w:val="Akapitzlist"/>
              <w:numPr>
                <w:ilvl w:val="1"/>
                <w:numId w:val="24"/>
              </w:numPr>
              <w:spacing w:after="160" w:line="259" w:lineRule="auto"/>
              <w:ind w:left="314" w:hanging="284"/>
              <w:jc w:val="both"/>
            </w:pPr>
            <w:r>
              <w:t>Waga nie większa niż 4,5 kg</w:t>
            </w:r>
          </w:p>
          <w:p w14:paraId="79ABBD89" w14:textId="77777777" w:rsidR="002B6688" w:rsidRDefault="002B6688" w:rsidP="002B6688">
            <w:pPr>
              <w:pStyle w:val="Akapitzlist"/>
              <w:numPr>
                <w:ilvl w:val="1"/>
                <w:numId w:val="24"/>
              </w:numPr>
              <w:spacing w:after="160" w:line="259" w:lineRule="auto"/>
              <w:ind w:left="314" w:hanging="284"/>
              <w:jc w:val="both"/>
            </w:pPr>
            <w:r>
              <w:t>Preferowany kolor: biały</w:t>
            </w:r>
          </w:p>
          <w:p w14:paraId="52796CA9" w14:textId="77777777" w:rsidR="008454E3" w:rsidRPr="1ACF232C" w:rsidRDefault="008454E3" w:rsidP="00C07674">
            <w:pPr>
              <w:pStyle w:val="Akapitzlist"/>
              <w:ind w:left="453"/>
              <w:jc w:val="both"/>
            </w:pPr>
          </w:p>
        </w:tc>
        <w:tc>
          <w:tcPr>
            <w:tcW w:w="2492" w:type="pct"/>
            <w:gridSpan w:val="3"/>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14:paraId="174A6BEF" w14:textId="77777777" w:rsidR="008454E3" w:rsidRDefault="008454E3" w:rsidP="00C07674">
            <w:pPr>
              <w:spacing w:line="276" w:lineRule="auto"/>
              <w:jc w:val="center"/>
              <w:rPr>
                <w:lang w:eastAsia="en-US"/>
              </w:rPr>
            </w:pPr>
          </w:p>
        </w:tc>
      </w:tr>
      <w:tr w:rsidR="008454E3" w14:paraId="6FFF0E73" w14:textId="77777777" w:rsidTr="00C07674">
        <w:trPr>
          <w:trHeight w:val="552"/>
        </w:trPr>
        <w:tc>
          <w:tcPr>
            <w:tcW w:w="321" w:type="pc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409D5D0C" w14:textId="77777777" w:rsidR="008454E3" w:rsidRPr="1ACF232C" w:rsidRDefault="008454E3" w:rsidP="00C07674">
            <w:pPr>
              <w:pStyle w:val="Akapitzlist"/>
              <w:ind w:left="453" w:hanging="423"/>
              <w:jc w:val="both"/>
            </w:pPr>
            <w:r>
              <w:t>10.</w:t>
            </w:r>
          </w:p>
        </w:tc>
        <w:tc>
          <w:tcPr>
            <w:tcW w:w="1837" w:type="pct"/>
            <w:tcBorders>
              <w:top w:val="single" w:sz="4" w:space="0" w:color="000000"/>
              <w:left w:val="single" w:sz="4" w:space="0" w:color="000000"/>
              <w:bottom w:val="single" w:sz="4" w:space="0" w:color="000000"/>
              <w:right w:val="single" w:sz="4" w:space="0" w:color="auto"/>
            </w:tcBorders>
          </w:tcPr>
          <w:p w14:paraId="70077112" w14:textId="4B86D81C" w:rsidR="008454E3" w:rsidRPr="1ACF232C" w:rsidRDefault="002B6688" w:rsidP="00C07674">
            <w:pPr>
              <w:pStyle w:val="Akapitzlist"/>
              <w:ind w:left="453"/>
              <w:jc w:val="both"/>
            </w:pPr>
            <w:r w:rsidRPr="00DC4DF7">
              <w:rPr>
                <w:b/>
                <w:bCs/>
              </w:rPr>
              <w:t>Procesor audio</w:t>
            </w:r>
          </w:p>
        </w:tc>
        <w:tc>
          <w:tcPr>
            <w:tcW w:w="350" w:type="pct"/>
            <w:tcBorders>
              <w:top w:val="single" w:sz="4" w:space="0" w:color="000000"/>
              <w:left w:val="single" w:sz="4" w:space="0" w:color="000000"/>
              <w:bottom w:val="single" w:sz="4" w:space="0" w:color="000000"/>
              <w:right w:val="single" w:sz="4" w:space="0" w:color="auto"/>
            </w:tcBorders>
          </w:tcPr>
          <w:p w14:paraId="6889A5F7" w14:textId="4F7CAA1C" w:rsidR="008454E3" w:rsidRPr="1ACF232C" w:rsidRDefault="002B6688" w:rsidP="00C07674">
            <w:pPr>
              <w:pStyle w:val="Akapitzlist"/>
              <w:ind w:left="453" w:hanging="422"/>
              <w:jc w:val="both"/>
            </w:pPr>
            <w:r>
              <w:t>1</w:t>
            </w:r>
            <w:r w:rsidR="008454E3">
              <w:t xml:space="preserve"> szt.</w:t>
            </w:r>
          </w:p>
        </w:tc>
        <w:tc>
          <w:tcPr>
            <w:tcW w:w="2154" w:type="pct"/>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14:paraId="03B0DA43" w14:textId="77777777" w:rsidR="008454E3" w:rsidRDefault="008454E3" w:rsidP="00C07674">
            <w:pPr>
              <w:spacing w:line="276" w:lineRule="auto"/>
              <w:jc w:val="center"/>
              <w:rPr>
                <w:lang w:eastAsia="en-US"/>
              </w:rPr>
            </w:pPr>
          </w:p>
        </w:tc>
        <w:tc>
          <w:tcPr>
            <w:tcW w:w="338" w:type="pct"/>
            <w:gridSpan w:val="2"/>
            <w:tcBorders>
              <w:top w:val="single" w:sz="4" w:space="0" w:color="000000"/>
              <w:left w:val="single" w:sz="4" w:space="0" w:color="auto"/>
              <w:bottom w:val="single" w:sz="4" w:space="0" w:color="000000"/>
              <w:right w:val="single" w:sz="4" w:space="0" w:color="auto"/>
            </w:tcBorders>
            <w:vAlign w:val="center"/>
          </w:tcPr>
          <w:p w14:paraId="32B1F48A" w14:textId="42052845" w:rsidR="008454E3" w:rsidRDefault="002B6688" w:rsidP="00C07674">
            <w:pPr>
              <w:spacing w:line="276" w:lineRule="auto"/>
              <w:jc w:val="center"/>
              <w:rPr>
                <w:lang w:eastAsia="en-US"/>
              </w:rPr>
            </w:pPr>
            <w:r>
              <w:rPr>
                <w:lang w:eastAsia="en-US"/>
              </w:rPr>
              <w:t>1</w:t>
            </w:r>
            <w:r w:rsidR="008454E3">
              <w:rPr>
                <w:lang w:eastAsia="en-US"/>
              </w:rPr>
              <w:t xml:space="preserve"> szt.</w:t>
            </w:r>
          </w:p>
        </w:tc>
      </w:tr>
      <w:tr w:rsidR="008454E3" w14:paraId="14D10E9A" w14:textId="77777777" w:rsidTr="00C07674">
        <w:trPr>
          <w:trHeight w:val="552"/>
        </w:trPr>
        <w:tc>
          <w:tcPr>
            <w:tcW w:w="2508" w:type="pct"/>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7DBF98D1" w14:textId="77777777" w:rsidR="00B64E89" w:rsidRDefault="00B64E89" w:rsidP="00B64E89">
            <w:pPr>
              <w:pStyle w:val="Akapitzlist"/>
              <w:numPr>
                <w:ilvl w:val="1"/>
                <w:numId w:val="24"/>
              </w:numPr>
              <w:spacing w:after="160" w:line="259" w:lineRule="auto"/>
              <w:ind w:left="314" w:hanging="284"/>
              <w:jc w:val="both"/>
            </w:pPr>
            <w:r w:rsidRPr="1ACF232C">
              <w:t xml:space="preserve">Co najmniej 8 wejść analogowych – 4x złącza </w:t>
            </w:r>
            <w:proofErr w:type="spellStart"/>
            <w:r w:rsidRPr="1ACF232C">
              <w:t>Euroblock</w:t>
            </w:r>
            <w:proofErr w:type="spellEnd"/>
            <w:r w:rsidRPr="1ACF232C">
              <w:t xml:space="preserve"> 6 pin</w:t>
            </w:r>
          </w:p>
          <w:p w14:paraId="3A567BE4" w14:textId="77777777" w:rsidR="00B64E89" w:rsidRDefault="00B64E89" w:rsidP="00B64E89">
            <w:pPr>
              <w:pStyle w:val="Akapitzlist"/>
              <w:numPr>
                <w:ilvl w:val="1"/>
                <w:numId w:val="24"/>
              </w:numPr>
              <w:spacing w:after="160" w:line="259" w:lineRule="auto"/>
              <w:ind w:left="314" w:hanging="284"/>
              <w:jc w:val="both"/>
            </w:pPr>
            <w:r>
              <w:t xml:space="preserve">Co najmniej 8 wyjść analogowych – 4x złącza </w:t>
            </w:r>
            <w:proofErr w:type="spellStart"/>
            <w:r>
              <w:t>Euroblock</w:t>
            </w:r>
            <w:proofErr w:type="spellEnd"/>
            <w:r>
              <w:t xml:space="preserve"> 6 pin</w:t>
            </w:r>
          </w:p>
          <w:p w14:paraId="22DBBE4F" w14:textId="77777777" w:rsidR="00B64E89" w:rsidRDefault="00B64E89" w:rsidP="00B64E89">
            <w:pPr>
              <w:pStyle w:val="Akapitzlist"/>
              <w:numPr>
                <w:ilvl w:val="1"/>
                <w:numId w:val="24"/>
              </w:numPr>
              <w:spacing w:after="160" w:line="259" w:lineRule="auto"/>
              <w:ind w:left="314" w:hanging="284"/>
              <w:jc w:val="both"/>
            </w:pPr>
            <w:r>
              <w:t>Możliwość włączenia zasilania Phantom 48V na każdym kanale wejściowym oddzielnie</w:t>
            </w:r>
          </w:p>
          <w:p w14:paraId="6320A66D" w14:textId="77777777" w:rsidR="00B64E89" w:rsidRDefault="00B64E89" w:rsidP="00B64E89">
            <w:pPr>
              <w:pStyle w:val="Akapitzlist"/>
              <w:numPr>
                <w:ilvl w:val="1"/>
                <w:numId w:val="24"/>
              </w:numPr>
              <w:spacing w:after="160" w:line="259" w:lineRule="auto"/>
              <w:ind w:left="314" w:hanging="284"/>
              <w:jc w:val="both"/>
            </w:pPr>
            <w:r>
              <w:t xml:space="preserve">Gniazdo wyjściowe cyfrowe 8-kanałowe – </w:t>
            </w:r>
            <w:proofErr w:type="spellStart"/>
            <w:r>
              <w:t>złacze</w:t>
            </w:r>
            <w:proofErr w:type="spellEnd"/>
            <w:r>
              <w:t xml:space="preserve"> RJ45</w:t>
            </w:r>
          </w:p>
          <w:p w14:paraId="769D999B" w14:textId="77777777" w:rsidR="00B64E89" w:rsidRDefault="00B64E89" w:rsidP="00B64E89">
            <w:pPr>
              <w:pStyle w:val="Akapitzlist"/>
              <w:numPr>
                <w:ilvl w:val="1"/>
                <w:numId w:val="24"/>
              </w:numPr>
              <w:spacing w:after="160" w:line="259" w:lineRule="auto"/>
              <w:ind w:left="314" w:hanging="284"/>
              <w:jc w:val="both"/>
            </w:pPr>
            <w:r>
              <w:t xml:space="preserve">Możliwość przetwarzania A/C i C/A z rozdzielczością nie mniejszą niż 24 bit/48kHz </w:t>
            </w:r>
          </w:p>
          <w:p w14:paraId="171AD2BC" w14:textId="77777777" w:rsidR="00B64E89" w:rsidRDefault="00B64E89" w:rsidP="00B64E89">
            <w:pPr>
              <w:pStyle w:val="Akapitzlist"/>
              <w:numPr>
                <w:ilvl w:val="1"/>
                <w:numId w:val="24"/>
              </w:numPr>
              <w:spacing w:after="160" w:line="259" w:lineRule="auto"/>
              <w:ind w:left="314" w:hanging="284"/>
              <w:jc w:val="both"/>
            </w:pPr>
            <w:r>
              <w:t>Latencja systemu nie większa niż 0,86 ms (od wejścia analogowego do wyjścia nałogowego)</w:t>
            </w:r>
          </w:p>
          <w:p w14:paraId="7B1340D9" w14:textId="77777777" w:rsidR="00B64E89" w:rsidRDefault="00B64E89" w:rsidP="00B64E89">
            <w:pPr>
              <w:pStyle w:val="Akapitzlist"/>
              <w:numPr>
                <w:ilvl w:val="1"/>
                <w:numId w:val="24"/>
              </w:numPr>
              <w:spacing w:after="160" w:line="259" w:lineRule="auto"/>
              <w:ind w:left="314" w:hanging="284"/>
              <w:jc w:val="both"/>
            </w:pPr>
            <w:r>
              <w:t xml:space="preserve">Maksymalny poziom sygnału wejściowego nie mniejszy niż +24 </w:t>
            </w:r>
            <w:proofErr w:type="spellStart"/>
            <w:r>
              <w:t>dBu</w:t>
            </w:r>
            <w:proofErr w:type="spellEnd"/>
            <w:r>
              <w:t xml:space="preserve"> ,</w:t>
            </w:r>
          </w:p>
          <w:p w14:paraId="2CABBAC5" w14:textId="77777777" w:rsidR="00B64E89" w:rsidRDefault="00B64E89" w:rsidP="00B64E89">
            <w:pPr>
              <w:pStyle w:val="Akapitzlist"/>
              <w:numPr>
                <w:ilvl w:val="1"/>
                <w:numId w:val="24"/>
              </w:numPr>
              <w:spacing w:after="160" w:line="259" w:lineRule="auto"/>
              <w:ind w:left="314" w:hanging="284"/>
              <w:jc w:val="both"/>
            </w:pPr>
            <w:r>
              <w:lastRenderedPageBreak/>
              <w:t xml:space="preserve">Pasmo przenoszenia co najmniej: 20 </w:t>
            </w:r>
            <w:proofErr w:type="spellStart"/>
            <w:r>
              <w:t>Hz</w:t>
            </w:r>
            <w:proofErr w:type="spellEnd"/>
            <w:r>
              <w:t xml:space="preserve"> – 20 kHz, (+0,3 </w:t>
            </w:r>
            <w:proofErr w:type="spellStart"/>
            <w:r>
              <w:t>dB</w:t>
            </w:r>
            <w:proofErr w:type="spellEnd"/>
            <w:r>
              <w:t>/ -0,1dB),</w:t>
            </w:r>
          </w:p>
          <w:p w14:paraId="5328EDCF" w14:textId="77777777" w:rsidR="00B64E89" w:rsidRDefault="00B64E89" w:rsidP="00B64E89">
            <w:pPr>
              <w:pStyle w:val="Akapitzlist"/>
              <w:numPr>
                <w:ilvl w:val="1"/>
                <w:numId w:val="24"/>
              </w:numPr>
              <w:spacing w:after="160" w:line="259" w:lineRule="auto"/>
              <w:ind w:left="314" w:hanging="284"/>
              <w:jc w:val="both"/>
            </w:pPr>
            <w:r>
              <w:t>Możliwość osiągnięcia opóźnienia sygnału o nie mniej niż 43s</w:t>
            </w:r>
          </w:p>
          <w:p w14:paraId="6437FAA9" w14:textId="77777777" w:rsidR="00B64E89" w:rsidRDefault="00B64E89" w:rsidP="00B64E89">
            <w:pPr>
              <w:pStyle w:val="Akapitzlist"/>
              <w:numPr>
                <w:ilvl w:val="1"/>
                <w:numId w:val="24"/>
              </w:numPr>
              <w:spacing w:after="160" w:line="259" w:lineRule="auto"/>
              <w:ind w:left="314" w:hanging="284"/>
              <w:jc w:val="both"/>
            </w:pPr>
            <w:r>
              <w:t xml:space="preserve">Co najmniej 5 wejść sygnałów sterujących ze złączem typu </w:t>
            </w:r>
            <w:proofErr w:type="spellStart"/>
            <w:r>
              <w:t>Euroblock</w:t>
            </w:r>
            <w:proofErr w:type="spellEnd"/>
            <w:r>
              <w:t xml:space="preserve"> 6 pin</w:t>
            </w:r>
          </w:p>
          <w:p w14:paraId="529804C7" w14:textId="77777777" w:rsidR="00B64E89" w:rsidRDefault="00B64E89" w:rsidP="00B64E89">
            <w:pPr>
              <w:pStyle w:val="Akapitzlist"/>
              <w:numPr>
                <w:ilvl w:val="1"/>
                <w:numId w:val="24"/>
              </w:numPr>
              <w:spacing w:after="160" w:line="259" w:lineRule="auto"/>
              <w:ind w:left="314" w:hanging="284"/>
              <w:jc w:val="both"/>
            </w:pPr>
            <w:r>
              <w:t xml:space="preserve">Co najmniej 5 wyjść sygnałów sterujących ze złączem typu </w:t>
            </w:r>
            <w:proofErr w:type="spellStart"/>
            <w:r>
              <w:t>Euroblock</w:t>
            </w:r>
            <w:proofErr w:type="spellEnd"/>
            <w:r>
              <w:t xml:space="preserve"> 6 pin</w:t>
            </w:r>
          </w:p>
          <w:p w14:paraId="2CFC28E6" w14:textId="77777777" w:rsidR="00B64E89" w:rsidRDefault="00B64E89" w:rsidP="00B64E89">
            <w:pPr>
              <w:pStyle w:val="Akapitzlist"/>
              <w:numPr>
                <w:ilvl w:val="1"/>
                <w:numId w:val="24"/>
              </w:numPr>
              <w:spacing w:after="160" w:line="259" w:lineRule="auto"/>
              <w:ind w:left="314" w:hanging="284"/>
              <w:jc w:val="both"/>
            </w:pPr>
            <w:r>
              <w:t>Możliwość dowolnej konfiguracji urządzenia przy pomocy dedykowanego oprogramowania i korzystania m.in. z:</w:t>
            </w:r>
          </w:p>
          <w:p w14:paraId="60B9DAE4" w14:textId="77777777" w:rsidR="00B64E89" w:rsidRDefault="00B64E89" w:rsidP="00B64E89">
            <w:pPr>
              <w:pStyle w:val="Akapitzlist"/>
              <w:numPr>
                <w:ilvl w:val="2"/>
                <w:numId w:val="25"/>
              </w:numPr>
              <w:spacing w:after="160" w:line="259" w:lineRule="auto"/>
              <w:ind w:left="314" w:hanging="284"/>
              <w:jc w:val="both"/>
            </w:pPr>
            <w:r>
              <w:t>Kompresorów</w:t>
            </w:r>
          </w:p>
          <w:p w14:paraId="550F46C7" w14:textId="77777777" w:rsidR="00B64E89" w:rsidRDefault="00B64E89" w:rsidP="00B64E89">
            <w:pPr>
              <w:pStyle w:val="Akapitzlist"/>
              <w:numPr>
                <w:ilvl w:val="2"/>
                <w:numId w:val="25"/>
              </w:numPr>
              <w:spacing w:after="160" w:line="259" w:lineRule="auto"/>
              <w:ind w:left="314" w:hanging="284"/>
              <w:jc w:val="both"/>
            </w:pPr>
            <w:r>
              <w:t>Limiterów</w:t>
            </w:r>
          </w:p>
          <w:p w14:paraId="461B13FD" w14:textId="77777777" w:rsidR="00B64E89" w:rsidRDefault="00B64E89" w:rsidP="00B64E89">
            <w:pPr>
              <w:pStyle w:val="Akapitzlist"/>
              <w:numPr>
                <w:ilvl w:val="2"/>
                <w:numId w:val="25"/>
              </w:numPr>
              <w:spacing w:after="160" w:line="259" w:lineRule="auto"/>
              <w:ind w:left="314" w:hanging="284"/>
              <w:jc w:val="both"/>
            </w:pPr>
            <w:proofErr w:type="spellStart"/>
            <w:r>
              <w:t>Duckerów</w:t>
            </w:r>
            <w:proofErr w:type="spellEnd"/>
          </w:p>
          <w:p w14:paraId="17DAA6A2" w14:textId="77777777" w:rsidR="00B64E89" w:rsidRDefault="00B64E89" w:rsidP="00B64E89">
            <w:pPr>
              <w:pStyle w:val="Akapitzlist"/>
              <w:numPr>
                <w:ilvl w:val="2"/>
                <w:numId w:val="25"/>
              </w:numPr>
              <w:spacing w:after="160" w:line="259" w:lineRule="auto"/>
              <w:ind w:left="314" w:hanging="284"/>
              <w:jc w:val="both"/>
            </w:pPr>
            <w:r>
              <w:t xml:space="preserve">Filtrów </w:t>
            </w:r>
            <w:proofErr w:type="spellStart"/>
            <w:r>
              <w:t>dolno</w:t>
            </w:r>
            <w:proofErr w:type="spellEnd"/>
            <w:r>
              <w:t xml:space="preserve">- i </w:t>
            </w:r>
            <w:proofErr w:type="spellStart"/>
            <w:r>
              <w:t>górno</w:t>
            </w:r>
            <w:proofErr w:type="spellEnd"/>
            <w:r>
              <w:t>-przepustowych</w:t>
            </w:r>
          </w:p>
          <w:p w14:paraId="3A374089" w14:textId="77777777" w:rsidR="00B64E89" w:rsidRDefault="00B64E89" w:rsidP="00B64E89">
            <w:pPr>
              <w:pStyle w:val="Akapitzlist"/>
              <w:numPr>
                <w:ilvl w:val="2"/>
                <w:numId w:val="25"/>
              </w:numPr>
              <w:spacing w:after="160" w:line="259" w:lineRule="auto"/>
              <w:ind w:left="314" w:hanging="284"/>
              <w:jc w:val="both"/>
            </w:pPr>
            <w:r>
              <w:t>Matryc miksujących</w:t>
            </w:r>
          </w:p>
          <w:p w14:paraId="74B39DA2" w14:textId="77777777" w:rsidR="00B64E89" w:rsidRDefault="00B64E89" w:rsidP="00B64E89">
            <w:pPr>
              <w:pStyle w:val="Akapitzlist"/>
              <w:numPr>
                <w:ilvl w:val="2"/>
                <w:numId w:val="25"/>
              </w:numPr>
              <w:spacing w:after="160" w:line="259" w:lineRule="auto"/>
              <w:ind w:left="314" w:hanging="284"/>
              <w:jc w:val="both"/>
            </w:pPr>
            <w:r>
              <w:t>Wskaźników poziomu sygnału</w:t>
            </w:r>
          </w:p>
          <w:p w14:paraId="29B35633" w14:textId="77777777" w:rsidR="00B64E89" w:rsidRDefault="00B64E89" w:rsidP="00B64E89">
            <w:pPr>
              <w:pStyle w:val="Akapitzlist"/>
              <w:numPr>
                <w:ilvl w:val="2"/>
                <w:numId w:val="25"/>
              </w:numPr>
              <w:spacing w:after="160" w:line="259" w:lineRule="auto"/>
              <w:ind w:left="314" w:hanging="284"/>
              <w:jc w:val="both"/>
            </w:pPr>
            <w:r>
              <w:t>Korektorów parametrycznych</w:t>
            </w:r>
          </w:p>
          <w:p w14:paraId="5FFEB03A" w14:textId="77777777" w:rsidR="00B64E89" w:rsidRDefault="00B64E89" w:rsidP="00B64E89">
            <w:pPr>
              <w:pStyle w:val="Akapitzlist"/>
              <w:numPr>
                <w:ilvl w:val="2"/>
                <w:numId w:val="25"/>
              </w:numPr>
              <w:spacing w:after="160" w:line="259" w:lineRule="auto"/>
              <w:ind w:left="314" w:hanging="284"/>
              <w:jc w:val="both"/>
            </w:pPr>
            <w:r>
              <w:t>Korektorów graficznych</w:t>
            </w:r>
          </w:p>
          <w:p w14:paraId="48BB88C5" w14:textId="77777777" w:rsidR="00B64E89" w:rsidRDefault="00B64E89" w:rsidP="00B64E89">
            <w:pPr>
              <w:pStyle w:val="Akapitzlist"/>
              <w:numPr>
                <w:ilvl w:val="2"/>
                <w:numId w:val="25"/>
              </w:numPr>
              <w:spacing w:after="160" w:line="259" w:lineRule="auto"/>
              <w:ind w:left="314" w:hanging="284"/>
              <w:jc w:val="both"/>
            </w:pPr>
            <w:r>
              <w:t>Automatycznych mikserów mikrofonowych</w:t>
            </w:r>
          </w:p>
          <w:p w14:paraId="5D7AD664" w14:textId="77777777" w:rsidR="00B64E89" w:rsidRDefault="00B64E89" w:rsidP="00B64E89">
            <w:pPr>
              <w:pStyle w:val="Akapitzlist"/>
              <w:numPr>
                <w:ilvl w:val="2"/>
                <w:numId w:val="25"/>
              </w:numPr>
              <w:spacing w:after="160" w:line="259" w:lineRule="auto"/>
              <w:ind w:left="314" w:hanging="284"/>
              <w:jc w:val="both"/>
            </w:pPr>
            <w:r>
              <w:t>Automatycznego eliminatora sprzęgnięć</w:t>
            </w:r>
          </w:p>
          <w:p w14:paraId="4C7F9896" w14:textId="77777777" w:rsidR="00B64E89" w:rsidRDefault="00B64E89" w:rsidP="00B64E89">
            <w:pPr>
              <w:pStyle w:val="Akapitzlist"/>
              <w:numPr>
                <w:ilvl w:val="2"/>
                <w:numId w:val="25"/>
              </w:numPr>
              <w:spacing w:after="160" w:line="259" w:lineRule="auto"/>
              <w:ind w:left="314" w:hanging="284"/>
              <w:jc w:val="both"/>
            </w:pPr>
            <w:r>
              <w:t>Selektorów sygnału</w:t>
            </w:r>
          </w:p>
          <w:p w14:paraId="560D9FA9" w14:textId="77777777" w:rsidR="00B64E89" w:rsidRDefault="00B64E89" w:rsidP="00B64E89">
            <w:pPr>
              <w:pStyle w:val="Akapitzlist"/>
              <w:numPr>
                <w:ilvl w:val="2"/>
                <w:numId w:val="25"/>
              </w:numPr>
              <w:spacing w:after="160" w:line="259" w:lineRule="auto"/>
              <w:ind w:left="314" w:hanging="284"/>
              <w:jc w:val="both"/>
            </w:pPr>
            <w:r>
              <w:t>Regulacji poziomów</w:t>
            </w:r>
          </w:p>
          <w:p w14:paraId="63B3092F" w14:textId="77777777" w:rsidR="00B64E89" w:rsidRDefault="00B64E89" w:rsidP="00B64E89">
            <w:pPr>
              <w:pStyle w:val="Akapitzlist"/>
              <w:numPr>
                <w:ilvl w:val="2"/>
                <w:numId w:val="25"/>
              </w:numPr>
              <w:spacing w:after="160" w:line="259" w:lineRule="auto"/>
              <w:ind w:left="314" w:hanging="284"/>
              <w:jc w:val="both"/>
            </w:pPr>
            <w:r>
              <w:t>Opóźnień</w:t>
            </w:r>
          </w:p>
          <w:p w14:paraId="66743467" w14:textId="77777777" w:rsidR="00B64E89" w:rsidRDefault="00B64E89" w:rsidP="00B64E89">
            <w:pPr>
              <w:pStyle w:val="Akapitzlist"/>
              <w:numPr>
                <w:ilvl w:val="1"/>
                <w:numId w:val="24"/>
              </w:numPr>
              <w:spacing w:after="160" w:line="259" w:lineRule="auto"/>
              <w:ind w:left="314" w:hanging="284"/>
              <w:jc w:val="both"/>
            </w:pPr>
            <w:r>
              <w:t>Co najmniej 1 złącze Ethernet umożliwiające sterowanie za pomocą komputera PC</w:t>
            </w:r>
          </w:p>
          <w:p w14:paraId="130B3594" w14:textId="77777777" w:rsidR="00B64E89" w:rsidRDefault="00B64E89" w:rsidP="00B64E89">
            <w:pPr>
              <w:pStyle w:val="Akapitzlist"/>
              <w:numPr>
                <w:ilvl w:val="1"/>
                <w:numId w:val="24"/>
              </w:numPr>
              <w:spacing w:after="160" w:line="259" w:lineRule="auto"/>
              <w:ind w:left="314" w:hanging="284"/>
              <w:jc w:val="both"/>
            </w:pPr>
            <w:r>
              <w:t xml:space="preserve">Możliwość kontroli poprzez zewnętrzny system sterowania za pomocą protokołu RS232 i/lub poprzez IP </w:t>
            </w:r>
          </w:p>
          <w:p w14:paraId="3013204B" w14:textId="77777777" w:rsidR="00B64E89" w:rsidRDefault="00B64E89" w:rsidP="00B64E89">
            <w:pPr>
              <w:pStyle w:val="Akapitzlist"/>
              <w:numPr>
                <w:ilvl w:val="1"/>
                <w:numId w:val="24"/>
              </w:numPr>
              <w:spacing w:after="160" w:line="259" w:lineRule="auto"/>
              <w:ind w:left="314" w:hanging="284"/>
              <w:jc w:val="both"/>
            </w:pPr>
            <w:r>
              <w:t xml:space="preserve">Montaż w szafie </w:t>
            </w:r>
            <w:proofErr w:type="spellStart"/>
            <w:r>
              <w:t>rack</w:t>
            </w:r>
            <w:proofErr w:type="spellEnd"/>
            <w:r>
              <w:t xml:space="preserve"> – wielkość 1U</w:t>
            </w:r>
          </w:p>
          <w:p w14:paraId="658EAB30" w14:textId="77777777" w:rsidR="008454E3" w:rsidRPr="1ACF232C" w:rsidRDefault="008454E3" w:rsidP="00C07674">
            <w:pPr>
              <w:pStyle w:val="Akapitzlist"/>
              <w:ind w:left="453"/>
              <w:jc w:val="both"/>
            </w:pPr>
          </w:p>
        </w:tc>
        <w:tc>
          <w:tcPr>
            <w:tcW w:w="2492" w:type="pct"/>
            <w:gridSpan w:val="3"/>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14:paraId="2D4A41F5" w14:textId="77777777" w:rsidR="008454E3" w:rsidRDefault="008454E3" w:rsidP="00C07674">
            <w:pPr>
              <w:spacing w:line="276" w:lineRule="auto"/>
              <w:jc w:val="center"/>
              <w:rPr>
                <w:lang w:eastAsia="en-US"/>
              </w:rPr>
            </w:pPr>
          </w:p>
        </w:tc>
      </w:tr>
      <w:tr w:rsidR="008454E3" w14:paraId="1DEB01EF" w14:textId="77777777" w:rsidTr="00C07674">
        <w:trPr>
          <w:trHeight w:val="552"/>
        </w:trPr>
        <w:tc>
          <w:tcPr>
            <w:tcW w:w="321" w:type="pc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3329DF12" w14:textId="77777777" w:rsidR="008454E3" w:rsidRPr="1ACF232C" w:rsidRDefault="008454E3" w:rsidP="00C07674">
            <w:pPr>
              <w:pStyle w:val="Akapitzlist"/>
              <w:ind w:left="453" w:hanging="453"/>
              <w:jc w:val="both"/>
            </w:pPr>
            <w:r>
              <w:t>11.</w:t>
            </w:r>
          </w:p>
        </w:tc>
        <w:tc>
          <w:tcPr>
            <w:tcW w:w="1837" w:type="pct"/>
            <w:tcBorders>
              <w:top w:val="single" w:sz="4" w:space="0" w:color="000000"/>
              <w:left w:val="single" w:sz="4" w:space="0" w:color="000000"/>
              <w:bottom w:val="single" w:sz="4" w:space="0" w:color="000000"/>
              <w:right w:val="single" w:sz="4" w:space="0" w:color="auto"/>
            </w:tcBorders>
          </w:tcPr>
          <w:p w14:paraId="685F870F" w14:textId="7E782449" w:rsidR="008454E3" w:rsidRPr="1ACF232C" w:rsidRDefault="00B64E89" w:rsidP="00C07674">
            <w:pPr>
              <w:pStyle w:val="Akapitzlist"/>
              <w:ind w:left="453"/>
              <w:jc w:val="both"/>
            </w:pPr>
            <w:r w:rsidRPr="00DC4DF7">
              <w:rPr>
                <w:b/>
                <w:bCs/>
              </w:rPr>
              <w:t>Wzmacniacz audio</w:t>
            </w:r>
          </w:p>
        </w:tc>
        <w:tc>
          <w:tcPr>
            <w:tcW w:w="350" w:type="pct"/>
            <w:tcBorders>
              <w:top w:val="single" w:sz="4" w:space="0" w:color="000000"/>
              <w:left w:val="single" w:sz="4" w:space="0" w:color="000000"/>
              <w:bottom w:val="single" w:sz="4" w:space="0" w:color="000000"/>
              <w:right w:val="single" w:sz="4" w:space="0" w:color="auto"/>
            </w:tcBorders>
          </w:tcPr>
          <w:p w14:paraId="33CD3C44" w14:textId="77777777" w:rsidR="008454E3" w:rsidRPr="1ACF232C" w:rsidRDefault="008454E3" w:rsidP="00C07674">
            <w:pPr>
              <w:pStyle w:val="Akapitzlist"/>
              <w:ind w:left="453" w:hanging="453"/>
              <w:jc w:val="both"/>
            </w:pPr>
            <w:r>
              <w:t>1 szt.</w:t>
            </w:r>
          </w:p>
        </w:tc>
        <w:tc>
          <w:tcPr>
            <w:tcW w:w="2154" w:type="pct"/>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14:paraId="638DD32B" w14:textId="77777777" w:rsidR="008454E3" w:rsidRDefault="008454E3" w:rsidP="00C07674">
            <w:pPr>
              <w:spacing w:line="276" w:lineRule="auto"/>
              <w:jc w:val="center"/>
              <w:rPr>
                <w:lang w:eastAsia="en-US"/>
              </w:rPr>
            </w:pPr>
          </w:p>
        </w:tc>
        <w:tc>
          <w:tcPr>
            <w:tcW w:w="338" w:type="pct"/>
            <w:gridSpan w:val="2"/>
            <w:tcBorders>
              <w:top w:val="single" w:sz="4" w:space="0" w:color="000000"/>
              <w:left w:val="single" w:sz="4" w:space="0" w:color="auto"/>
              <w:bottom w:val="single" w:sz="4" w:space="0" w:color="000000"/>
              <w:right w:val="single" w:sz="4" w:space="0" w:color="auto"/>
            </w:tcBorders>
            <w:vAlign w:val="center"/>
          </w:tcPr>
          <w:p w14:paraId="52EB09FD" w14:textId="77777777" w:rsidR="008454E3" w:rsidRDefault="008454E3" w:rsidP="00C07674">
            <w:pPr>
              <w:spacing w:line="276" w:lineRule="auto"/>
              <w:jc w:val="center"/>
              <w:rPr>
                <w:lang w:eastAsia="en-US"/>
              </w:rPr>
            </w:pPr>
            <w:r>
              <w:rPr>
                <w:lang w:eastAsia="en-US"/>
              </w:rPr>
              <w:t>1 szt.</w:t>
            </w:r>
          </w:p>
        </w:tc>
      </w:tr>
      <w:tr w:rsidR="008454E3" w14:paraId="4EE7F997" w14:textId="77777777" w:rsidTr="00C07674">
        <w:trPr>
          <w:trHeight w:val="552"/>
        </w:trPr>
        <w:tc>
          <w:tcPr>
            <w:tcW w:w="2508" w:type="pct"/>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6888899D" w14:textId="77777777" w:rsidR="00B64E89" w:rsidRDefault="00B64E89" w:rsidP="00B64E89">
            <w:pPr>
              <w:pStyle w:val="Akapitzlist"/>
              <w:numPr>
                <w:ilvl w:val="1"/>
                <w:numId w:val="24"/>
              </w:numPr>
              <w:spacing w:after="160" w:line="259" w:lineRule="auto"/>
              <w:ind w:left="314" w:hanging="284"/>
              <w:jc w:val="both"/>
            </w:pPr>
            <w:r w:rsidRPr="1ACF232C">
              <w:t>Cyfrowe urządzenie sterujące zestawami głośnikowymi z ośmiokanałowym wzmacniaczem mocy</w:t>
            </w:r>
          </w:p>
          <w:p w14:paraId="59144305" w14:textId="77777777" w:rsidR="00B64E89" w:rsidRDefault="00B64E89" w:rsidP="00B64E89">
            <w:pPr>
              <w:pStyle w:val="Akapitzlist"/>
              <w:numPr>
                <w:ilvl w:val="1"/>
                <w:numId w:val="24"/>
              </w:numPr>
              <w:spacing w:after="160" w:line="259" w:lineRule="auto"/>
              <w:ind w:left="314" w:hanging="284"/>
              <w:jc w:val="both"/>
            </w:pPr>
            <w:r>
              <w:t>Co najmniej osiem wejść analogowych – złącza Phoenix</w:t>
            </w:r>
          </w:p>
          <w:p w14:paraId="795C01BC" w14:textId="77777777" w:rsidR="00B64E89" w:rsidRDefault="00B64E89" w:rsidP="00B64E89">
            <w:pPr>
              <w:pStyle w:val="Akapitzlist"/>
              <w:numPr>
                <w:ilvl w:val="1"/>
                <w:numId w:val="24"/>
              </w:numPr>
              <w:spacing w:after="160" w:line="259" w:lineRule="auto"/>
              <w:ind w:left="314" w:hanging="284"/>
              <w:jc w:val="both"/>
            </w:pPr>
            <w:r>
              <w:t xml:space="preserve">Możliwość przetwarzania A/C i C/A z rozdzielczością nie mniejszą niż 24 bit/48kHz </w:t>
            </w:r>
          </w:p>
          <w:p w14:paraId="59BB9137" w14:textId="77777777" w:rsidR="00B64E89" w:rsidRDefault="00B64E89" w:rsidP="00B64E89">
            <w:pPr>
              <w:pStyle w:val="Akapitzlist"/>
              <w:numPr>
                <w:ilvl w:val="1"/>
                <w:numId w:val="24"/>
              </w:numPr>
              <w:spacing w:after="160" w:line="259" w:lineRule="auto"/>
              <w:ind w:left="314" w:hanging="284"/>
              <w:jc w:val="both"/>
            </w:pPr>
            <w:r>
              <w:t>Latencja systemu nie większa niż 0,95 ms</w:t>
            </w:r>
          </w:p>
          <w:p w14:paraId="0BBED801" w14:textId="77777777" w:rsidR="00B64E89" w:rsidRDefault="00B64E89" w:rsidP="00B64E89">
            <w:pPr>
              <w:pStyle w:val="Akapitzlist"/>
              <w:numPr>
                <w:ilvl w:val="1"/>
                <w:numId w:val="24"/>
              </w:numPr>
              <w:spacing w:after="160" w:line="259" w:lineRule="auto"/>
              <w:ind w:left="314" w:hanging="284"/>
              <w:jc w:val="both"/>
            </w:pPr>
            <w:r>
              <w:t>Ustawienia fabryczne producenta dedykowane do obsługi zastosowanych systemów głośnikowych Moc dopasowana do zastosowanych zestawów głośnikowych w celu osiągnięcia założonych poziomów ciśnienia akustycznego</w:t>
            </w:r>
          </w:p>
          <w:p w14:paraId="33715CDB" w14:textId="77777777" w:rsidR="00B64E89" w:rsidRDefault="00B64E89" w:rsidP="00B64E89">
            <w:pPr>
              <w:pStyle w:val="Akapitzlist"/>
              <w:numPr>
                <w:ilvl w:val="1"/>
                <w:numId w:val="24"/>
              </w:numPr>
              <w:spacing w:after="160" w:line="259" w:lineRule="auto"/>
              <w:ind w:left="314" w:hanging="284"/>
              <w:jc w:val="both"/>
            </w:pPr>
            <w:r>
              <w:t>Możliwość działania w trybie nisko-impedancyjnym jak i 100V</w:t>
            </w:r>
          </w:p>
          <w:p w14:paraId="1F0403C5" w14:textId="77777777" w:rsidR="00B64E89" w:rsidRDefault="00B64E89" w:rsidP="00B64E89">
            <w:pPr>
              <w:pStyle w:val="Akapitzlist"/>
              <w:numPr>
                <w:ilvl w:val="1"/>
                <w:numId w:val="24"/>
              </w:numPr>
              <w:spacing w:after="160" w:line="259" w:lineRule="auto"/>
              <w:ind w:left="314" w:hanging="284"/>
              <w:jc w:val="both"/>
            </w:pPr>
            <w:r>
              <w:t xml:space="preserve">Możliwość działania w trybie </w:t>
            </w:r>
            <w:proofErr w:type="spellStart"/>
            <w:r>
              <w:t>zmostkowanych</w:t>
            </w:r>
            <w:proofErr w:type="spellEnd"/>
            <w:r>
              <w:t xml:space="preserve"> dwóch kanałów (</w:t>
            </w:r>
            <w:proofErr w:type="spellStart"/>
            <w:r>
              <w:t>bridge</w:t>
            </w:r>
            <w:proofErr w:type="spellEnd"/>
            <w:r>
              <w:t>) lub czterech kanałów (quad)</w:t>
            </w:r>
          </w:p>
          <w:p w14:paraId="7811579B" w14:textId="77777777" w:rsidR="00B64E89" w:rsidRDefault="00B64E89" w:rsidP="00B64E89">
            <w:pPr>
              <w:pStyle w:val="Akapitzlist"/>
              <w:numPr>
                <w:ilvl w:val="1"/>
                <w:numId w:val="24"/>
              </w:numPr>
              <w:spacing w:after="160" w:line="259" w:lineRule="auto"/>
              <w:ind w:left="314" w:hanging="284"/>
              <w:jc w:val="both"/>
            </w:pPr>
            <w:r>
              <w:t>Układ zabezpieczający przed nadmiernym wychyleniem i przegrzaniem głośników,</w:t>
            </w:r>
          </w:p>
          <w:p w14:paraId="4C5ADA9B" w14:textId="77777777" w:rsidR="00B64E89" w:rsidRDefault="00B64E89" w:rsidP="00B64E89">
            <w:pPr>
              <w:pStyle w:val="Akapitzlist"/>
              <w:numPr>
                <w:ilvl w:val="1"/>
                <w:numId w:val="24"/>
              </w:numPr>
              <w:spacing w:after="160" w:line="259" w:lineRule="auto"/>
              <w:ind w:left="314" w:hanging="284"/>
              <w:jc w:val="both"/>
            </w:pPr>
            <w:r>
              <w:t>Układ monitorujący impedancję obciążenia</w:t>
            </w:r>
          </w:p>
          <w:p w14:paraId="54814B8B" w14:textId="77777777" w:rsidR="00B64E89" w:rsidRDefault="00B64E89" w:rsidP="00B64E89">
            <w:pPr>
              <w:pStyle w:val="Akapitzlist"/>
              <w:numPr>
                <w:ilvl w:val="1"/>
                <w:numId w:val="24"/>
              </w:numPr>
              <w:spacing w:after="160" w:line="259" w:lineRule="auto"/>
              <w:ind w:left="314" w:hanging="284"/>
              <w:jc w:val="both"/>
            </w:pPr>
            <w:r>
              <w:t>Konfigurowalna macierz ośmiu wejść i ośmiu wyjść</w:t>
            </w:r>
          </w:p>
          <w:p w14:paraId="7F3BE829" w14:textId="77777777" w:rsidR="00B64E89" w:rsidRDefault="00B64E89" w:rsidP="00B64E89">
            <w:pPr>
              <w:pStyle w:val="Akapitzlist"/>
              <w:numPr>
                <w:ilvl w:val="1"/>
                <w:numId w:val="24"/>
              </w:numPr>
              <w:spacing w:after="160" w:line="259" w:lineRule="auto"/>
              <w:ind w:left="314" w:hanging="284"/>
              <w:jc w:val="both"/>
            </w:pPr>
            <w:r>
              <w:t xml:space="preserve">Maksymalny poziom sygnału wejściowego nie mniejszy niż +24 </w:t>
            </w:r>
            <w:proofErr w:type="spellStart"/>
            <w:r>
              <w:t>dBu</w:t>
            </w:r>
            <w:proofErr w:type="spellEnd"/>
            <w:r>
              <w:t xml:space="preserve"> ,</w:t>
            </w:r>
          </w:p>
          <w:p w14:paraId="384676D7" w14:textId="77777777" w:rsidR="00B64E89" w:rsidRDefault="00B64E89" w:rsidP="00B64E89">
            <w:pPr>
              <w:pStyle w:val="Akapitzlist"/>
              <w:numPr>
                <w:ilvl w:val="1"/>
                <w:numId w:val="24"/>
              </w:numPr>
              <w:spacing w:after="160" w:line="259" w:lineRule="auto"/>
              <w:ind w:left="314" w:hanging="284"/>
              <w:jc w:val="both"/>
            </w:pPr>
            <w:r>
              <w:lastRenderedPageBreak/>
              <w:t xml:space="preserve">Pasmo przenoszenia co najmniej: 20 </w:t>
            </w:r>
            <w:proofErr w:type="spellStart"/>
            <w:r>
              <w:t>Hz</w:t>
            </w:r>
            <w:proofErr w:type="spellEnd"/>
            <w:r>
              <w:t xml:space="preserve"> – 20 kHz, (+/-0,5 </w:t>
            </w:r>
            <w:proofErr w:type="spellStart"/>
            <w:r>
              <w:t>dB</w:t>
            </w:r>
            <w:proofErr w:type="spellEnd"/>
            <w:r>
              <w:t xml:space="preserve"> przy 1W),</w:t>
            </w:r>
          </w:p>
          <w:p w14:paraId="0249D905" w14:textId="77777777" w:rsidR="00B64E89" w:rsidRDefault="00B64E89" w:rsidP="00B64E89">
            <w:pPr>
              <w:pStyle w:val="Akapitzlist"/>
              <w:numPr>
                <w:ilvl w:val="1"/>
                <w:numId w:val="24"/>
              </w:numPr>
              <w:spacing w:after="160" w:line="259" w:lineRule="auto"/>
              <w:ind w:left="314" w:hanging="284"/>
              <w:jc w:val="both"/>
            </w:pPr>
            <w:r>
              <w:t>Osiem niezależnych kanałów wyjściowych o mocy co najmniej 250W dla 4 [Ω] każdy (przy 0,1% THD)</w:t>
            </w:r>
          </w:p>
          <w:p w14:paraId="66175028" w14:textId="77777777" w:rsidR="00B64E89" w:rsidRDefault="00B64E89" w:rsidP="00B64E89">
            <w:pPr>
              <w:pStyle w:val="Akapitzlist"/>
              <w:numPr>
                <w:ilvl w:val="1"/>
                <w:numId w:val="24"/>
              </w:numPr>
              <w:spacing w:after="160" w:line="259" w:lineRule="auto"/>
              <w:ind w:left="314" w:hanging="284"/>
              <w:jc w:val="both"/>
            </w:pPr>
            <w:r>
              <w:t>Możliwość osiągnięcia opóźnienia sygnału o nie mniej niż 3s</w:t>
            </w:r>
          </w:p>
          <w:p w14:paraId="276B0958" w14:textId="77777777" w:rsidR="00B64E89" w:rsidRDefault="00B64E89" w:rsidP="00B64E89">
            <w:pPr>
              <w:pStyle w:val="Akapitzlist"/>
              <w:numPr>
                <w:ilvl w:val="1"/>
                <w:numId w:val="24"/>
              </w:numPr>
              <w:spacing w:after="160" w:line="259" w:lineRule="auto"/>
              <w:ind w:left="314" w:hanging="284"/>
              <w:jc w:val="both"/>
            </w:pPr>
            <w:r>
              <w:t xml:space="preserve">Co najmniej 2 złącza wyjściowe typu Phoenix </w:t>
            </w:r>
            <w:proofErr w:type="spellStart"/>
            <w:r>
              <w:t>Contact</w:t>
            </w:r>
            <w:proofErr w:type="spellEnd"/>
            <w:r>
              <w:t xml:space="preserve"> - 8pin</w:t>
            </w:r>
          </w:p>
          <w:p w14:paraId="50523448" w14:textId="77777777" w:rsidR="00B64E89" w:rsidRDefault="00B64E89" w:rsidP="00B64E89">
            <w:pPr>
              <w:pStyle w:val="Akapitzlist"/>
              <w:numPr>
                <w:ilvl w:val="1"/>
                <w:numId w:val="24"/>
              </w:numPr>
              <w:spacing w:after="160" w:line="259" w:lineRule="auto"/>
              <w:ind w:left="314" w:hanging="284"/>
              <w:jc w:val="both"/>
            </w:pPr>
            <w:r>
              <w:t>Gniazdo rozszerzeń do montażu cyfrowej 8-kanałowej karty wejściowej</w:t>
            </w:r>
          </w:p>
          <w:p w14:paraId="7CAC9AA6" w14:textId="77777777" w:rsidR="00B64E89" w:rsidRDefault="00B64E89" w:rsidP="00B64E89">
            <w:pPr>
              <w:pStyle w:val="Akapitzlist"/>
              <w:numPr>
                <w:ilvl w:val="1"/>
                <w:numId w:val="24"/>
              </w:numPr>
              <w:spacing w:after="160" w:line="259" w:lineRule="auto"/>
              <w:ind w:left="314" w:hanging="284"/>
              <w:jc w:val="both"/>
            </w:pPr>
            <w:r>
              <w:t>Zasilacz impulsowy z monitorowaniem stanu zasilania</w:t>
            </w:r>
          </w:p>
          <w:p w14:paraId="04B5D31C" w14:textId="77777777" w:rsidR="00B64E89" w:rsidRDefault="00B64E89" w:rsidP="00B64E89">
            <w:pPr>
              <w:pStyle w:val="Akapitzlist"/>
              <w:numPr>
                <w:ilvl w:val="1"/>
                <w:numId w:val="24"/>
              </w:numPr>
              <w:spacing w:after="160" w:line="259" w:lineRule="auto"/>
              <w:ind w:left="314" w:hanging="284"/>
              <w:jc w:val="both"/>
            </w:pPr>
            <w:r>
              <w:t>Wyświetlacz LCD 240x64 na przedniej ściance do wyświetlania ustawień wzmacniacza</w:t>
            </w:r>
          </w:p>
          <w:p w14:paraId="4E7095F0" w14:textId="77777777" w:rsidR="00B64E89" w:rsidRDefault="00B64E89" w:rsidP="00B64E89">
            <w:pPr>
              <w:pStyle w:val="Akapitzlist"/>
              <w:numPr>
                <w:ilvl w:val="1"/>
                <w:numId w:val="24"/>
              </w:numPr>
              <w:spacing w:after="160" w:line="259" w:lineRule="auto"/>
              <w:ind w:left="314" w:hanging="284"/>
              <w:jc w:val="both"/>
            </w:pPr>
            <w:r>
              <w:t>Zestaw regulatorów na przedniej ściance do obsługi urządzenia</w:t>
            </w:r>
          </w:p>
          <w:p w14:paraId="5034FDF1" w14:textId="77777777" w:rsidR="00B64E89" w:rsidRDefault="00B64E89" w:rsidP="00B64E89">
            <w:pPr>
              <w:pStyle w:val="Akapitzlist"/>
              <w:numPr>
                <w:ilvl w:val="1"/>
                <w:numId w:val="24"/>
              </w:numPr>
              <w:spacing w:after="160" w:line="259" w:lineRule="auto"/>
              <w:ind w:left="314" w:hanging="284"/>
              <w:jc w:val="both"/>
            </w:pPr>
            <w:r>
              <w:t>Wtyk zasilający typu C13</w:t>
            </w:r>
          </w:p>
          <w:p w14:paraId="1BFED3A8" w14:textId="77777777" w:rsidR="00B64E89" w:rsidRDefault="00B64E89" w:rsidP="00B64E89">
            <w:pPr>
              <w:pStyle w:val="Akapitzlist"/>
              <w:numPr>
                <w:ilvl w:val="1"/>
                <w:numId w:val="24"/>
              </w:numPr>
              <w:spacing w:after="160" w:line="259" w:lineRule="auto"/>
              <w:ind w:left="314" w:hanging="284"/>
              <w:jc w:val="both"/>
            </w:pPr>
            <w:r>
              <w:t>Wyposażenie w co najmniej 1 złącze Ethernet umożliwiające sterowanie za pomocą komputera PC</w:t>
            </w:r>
          </w:p>
          <w:p w14:paraId="1A0A83FD" w14:textId="77777777" w:rsidR="00B64E89" w:rsidRDefault="00B64E89" w:rsidP="00B64E89">
            <w:pPr>
              <w:pStyle w:val="Akapitzlist"/>
              <w:numPr>
                <w:ilvl w:val="1"/>
                <w:numId w:val="24"/>
              </w:numPr>
              <w:spacing w:after="160" w:line="259" w:lineRule="auto"/>
              <w:ind w:left="314" w:hanging="284"/>
              <w:jc w:val="both"/>
            </w:pPr>
            <w:r>
              <w:t xml:space="preserve">Obudowa </w:t>
            </w:r>
            <w:proofErr w:type="spellStart"/>
            <w:r>
              <w:t>rack</w:t>
            </w:r>
            <w:proofErr w:type="spellEnd"/>
            <w:r>
              <w:t xml:space="preserve"> 19”</w:t>
            </w:r>
          </w:p>
          <w:p w14:paraId="20763DFB" w14:textId="77777777" w:rsidR="00B64E89" w:rsidRDefault="00B64E89" w:rsidP="00B64E89">
            <w:pPr>
              <w:pStyle w:val="Akapitzlist"/>
              <w:numPr>
                <w:ilvl w:val="1"/>
                <w:numId w:val="24"/>
              </w:numPr>
              <w:spacing w:after="160" w:line="259" w:lineRule="auto"/>
              <w:ind w:left="314" w:hanging="284"/>
              <w:jc w:val="both"/>
            </w:pPr>
            <w:r>
              <w:t>Wyposażony w wiatraki chłodzące z funkcją regulacji prędkości w zależności od temperatury</w:t>
            </w:r>
          </w:p>
          <w:p w14:paraId="73347B15" w14:textId="77777777" w:rsidR="00B64E89" w:rsidRDefault="00B64E89" w:rsidP="00B64E89">
            <w:pPr>
              <w:pStyle w:val="Akapitzlist"/>
              <w:numPr>
                <w:ilvl w:val="1"/>
                <w:numId w:val="24"/>
              </w:numPr>
              <w:spacing w:after="160" w:line="259" w:lineRule="auto"/>
              <w:ind w:left="314" w:hanging="284"/>
              <w:jc w:val="both"/>
            </w:pPr>
            <w:r>
              <w:t>Wysokość nie większa niż 2U</w:t>
            </w:r>
          </w:p>
          <w:p w14:paraId="5E26D635" w14:textId="77777777" w:rsidR="008454E3" w:rsidRDefault="008454E3" w:rsidP="00C07674">
            <w:pPr>
              <w:pStyle w:val="Akapitzlist"/>
              <w:ind w:left="453" w:hanging="453"/>
              <w:jc w:val="both"/>
            </w:pPr>
          </w:p>
        </w:tc>
        <w:tc>
          <w:tcPr>
            <w:tcW w:w="2492" w:type="pct"/>
            <w:gridSpan w:val="3"/>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14:paraId="12F4A844" w14:textId="77777777" w:rsidR="008454E3" w:rsidRDefault="008454E3" w:rsidP="00C07674">
            <w:pPr>
              <w:spacing w:line="276" w:lineRule="auto"/>
              <w:jc w:val="center"/>
              <w:rPr>
                <w:lang w:eastAsia="en-US"/>
              </w:rPr>
            </w:pPr>
          </w:p>
        </w:tc>
      </w:tr>
      <w:tr w:rsidR="008454E3" w14:paraId="3BC6D476" w14:textId="77777777" w:rsidTr="00C07674">
        <w:trPr>
          <w:trHeight w:val="552"/>
        </w:trPr>
        <w:tc>
          <w:tcPr>
            <w:tcW w:w="321" w:type="pc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345EFB3C" w14:textId="77777777" w:rsidR="008454E3" w:rsidRPr="1ACF232C" w:rsidRDefault="008454E3" w:rsidP="00C07674">
            <w:pPr>
              <w:pStyle w:val="Akapitzlist"/>
              <w:ind w:left="453" w:hanging="423"/>
              <w:jc w:val="both"/>
            </w:pPr>
            <w:r>
              <w:t>12.</w:t>
            </w:r>
          </w:p>
        </w:tc>
        <w:tc>
          <w:tcPr>
            <w:tcW w:w="1837" w:type="pct"/>
            <w:tcBorders>
              <w:top w:val="single" w:sz="4" w:space="0" w:color="000000"/>
              <w:left w:val="single" w:sz="4" w:space="0" w:color="000000"/>
              <w:bottom w:val="single" w:sz="4" w:space="0" w:color="000000"/>
              <w:right w:val="single" w:sz="4" w:space="0" w:color="auto"/>
            </w:tcBorders>
          </w:tcPr>
          <w:p w14:paraId="3AD8FD6C" w14:textId="3C43CF47" w:rsidR="008454E3" w:rsidRPr="1ACF232C" w:rsidRDefault="00B64E89" w:rsidP="00C07674">
            <w:pPr>
              <w:pStyle w:val="Akapitzlist"/>
              <w:ind w:left="453"/>
              <w:jc w:val="both"/>
            </w:pPr>
            <w:r w:rsidRPr="00DC4DF7">
              <w:rPr>
                <w:b/>
                <w:bCs/>
              </w:rPr>
              <w:t>Mikrofon bezprzewodowy</w:t>
            </w:r>
          </w:p>
        </w:tc>
        <w:tc>
          <w:tcPr>
            <w:tcW w:w="350" w:type="pct"/>
            <w:tcBorders>
              <w:top w:val="single" w:sz="4" w:space="0" w:color="000000"/>
              <w:left w:val="single" w:sz="4" w:space="0" w:color="000000"/>
              <w:bottom w:val="single" w:sz="4" w:space="0" w:color="000000"/>
              <w:right w:val="single" w:sz="4" w:space="0" w:color="auto"/>
            </w:tcBorders>
          </w:tcPr>
          <w:p w14:paraId="317EDCCC" w14:textId="124BB1CE" w:rsidR="008454E3" w:rsidRPr="1ACF232C" w:rsidRDefault="00B64E89" w:rsidP="00C07674">
            <w:pPr>
              <w:pStyle w:val="Akapitzlist"/>
              <w:ind w:left="453" w:hanging="422"/>
              <w:jc w:val="both"/>
            </w:pPr>
            <w:r>
              <w:t>2</w:t>
            </w:r>
            <w:r w:rsidR="008454E3">
              <w:t xml:space="preserve"> szt.</w:t>
            </w:r>
          </w:p>
        </w:tc>
        <w:tc>
          <w:tcPr>
            <w:tcW w:w="2154" w:type="pct"/>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14:paraId="6AE9394D" w14:textId="77777777" w:rsidR="008454E3" w:rsidRDefault="008454E3" w:rsidP="00C07674">
            <w:pPr>
              <w:spacing w:line="276" w:lineRule="auto"/>
              <w:jc w:val="center"/>
              <w:rPr>
                <w:lang w:eastAsia="en-US"/>
              </w:rPr>
            </w:pPr>
          </w:p>
        </w:tc>
        <w:tc>
          <w:tcPr>
            <w:tcW w:w="338" w:type="pct"/>
            <w:gridSpan w:val="2"/>
            <w:tcBorders>
              <w:top w:val="single" w:sz="4" w:space="0" w:color="000000"/>
              <w:left w:val="single" w:sz="4" w:space="0" w:color="auto"/>
              <w:bottom w:val="single" w:sz="4" w:space="0" w:color="000000"/>
              <w:right w:val="single" w:sz="4" w:space="0" w:color="auto"/>
            </w:tcBorders>
            <w:vAlign w:val="center"/>
          </w:tcPr>
          <w:p w14:paraId="10482BD9" w14:textId="40FB82FE" w:rsidR="008454E3" w:rsidRDefault="00B64E89" w:rsidP="00C07674">
            <w:pPr>
              <w:spacing w:line="276" w:lineRule="auto"/>
              <w:jc w:val="center"/>
              <w:rPr>
                <w:lang w:eastAsia="en-US"/>
              </w:rPr>
            </w:pPr>
            <w:r>
              <w:rPr>
                <w:lang w:eastAsia="en-US"/>
              </w:rPr>
              <w:t>2</w:t>
            </w:r>
            <w:r w:rsidR="008454E3">
              <w:rPr>
                <w:lang w:eastAsia="en-US"/>
              </w:rPr>
              <w:t xml:space="preserve"> szt.</w:t>
            </w:r>
          </w:p>
        </w:tc>
      </w:tr>
      <w:tr w:rsidR="008454E3" w14:paraId="66304429" w14:textId="77777777" w:rsidTr="00C07674">
        <w:trPr>
          <w:trHeight w:val="552"/>
        </w:trPr>
        <w:tc>
          <w:tcPr>
            <w:tcW w:w="2508" w:type="pct"/>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15DEBD8B" w14:textId="77777777" w:rsidR="00B64E89" w:rsidRDefault="00B64E89" w:rsidP="00B64E89">
            <w:pPr>
              <w:pStyle w:val="Akapitzlist"/>
              <w:numPr>
                <w:ilvl w:val="1"/>
                <w:numId w:val="24"/>
              </w:numPr>
              <w:spacing w:after="160" w:line="259" w:lineRule="auto"/>
              <w:ind w:left="314" w:hanging="314"/>
              <w:jc w:val="both"/>
            </w:pPr>
            <w:r w:rsidRPr="1ACF232C">
              <w:t>Transmisja cyfrowa działająca w paśmie UHF</w:t>
            </w:r>
          </w:p>
          <w:p w14:paraId="1D1A4C40" w14:textId="77777777" w:rsidR="00B64E89" w:rsidRDefault="00B64E89" w:rsidP="00B64E89">
            <w:pPr>
              <w:pStyle w:val="Akapitzlist"/>
              <w:numPr>
                <w:ilvl w:val="1"/>
                <w:numId w:val="24"/>
              </w:numPr>
              <w:spacing w:after="160" w:line="259" w:lineRule="auto"/>
              <w:ind w:left="314" w:hanging="314"/>
              <w:jc w:val="both"/>
            </w:pPr>
            <w:r>
              <w:t>Zakresy częstotliwości połączenia audio 470,2 - 526 MHz</w:t>
            </w:r>
          </w:p>
          <w:p w14:paraId="14EBE30F" w14:textId="77777777" w:rsidR="00B64E89" w:rsidRDefault="00B64E89" w:rsidP="00B64E89">
            <w:pPr>
              <w:pStyle w:val="Akapitzlist"/>
              <w:numPr>
                <w:ilvl w:val="1"/>
                <w:numId w:val="24"/>
              </w:numPr>
              <w:spacing w:after="160" w:line="259" w:lineRule="auto"/>
              <w:ind w:left="314" w:hanging="314"/>
              <w:jc w:val="both"/>
            </w:pPr>
            <w:r>
              <w:t xml:space="preserve">Charakterystyka częstotliwościowa dźwięku 20 </w:t>
            </w:r>
            <w:proofErr w:type="spellStart"/>
            <w:r>
              <w:t>Hz</w:t>
            </w:r>
            <w:proofErr w:type="spellEnd"/>
            <w:r>
              <w:t xml:space="preserve"> - 20 kHz (-3 </w:t>
            </w:r>
            <w:proofErr w:type="spellStart"/>
            <w:r>
              <w:t>dB</w:t>
            </w:r>
            <w:proofErr w:type="spellEnd"/>
            <w:r>
              <w:t xml:space="preserve">) @ 3 </w:t>
            </w:r>
            <w:proofErr w:type="spellStart"/>
            <w:r>
              <w:t>dBfs</w:t>
            </w:r>
            <w:proofErr w:type="spellEnd"/>
          </w:p>
          <w:p w14:paraId="38726594" w14:textId="77777777" w:rsidR="00B64E89" w:rsidRDefault="00B64E89" w:rsidP="00B64E89">
            <w:pPr>
              <w:pStyle w:val="Akapitzlist"/>
              <w:numPr>
                <w:ilvl w:val="1"/>
                <w:numId w:val="24"/>
              </w:numPr>
              <w:spacing w:after="160" w:line="259" w:lineRule="auto"/>
              <w:ind w:left="314" w:hanging="314"/>
              <w:jc w:val="both"/>
            </w:pPr>
            <w:r>
              <w:t xml:space="preserve">Odbiornik w obudowie </w:t>
            </w:r>
            <w:proofErr w:type="spellStart"/>
            <w:r>
              <w:t>rack</w:t>
            </w:r>
            <w:proofErr w:type="spellEnd"/>
          </w:p>
          <w:p w14:paraId="17AFC246" w14:textId="77777777" w:rsidR="00B64E89" w:rsidRDefault="00B64E89" w:rsidP="00B64E89">
            <w:pPr>
              <w:pStyle w:val="Akapitzlist"/>
              <w:numPr>
                <w:ilvl w:val="1"/>
                <w:numId w:val="24"/>
              </w:numPr>
              <w:spacing w:after="160" w:line="259" w:lineRule="auto"/>
              <w:ind w:left="314" w:hanging="314"/>
              <w:jc w:val="both"/>
            </w:pPr>
            <w:r>
              <w:t>Nadajnik ręczny</w:t>
            </w:r>
          </w:p>
          <w:p w14:paraId="4CBCB34C" w14:textId="77777777" w:rsidR="00B64E89" w:rsidRDefault="00B64E89" w:rsidP="00B64E89">
            <w:pPr>
              <w:pStyle w:val="Akapitzlist"/>
              <w:numPr>
                <w:ilvl w:val="1"/>
                <w:numId w:val="24"/>
              </w:numPr>
              <w:spacing w:after="160" w:line="259" w:lineRule="auto"/>
              <w:ind w:left="314" w:hanging="314"/>
              <w:jc w:val="both"/>
            </w:pPr>
            <w:r>
              <w:t>Zasilanie 2 baterie AA 1,5 V (alkaliczne) lub zestaw akumulatorowy</w:t>
            </w:r>
          </w:p>
          <w:p w14:paraId="7E374977" w14:textId="77777777" w:rsidR="00B64E89" w:rsidRDefault="00B64E89" w:rsidP="00B64E89">
            <w:pPr>
              <w:pStyle w:val="Akapitzlist"/>
              <w:numPr>
                <w:ilvl w:val="1"/>
                <w:numId w:val="24"/>
              </w:numPr>
              <w:spacing w:after="160" w:line="259" w:lineRule="auto"/>
              <w:ind w:left="314" w:hanging="314"/>
              <w:jc w:val="both"/>
            </w:pPr>
            <w:r>
              <w:t>Kartridż mikrofonowy</w:t>
            </w:r>
          </w:p>
          <w:p w14:paraId="2A0A58C9" w14:textId="77777777" w:rsidR="00B64E89" w:rsidRDefault="00B64E89" w:rsidP="00B64E89">
            <w:pPr>
              <w:pStyle w:val="Akapitzlist"/>
              <w:numPr>
                <w:ilvl w:val="1"/>
                <w:numId w:val="24"/>
              </w:numPr>
              <w:spacing w:after="160" w:line="259" w:lineRule="auto"/>
              <w:ind w:left="314" w:hanging="314"/>
              <w:jc w:val="both"/>
            </w:pPr>
            <w:r>
              <w:t>Typ działania przetwornika - dynamiczny</w:t>
            </w:r>
          </w:p>
          <w:p w14:paraId="69FCE8EA" w14:textId="77777777" w:rsidR="00B64E89" w:rsidRDefault="00B64E89" w:rsidP="00B64E89">
            <w:pPr>
              <w:pStyle w:val="Akapitzlist"/>
              <w:numPr>
                <w:ilvl w:val="1"/>
                <w:numId w:val="24"/>
              </w:numPr>
              <w:spacing w:after="160" w:line="259" w:lineRule="auto"/>
              <w:ind w:left="314" w:hanging="314"/>
              <w:jc w:val="both"/>
            </w:pPr>
            <w:r>
              <w:t xml:space="preserve">Charakterystyka kierunkowości - </w:t>
            </w:r>
            <w:proofErr w:type="spellStart"/>
            <w:r>
              <w:t>kardioidalna</w:t>
            </w:r>
            <w:proofErr w:type="spellEnd"/>
          </w:p>
          <w:p w14:paraId="2680474E" w14:textId="77777777" w:rsidR="00B64E89" w:rsidRDefault="00B64E89" w:rsidP="00B64E89">
            <w:pPr>
              <w:pStyle w:val="Akapitzlist"/>
              <w:numPr>
                <w:ilvl w:val="1"/>
                <w:numId w:val="24"/>
              </w:numPr>
              <w:spacing w:after="160" w:line="259" w:lineRule="auto"/>
              <w:ind w:left="314" w:hanging="314"/>
              <w:jc w:val="both"/>
            </w:pPr>
            <w:r>
              <w:t>W zestawie:</w:t>
            </w:r>
          </w:p>
          <w:p w14:paraId="223C3D33" w14:textId="77777777" w:rsidR="00B64E89" w:rsidRDefault="00B64E89" w:rsidP="00B64E89">
            <w:pPr>
              <w:pStyle w:val="Akapitzlist"/>
              <w:numPr>
                <w:ilvl w:val="2"/>
                <w:numId w:val="26"/>
              </w:numPr>
              <w:spacing w:after="160" w:line="259" w:lineRule="auto"/>
              <w:ind w:left="314" w:hanging="314"/>
              <w:jc w:val="both"/>
            </w:pPr>
            <w:r>
              <w:t xml:space="preserve">odbiornik w obudowie </w:t>
            </w:r>
            <w:proofErr w:type="spellStart"/>
            <w:r>
              <w:t>rack</w:t>
            </w:r>
            <w:proofErr w:type="spellEnd"/>
            <w:r>
              <w:t xml:space="preserve"> </w:t>
            </w:r>
          </w:p>
          <w:p w14:paraId="7C049A67" w14:textId="77777777" w:rsidR="00B64E89" w:rsidRDefault="00B64E89" w:rsidP="00B64E89">
            <w:pPr>
              <w:pStyle w:val="Akapitzlist"/>
              <w:numPr>
                <w:ilvl w:val="2"/>
                <w:numId w:val="26"/>
              </w:numPr>
              <w:spacing w:after="160" w:line="259" w:lineRule="auto"/>
              <w:ind w:left="314" w:hanging="314"/>
              <w:jc w:val="both"/>
            </w:pPr>
            <w:r>
              <w:t xml:space="preserve">nadajnik ręczny </w:t>
            </w:r>
          </w:p>
          <w:p w14:paraId="57A44931" w14:textId="77777777" w:rsidR="00B64E89" w:rsidRDefault="00B64E89" w:rsidP="00B64E89">
            <w:pPr>
              <w:pStyle w:val="Akapitzlist"/>
              <w:numPr>
                <w:ilvl w:val="2"/>
                <w:numId w:val="26"/>
              </w:numPr>
              <w:spacing w:after="160" w:line="259" w:lineRule="auto"/>
              <w:ind w:left="314" w:hanging="314"/>
              <w:jc w:val="both"/>
            </w:pPr>
            <w:r>
              <w:t xml:space="preserve">kartridż mikrofonowy </w:t>
            </w:r>
          </w:p>
          <w:p w14:paraId="5498CCAB" w14:textId="77777777" w:rsidR="00B64E89" w:rsidRDefault="00B64E89" w:rsidP="00B64E89">
            <w:pPr>
              <w:pStyle w:val="Akapitzlist"/>
              <w:numPr>
                <w:ilvl w:val="2"/>
                <w:numId w:val="26"/>
              </w:numPr>
              <w:spacing w:after="160" w:line="259" w:lineRule="auto"/>
              <w:ind w:left="314" w:hanging="314"/>
              <w:jc w:val="both"/>
            </w:pPr>
            <w:r>
              <w:t xml:space="preserve">uchwyt mikrofonu </w:t>
            </w:r>
          </w:p>
          <w:p w14:paraId="04F09D3B" w14:textId="77777777" w:rsidR="00B64E89" w:rsidRDefault="00B64E89" w:rsidP="00B64E89">
            <w:pPr>
              <w:pStyle w:val="Akapitzlist"/>
              <w:numPr>
                <w:ilvl w:val="2"/>
                <w:numId w:val="26"/>
              </w:numPr>
              <w:spacing w:after="160" w:line="259" w:lineRule="auto"/>
              <w:ind w:left="314" w:hanging="314"/>
              <w:jc w:val="both"/>
            </w:pPr>
            <w:r>
              <w:t xml:space="preserve">Zestaw montażowy </w:t>
            </w:r>
            <w:proofErr w:type="spellStart"/>
            <w:r>
              <w:t>rack</w:t>
            </w:r>
            <w:proofErr w:type="spellEnd"/>
          </w:p>
          <w:p w14:paraId="1DCCA37F" w14:textId="77777777" w:rsidR="00B64E89" w:rsidRDefault="00B64E89" w:rsidP="00B64E89">
            <w:pPr>
              <w:pStyle w:val="Akapitzlist"/>
              <w:numPr>
                <w:ilvl w:val="2"/>
                <w:numId w:val="26"/>
              </w:numPr>
              <w:spacing w:after="160" w:line="259" w:lineRule="auto"/>
              <w:ind w:left="314" w:hanging="314"/>
              <w:jc w:val="both"/>
            </w:pPr>
            <w:r>
              <w:t>Zasilacz</w:t>
            </w:r>
          </w:p>
          <w:p w14:paraId="352B1D10" w14:textId="77777777" w:rsidR="008454E3" w:rsidRDefault="008454E3" w:rsidP="00C07674">
            <w:pPr>
              <w:pStyle w:val="Akapitzlist"/>
              <w:ind w:left="453" w:hanging="422"/>
              <w:jc w:val="both"/>
            </w:pPr>
          </w:p>
        </w:tc>
        <w:tc>
          <w:tcPr>
            <w:tcW w:w="2492" w:type="pct"/>
            <w:gridSpan w:val="3"/>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14:paraId="5206B3E5" w14:textId="77777777" w:rsidR="008454E3" w:rsidRDefault="008454E3" w:rsidP="00C07674">
            <w:pPr>
              <w:spacing w:line="276" w:lineRule="auto"/>
              <w:jc w:val="center"/>
              <w:rPr>
                <w:lang w:eastAsia="en-US"/>
              </w:rPr>
            </w:pPr>
          </w:p>
        </w:tc>
      </w:tr>
      <w:tr w:rsidR="008454E3" w14:paraId="06F41069" w14:textId="77777777" w:rsidTr="00C07674">
        <w:trPr>
          <w:trHeight w:val="552"/>
        </w:trPr>
        <w:tc>
          <w:tcPr>
            <w:tcW w:w="321" w:type="pc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64B3CF48" w14:textId="77777777" w:rsidR="008454E3" w:rsidRPr="1ACF232C" w:rsidRDefault="008454E3" w:rsidP="00C07674">
            <w:pPr>
              <w:pStyle w:val="Akapitzlist"/>
              <w:ind w:left="453" w:hanging="453"/>
              <w:jc w:val="both"/>
            </w:pPr>
            <w:r>
              <w:t>13.</w:t>
            </w:r>
          </w:p>
        </w:tc>
        <w:tc>
          <w:tcPr>
            <w:tcW w:w="1837" w:type="pct"/>
            <w:tcBorders>
              <w:top w:val="single" w:sz="4" w:space="0" w:color="000000"/>
              <w:left w:val="single" w:sz="4" w:space="0" w:color="000000"/>
              <w:bottom w:val="single" w:sz="4" w:space="0" w:color="000000"/>
              <w:right w:val="single" w:sz="4" w:space="0" w:color="auto"/>
            </w:tcBorders>
          </w:tcPr>
          <w:p w14:paraId="6123D6B2" w14:textId="77761CC0" w:rsidR="008454E3" w:rsidRPr="1ACF232C" w:rsidRDefault="00B64E89" w:rsidP="00C07674">
            <w:pPr>
              <w:pStyle w:val="Akapitzlist"/>
              <w:ind w:left="453"/>
              <w:jc w:val="both"/>
            </w:pPr>
            <w:r w:rsidRPr="00DC4DF7">
              <w:rPr>
                <w:b/>
                <w:bCs/>
              </w:rPr>
              <w:t>Pulpit do mikrofonu z włącznikiem + mikrofon “gęsia szyjka”</w:t>
            </w:r>
          </w:p>
        </w:tc>
        <w:tc>
          <w:tcPr>
            <w:tcW w:w="350" w:type="pct"/>
            <w:tcBorders>
              <w:top w:val="single" w:sz="4" w:space="0" w:color="000000"/>
              <w:left w:val="single" w:sz="4" w:space="0" w:color="000000"/>
              <w:bottom w:val="single" w:sz="4" w:space="0" w:color="000000"/>
              <w:right w:val="single" w:sz="4" w:space="0" w:color="auto"/>
            </w:tcBorders>
          </w:tcPr>
          <w:p w14:paraId="36F046D4" w14:textId="77777777" w:rsidR="008454E3" w:rsidRPr="1ACF232C" w:rsidRDefault="008454E3" w:rsidP="00C07674">
            <w:pPr>
              <w:pStyle w:val="Akapitzlist"/>
              <w:ind w:left="453" w:hanging="341"/>
              <w:jc w:val="both"/>
            </w:pPr>
            <w:r>
              <w:t>2 szt.</w:t>
            </w:r>
          </w:p>
        </w:tc>
        <w:tc>
          <w:tcPr>
            <w:tcW w:w="2154" w:type="pct"/>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14:paraId="3AD9F687" w14:textId="77777777" w:rsidR="008454E3" w:rsidRDefault="008454E3" w:rsidP="00C07674">
            <w:pPr>
              <w:spacing w:line="276" w:lineRule="auto"/>
              <w:jc w:val="center"/>
              <w:rPr>
                <w:lang w:eastAsia="en-US"/>
              </w:rPr>
            </w:pPr>
          </w:p>
        </w:tc>
        <w:tc>
          <w:tcPr>
            <w:tcW w:w="338" w:type="pct"/>
            <w:gridSpan w:val="2"/>
            <w:tcBorders>
              <w:top w:val="single" w:sz="4" w:space="0" w:color="000000"/>
              <w:left w:val="single" w:sz="4" w:space="0" w:color="auto"/>
              <w:bottom w:val="single" w:sz="4" w:space="0" w:color="000000"/>
              <w:right w:val="single" w:sz="4" w:space="0" w:color="auto"/>
            </w:tcBorders>
            <w:vAlign w:val="center"/>
          </w:tcPr>
          <w:p w14:paraId="56D365C5" w14:textId="77777777" w:rsidR="008454E3" w:rsidRDefault="008454E3" w:rsidP="00C07674">
            <w:pPr>
              <w:spacing w:line="276" w:lineRule="auto"/>
              <w:jc w:val="center"/>
              <w:rPr>
                <w:lang w:eastAsia="en-US"/>
              </w:rPr>
            </w:pPr>
            <w:r>
              <w:rPr>
                <w:lang w:eastAsia="en-US"/>
              </w:rPr>
              <w:t>2 szt.</w:t>
            </w:r>
          </w:p>
        </w:tc>
      </w:tr>
      <w:tr w:rsidR="008454E3" w14:paraId="0F8678E4" w14:textId="77777777" w:rsidTr="00C07674">
        <w:trPr>
          <w:trHeight w:val="552"/>
        </w:trPr>
        <w:tc>
          <w:tcPr>
            <w:tcW w:w="2508" w:type="pct"/>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51D43E86" w14:textId="77777777" w:rsidR="00B64E89" w:rsidRDefault="00B64E89" w:rsidP="00B64E89">
            <w:pPr>
              <w:pStyle w:val="Akapitzlist"/>
              <w:numPr>
                <w:ilvl w:val="1"/>
                <w:numId w:val="24"/>
              </w:numPr>
              <w:spacing w:after="160" w:line="259" w:lineRule="auto"/>
              <w:ind w:left="314" w:hanging="314"/>
              <w:jc w:val="both"/>
            </w:pPr>
            <w:r w:rsidRPr="1ACF232C">
              <w:t>Typ mikrofonu: pojemnościowy</w:t>
            </w:r>
          </w:p>
          <w:p w14:paraId="566F702C" w14:textId="77777777" w:rsidR="00B64E89" w:rsidRDefault="00B64E89" w:rsidP="00B64E89">
            <w:pPr>
              <w:pStyle w:val="Akapitzlist"/>
              <w:numPr>
                <w:ilvl w:val="1"/>
                <w:numId w:val="24"/>
              </w:numPr>
              <w:spacing w:after="160" w:line="259" w:lineRule="auto"/>
              <w:ind w:left="314" w:hanging="314"/>
              <w:jc w:val="both"/>
            </w:pPr>
            <w:r>
              <w:t xml:space="preserve">Charakterystyka kapsuły: </w:t>
            </w:r>
            <w:proofErr w:type="spellStart"/>
            <w:r>
              <w:t>kardioidalna</w:t>
            </w:r>
            <w:proofErr w:type="spellEnd"/>
          </w:p>
          <w:p w14:paraId="0C2F2B7E" w14:textId="77777777" w:rsidR="00B64E89" w:rsidRDefault="00B64E89" w:rsidP="00B64E89">
            <w:pPr>
              <w:pStyle w:val="Akapitzlist"/>
              <w:numPr>
                <w:ilvl w:val="1"/>
                <w:numId w:val="24"/>
              </w:numPr>
              <w:spacing w:after="160" w:line="259" w:lineRule="auto"/>
              <w:ind w:left="314" w:hanging="314"/>
              <w:jc w:val="both"/>
            </w:pPr>
            <w:r>
              <w:t>Odpowiedź częstotliwościowa: 50-20 000Hz</w:t>
            </w:r>
          </w:p>
          <w:p w14:paraId="08A43CA5" w14:textId="77777777" w:rsidR="00B64E89" w:rsidRDefault="00B64E89" w:rsidP="00B64E89">
            <w:pPr>
              <w:pStyle w:val="Akapitzlist"/>
              <w:numPr>
                <w:ilvl w:val="1"/>
                <w:numId w:val="24"/>
              </w:numPr>
              <w:spacing w:after="160" w:line="259" w:lineRule="auto"/>
              <w:ind w:left="314" w:hanging="314"/>
              <w:jc w:val="both"/>
            </w:pPr>
            <w:r>
              <w:t>Długość szyi mikrofonu: min. 40cm</w:t>
            </w:r>
          </w:p>
          <w:p w14:paraId="1FB73E71" w14:textId="77777777" w:rsidR="00B64E89" w:rsidRDefault="00B64E89" w:rsidP="00B64E89">
            <w:pPr>
              <w:pStyle w:val="Akapitzlist"/>
              <w:numPr>
                <w:ilvl w:val="1"/>
                <w:numId w:val="24"/>
              </w:numPr>
              <w:spacing w:after="160" w:line="259" w:lineRule="auto"/>
              <w:ind w:left="314" w:hanging="314"/>
              <w:jc w:val="both"/>
            </w:pPr>
            <w:r>
              <w:t>Baza mikrofonu wyposażona w przycisk</w:t>
            </w:r>
          </w:p>
          <w:p w14:paraId="53E326E1" w14:textId="77777777" w:rsidR="00B64E89" w:rsidRDefault="00B64E89" w:rsidP="00B64E89">
            <w:pPr>
              <w:pStyle w:val="Akapitzlist"/>
              <w:numPr>
                <w:ilvl w:val="1"/>
                <w:numId w:val="24"/>
              </w:numPr>
              <w:spacing w:after="160" w:line="259" w:lineRule="auto"/>
              <w:ind w:left="314" w:hanging="314"/>
              <w:jc w:val="both"/>
            </w:pPr>
            <w:r>
              <w:lastRenderedPageBreak/>
              <w:t xml:space="preserve">Pierścień świetlny LED </w:t>
            </w:r>
          </w:p>
          <w:p w14:paraId="4C57578F" w14:textId="77777777" w:rsidR="00B64E89" w:rsidRDefault="00B64E89" w:rsidP="00B64E89">
            <w:pPr>
              <w:pStyle w:val="Akapitzlist"/>
              <w:numPr>
                <w:ilvl w:val="1"/>
                <w:numId w:val="24"/>
              </w:numPr>
              <w:spacing w:after="160" w:line="259" w:lineRule="auto"/>
              <w:ind w:left="314" w:hanging="314"/>
              <w:jc w:val="both"/>
            </w:pPr>
            <w:r>
              <w:t>Złącze: XLR-3pin</w:t>
            </w:r>
          </w:p>
          <w:p w14:paraId="64F7DFE1" w14:textId="77777777" w:rsidR="008454E3" w:rsidRDefault="008454E3" w:rsidP="00C07674">
            <w:pPr>
              <w:pStyle w:val="Akapitzlist"/>
              <w:ind w:left="453" w:hanging="341"/>
              <w:jc w:val="both"/>
            </w:pPr>
          </w:p>
        </w:tc>
        <w:tc>
          <w:tcPr>
            <w:tcW w:w="2492" w:type="pct"/>
            <w:gridSpan w:val="3"/>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14:paraId="1454AD3B" w14:textId="77777777" w:rsidR="008454E3" w:rsidRDefault="008454E3" w:rsidP="00C07674">
            <w:pPr>
              <w:spacing w:line="276" w:lineRule="auto"/>
              <w:jc w:val="center"/>
              <w:rPr>
                <w:lang w:eastAsia="en-US"/>
              </w:rPr>
            </w:pPr>
          </w:p>
        </w:tc>
      </w:tr>
    </w:tbl>
    <w:p w14:paraId="223C7172" w14:textId="77777777" w:rsidR="008454E3" w:rsidRDefault="008454E3" w:rsidP="00B11B69">
      <w:pPr>
        <w:jc w:val="both"/>
        <w:rPr>
          <w:rFonts w:ascii="Arial" w:eastAsia="Times New Roman" w:hAnsi="Arial"/>
          <w:sz w:val="18"/>
          <w:szCs w:val="18"/>
        </w:rPr>
      </w:pPr>
    </w:p>
    <w:p w14:paraId="33A31A32" w14:textId="77777777" w:rsidR="008454E3" w:rsidRDefault="008454E3" w:rsidP="00B11B69">
      <w:pPr>
        <w:jc w:val="both"/>
        <w:rPr>
          <w:rFonts w:ascii="Arial" w:eastAsia="Times New Roman" w:hAnsi="Arial"/>
          <w:sz w:val="18"/>
          <w:szCs w:val="18"/>
        </w:rPr>
      </w:pPr>
    </w:p>
    <w:p w14:paraId="75FC5002" w14:textId="03D8EA59" w:rsidR="00361597" w:rsidRPr="00B11B69" w:rsidRDefault="00B11B69" w:rsidP="00B11B69">
      <w:pPr>
        <w:jc w:val="both"/>
        <w:rPr>
          <w:rFonts w:ascii="Arial" w:eastAsia="Times New Roman" w:hAnsi="Arial"/>
          <w:sz w:val="18"/>
          <w:szCs w:val="18"/>
        </w:rPr>
      </w:pPr>
      <w:r w:rsidRPr="00B11B69">
        <w:rPr>
          <w:rFonts w:ascii="Arial" w:eastAsia="Times New Roman" w:hAnsi="Arial"/>
          <w:sz w:val="18"/>
          <w:szCs w:val="18"/>
        </w:rPr>
        <w:t>Uwaga: Zamawiający zobowiązuje wykonawców do tego, aby podać nazwę i parametry, numery części katalogowych sprzętu oraz szczegółowo opisać parametry techniczne w taki sposób, aby jednoznacznie wskazywały jeden model oferowanego sprzętu ze wszystkimi potrzebnymi opcjami.</w:t>
      </w:r>
    </w:p>
    <w:p w14:paraId="6B96470C" w14:textId="77777777" w:rsidR="00361597" w:rsidRDefault="00361597" w:rsidP="008C1BA9">
      <w:pPr>
        <w:ind w:left="8496" w:firstLine="708"/>
        <w:rPr>
          <w:rFonts w:ascii="Arial" w:eastAsia="Times New Roman" w:hAnsi="Arial"/>
        </w:rPr>
      </w:pPr>
    </w:p>
    <w:p w14:paraId="7F308DF8" w14:textId="77777777" w:rsidR="00B11B69" w:rsidRDefault="00B11B69" w:rsidP="008C1BA9">
      <w:pPr>
        <w:ind w:left="8496" w:firstLine="708"/>
        <w:rPr>
          <w:rFonts w:ascii="Arial" w:eastAsia="Times New Roman" w:hAnsi="Arial"/>
        </w:rPr>
      </w:pPr>
    </w:p>
    <w:p w14:paraId="04C3519E" w14:textId="77777777" w:rsidR="00361597" w:rsidRPr="00B11B69" w:rsidRDefault="00B11B69" w:rsidP="00B11B69">
      <w:pPr>
        <w:jc w:val="both"/>
        <w:rPr>
          <w:rFonts w:ascii="Arial" w:eastAsia="Times New Roman" w:hAnsi="Arial"/>
          <w:sz w:val="18"/>
          <w:szCs w:val="18"/>
        </w:rPr>
      </w:pPr>
      <w:r w:rsidRPr="00B11B69">
        <w:rPr>
          <w:rFonts w:ascii="Arial" w:eastAsia="Times New Roman" w:hAnsi="Arial"/>
          <w:sz w:val="18"/>
          <w:szCs w:val="18"/>
        </w:rPr>
        <w:t>Wypełnienie pola sformułowaniami, np. „zgodnie z zapisami SWZ” nie będzie akceptowane przez Zamawiającego jako poprawne wypełnieni kolumny ”oferowane parametry (dokładny opis)”, z uwagi na niedopełnienie wymogu szczegółowości i jednoznaczności opisu zaoferowanego rozwiązania.</w:t>
      </w:r>
    </w:p>
    <w:p w14:paraId="541ECAE0" w14:textId="77777777" w:rsidR="00B11B69" w:rsidRDefault="00B11B69" w:rsidP="00B11B69">
      <w:pPr>
        <w:rPr>
          <w:rFonts w:ascii="Arial" w:eastAsia="Times New Roman" w:hAnsi="Arial"/>
        </w:rPr>
      </w:pPr>
    </w:p>
    <w:p w14:paraId="3C59E138" w14:textId="77777777" w:rsidR="00B11B69" w:rsidRDefault="00B11B69" w:rsidP="00B11B69">
      <w:pPr>
        <w:rPr>
          <w:rFonts w:ascii="Arial" w:eastAsia="Times New Roman" w:hAnsi="Arial"/>
        </w:rPr>
      </w:pPr>
    </w:p>
    <w:p w14:paraId="5F22061F" w14:textId="77777777" w:rsidR="00B11B69" w:rsidRDefault="00B11B69" w:rsidP="00B11B69">
      <w:pPr>
        <w:rPr>
          <w:rFonts w:ascii="Arial" w:eastAsia="Times New Roman" w:hAnsi="Arial"/>
        </w:rPr>
      </w:pPr>
    </w:p>
    <w:p w14:paraId="3751B8DE" w14:textId="77777777" w:rsidR="00B11B69" w:rsidRDefault="00B11B69" w:rsidP="00B11B69">
      <w:pPr>
        <w:rPr>
          <w:rFonts w:ascii="Arial" w:eastAsia="Times New Roman" w:hAnsi="Arial"/>
        </w:rPr>
      </w:pPr>
    </w:p>
    <w:p w14:paraId="552DDBD0" w14:textId="77777777" w:rsidR="00B11B69" w:rsidRDefault="00B11B69" w:rsidP="00B11B69">
      <w:pPr>
        <w:rPr>
          <w:rFonts w:ascii="Arial" w:eastAsia="Times New Roman" w:hAnsi="Arial"/>
        </w:rPr>
      </w:pPr>
    </w:p>
    <w:p w14:paraId="5B56991F" w14:textId="77777777" w:rsidR="008C1BA9" w:rsidRPr="003B09C6" w:rsidRDefault="008C1BA9" w:rsidP="00B11B69">
      <w:pPr>
        <w:jc w:val="right"/>
        <w:rPr>
          <w:rFonts w:ascii="Arial" w:eastAsia="Times New Roman" w:hAnsi="Arial"/>
        </w:rPr>
      </w:pPr>
      <w:r>
        <w:rPr>
          <w:rFonts w:ascii="Arial" w:eastAsia="Times New Roman" w:hAnsi="Arial"/>
        </w:rPr>
        <w:t>……………………………………………….</w:t>
      </w:r>
    </w:p>
    <w:p w14:paraId="243D1CF2" w14:textId="77777777" w:rsidR="008C1BA9" w:rsidRPr="008C1BA9" w:rsidRDefault="008C1BA9" w:rsidP="00B11B69">
      <w:pPr>
        <w:jc w:val="right"/>
        <w:rPr>
          <w:rFonts w:ascii="Arial" w:eastAsia="Times New Roman" w:hAnsi="Arial"/>
          <w:sz w:val="18"/>
          <w:szCs w:val="18"/>
        </w:rPr>
      </w:pPr>
      <w:r w:rsidRPr="008C1BA9">
        <w:rPr>
          <w:rFonts w:ascii="Arial" w:eastAsia="Times New Roman" w:hAnsi="Arial"/>
          <w:sz w:val="18"/>
          <w:szCs w:val="18"/>
        </w:rPr>
        <w:t>podpis osób uprawnionych do składania</w:t>
      </w:r>
    </w:p>
    <w:p w14:paraId="578C2BDB" w14:textId="77777777" w:rsidR="008C1BA9" w:rsidRPr="008C1BA9" w:rsidRDefault="008C1BA9" w:rsidP="00B11B69">
      <w:pPr>
        <w:jc w:val="right"/>
        <w:rPr>
          <w:rFonts w:ascii="Arial" w:eastAsia="Times New Roman" w:hAnsi="Arial"/>
          <w:sz w:val="18"/>
          <w:szCs w:val="18"/>
        </w:rPr>
      </w:pPr>
      <w:r w:rsidRPr="008C1BA9">
        <w:rPr>
          <w:rFonts w:ascii="Arial" w:eastAsia="Times New Roman" w:hAnsi="Arial"/>
          <w:sz w:val="18"/>
          <w:szCs w:val="18"/>
        </w:rPr>
        <w:t>oświadczeń woli w imieniu Wykonawcy</w:t>
      </w:r>
    </w:p>
    <w:p w14:paraId="377B5663" w14:textId="77777777" w:rsidR="00D04AD9" w:rsidRDefault="00D04AD9" w:rsidP="00B11B69">
      <w:pPr>
        <w:jc w:val="right"/>
      </w:pPr>
    </w:p>
    <w:p w14:paraId="11ADE80A" w14:textId="77777777" w:rsidR="00D04AD9" w:rsidRDefault="00D04AD9" w:rsidP="00DF3641"/>
    <w:p w14:paraId="57AB7377" w14:textId="77777777" w:rsidR="00B11B69" w:rsidRDefault="00B11B69" w:rsidP="00DF3641"/>
    <w:p w14:paraId="67798008" w14:textId="77777777" w:rsidR="00B11B69" w:rsidRDefault="00B11B69" w:rsidP="00DF3641"/>
    <w:p w14:paraId="3B31B103" w14:textId="77777777" w:rsidR="00B11B69" w:rsidRDefault="00B11B69" w:rsidP="00DF3641"/>
    <w:p w14:paraId="7C608E76" w14:textId="77777777" w:rsidR="00B11B69" w:rsidRDefault="00B11B69" w:rsidP="00DF3641"/>
    <w:p w14:paraId="1F4644EC" w14:textId="77777777" w:rsidR="00B11B69" w:rsidRDefault="00B11B69" w:rsidP="00DF3641"/>
    <w:p w14:paraId="65CED58B" w14:textId="77777777" w:rsidR="00B11B69" w:rsidRDefault="00B11B69" w:rsidP="00DF3641"/>
    <w:p w14:paraId="4AE31E18" w14:textId="77777777" w:rsidR="00B11B69" w:rsidRDefault="00B11B69" w:rsidP="00DF3641"/>
    <w:p w14:paraId="06066E71" w14:textId="77777777" w:rsidR="00B11B69" w:rsidRDefault="00B11B69" w:rsidP="00DF3641"/>
    <w:p w14:paraId="3FC791DC" w14:textId="77777777" w:rsidR="00B11B69" w:rsidRDefault="00B11B69" w:rsidP="00DF3641"/>
    <w:p w14:paraId="66337039" w14:textId="77777777" w:rsidR="00B11B69" w:rsidRDefault="00B11B69" w:rsidP="00DF3641"/>
    <w:p w14:paraId="5E652999" w14:textId="77777777" w:rsidR="00B11B69" w:rsidRDefault="00B11B69" w:rsidP="00DF3641"/>
    <w:p w14:paraId="69F9CC30" w14:textId="77777777" w:rsidR="00B11B69" w:rsidRDefault="00B11B69" w:rsidP="00DF3641"/>
    <w:p w14:paraId="2F1B4613" w14:textId="77777777" w:rsidR="00B11B69" w:rsidRDefault="00B11B69" w:rsidP="00DF3641"/>
    <w:p w14:paraId="445C0B50" w14:textId="77777777" w:rsidR="00B11B69" w:rsidRDefault="00B11B69" w:rsidP="00DF3641"/>
    <w:p w14:paraId="1A2ACFAF" w14:textId="77777777" w:rsidR="00B11B69" w:rsidRDefault="00B11B69" w:rsidP="00DF3641"/>
    <w:p w14:paraId="776E3B52" w14:textId="77777777" w:rsidR="00B11B69" w:rsidRDefault="00B11B69" w:rsidP="00DF3641"/>
    <w:p w14:paraId="5AE6B552" w14:textId="77777777" w:rsidR="00B11B69" w:rsidRDefault="00B11B69" w:rsidP="00DF3641"/>
    <w:p w14:paraId="5FC6E06E" w14:textId="77777777" w:rsidR="00B11B69" w:rsidRDefault="00B11B69" w:rsidP="00DF3641"/>
    <w:p w14:paraId="6B9CCD66" w14:textId="77777777" w:rsidR="00B11B69" w:rsidRDefault="00B11B69" w:rsidP="00DF3641"/>
    <w:p w14:paraId="7980C267" w14:textId="77777777" w:rsidR="00B11B69" w:rsidRDefault="00B11B69" w:rsidP="00DF3641"/>
    <w:p w14:paraId="5BAEEF77" w14:textId="77777777" w:rsidR="00B11B69" w:rsidRDefault="00B11B69" w:rsidP="00DF3641"/>
    <w:p w14:paraId="6125806B" w14:textId="77777777" w:rsidR="00B11B69" w:rsidRDefault="00B11B69" w:rsidP="00DF3641"/>
    <w:p w14:paraId="76BC810E" w14:textId="77777777" w:rsidR="00B11B69" w:rsidRDefault="00B11B69" w:rsidP="00DF3641"/>
    <w:p w14:paraId="38AFDD6A" w14:textId="77777777" w:rsidR="00B11B69" w:rsidRDefault="00B11B69" w:rsidP="00DF3641"/>
    <w:p w14:paraId="4DCDF191" w14:textId="77777777" w:rsidR="00B11B69" w:rsidRDefault="00B11B69" w:rsidP="00DF3641"/>
    <w:p w14:paraId="70B91B25" w14:textId="77777777" w:rsidR="00B11B69" w:rsidRDefault="00B11B69" w:rsidP="00DF3641"/>
    <w:p w14:paraId="0853419F" w14:textId="77777777" w:rsidR="00B11B69" w:rsidRDefault="00B11B69" w:rsidP="00DF3641"/>
    <w:p w14:paraId="7D0928E1" w14:textId="77777777" w:rsidR="00B11B69" w:rsidRDefault="00B11B69" w:rsidP="00DF3641"/>
    <w:p w14:paraId="637241D0" w14:textId="77777777" w:rsidR="00B11B69" w:rsidRDefault="00B11B69" w:rsidP="00DF3641"/>
    <w:p w14:paraId="3153AEFE" w14:textId="77777777" w:rsidR="00B11B69" w:rsidRDefault="00B11B69" w:rsidP="00DF3641"/>
    <w:p w14:paraId="726D055C" w14:textId="77777777" w:rsidR="00B11B69" w:rsidRDefault="00B11B69" w:rsidP="00DF3641"/>
    <w:p w14:paraId="5B739860" w14:textId="77777777" w:rsidR="00B11B69" w:rsidRDefault="00B11B69" w:rsidP="00DF3641"/>
    <w:p w14:paraId="7CA981C0" w14:textId="77777777" w:rsidR="00B11B69" w:rsidRDefault="00B11B69" w:rsidP="00DF3641"/>
    <w:p w14:paraId="0DE38BA7" w14:textId="77777777" w:rsidR="00B11B69" w:rsidRDefault="00B11B69" w:rsidP="00DF3641"/>
    <w:p w14:paraId="6D714488" w14:textId="77777777" w:rsidR="00B11B69" w:rsidRDefault="00B11B69" w:rsidP="00DF3641"/>
    <w:p w14:paraId="2D5EFE75" w14:textId="77777777" w:rsidR="00B11B69" w:rsidRDefault="00B11B69" w:rsidP="00DF3641"/>
    <w:sectPr w:rsidR="00B11B69" w:rsidSect="00361597">
      <w:pgSz w:w="11906" w:h="16838"/>
      <w:pgMar w:top="1418" w:right="992" w:bottom="1418" w:left="85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6093F" w14:textId="77777777" w:rsidR="00083347" w:rsidRDefault="00083347" w:rsidP="00DE05C3">
      <w:r>
        <w:separator/>
      </w:r>
    </w:p>
  </w:endnote>
  <w:endnote w:type="continuationSeparator" w:id="0">
    <w:p w14:paraId="7D113015" w14:textId="77777777" w:rsidR="00083347" w:rsidRDefault="00083347" w:rsidP="00DE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5BEE5" w14:textId="77777777" w:rsidR="00DF6011" w:rsidRDefault="00DF6011" w:rsidP="00734AD5">
    <w:pPr>
      <w:pStyle w:val="Stopka"/>
      <w:tabs>
        <w:tab w:val="left" w:pos="85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1015F" w14:textId="77777777" w:rsidR="00083347" w:rsidRDefault="00083347" w:rsidP="00DE05C3">
      <w:r>
        <w:separator/>
      </w:r>
    </w:p>
  </w:footnote>
  <w:footnote w:type="continuationSeparator" w:id="0">
    <w:p w14:paraId="2E63AFEC" w14:textId="77777777" w:rsidR="00083347" w:rsidRDefault="00083347" w:rsidP="00DE05C3">
      <w:r>
        <w:continuationSeparator/>
      </w:r>
    </w:p>
  </w:footnote>
  <w:footnote w:id="1">
    <w:p w14:paraId="79275637" w14:textId="77777777" w:rsidR="00DF6011" w:rsidRPr="00BF19BE" w:rsidRDefault="00DF6011" w:rsidP="00DF3641">
      <w:pPr>
        <w:pStyle w:val="Tekstprzypisudolnego"/>
        <w:rPr>
          <w:sz w:val="18"/>
          <w:szCs w:val="18"/>
        </w:rPr>
      </w:pPr>
      <w:r w:rsidRPr="00BF19BE">
        <w:rPr>
          <w:rStyle w:val="Odwoanieprzypisudolnego"/>
          <w:sz w:val="18"/>
          <w:szCs w:val="18"/>
        </w:rPr>
        <w:footnoteRef/>
      </w:r>
      <w:r w:rsidRPr="00BF19BE">
        <w:rPr>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7523676D" w14:textId="77777777" w:rsidR="00DF6011" w:rsidRDefault="00DF6011" w:rsidP="00DF3641">
      <w:pPr>
        <w:pStyle w:val="Tekstprzypisudolnego"/>
      </w:pPr>
      <w:r w:rsidRPr="00BF19BE">
        <w:rPr>
          <w:rStyle w:val="Odwoanieprzypisudolnego"/>
          <w:sz w:val="18"/>
          <w:szCs w:val="18"/>
        </w:rPr>
        <w:footnoteRef/>
      </w:r>
      <w:r w:rsidRPr="00BF19BE">
        <w:rPr>
          <w:sz w:val="18"/>
          <w:szCs w:val="18"/>
        </w:rPr>
        <w:t xml:space="preserve"> W przypadku gdy </w:t>
      </w:r>
      <w:r>
        <w:rPr>
          <w:sz w:val="18"/>
          <w:szCs w:val="18"/>
        </w:rPr>
        <w:t>Wykonawca</w:t>
      </w:r>
      <w:r w:rsidRPr="00BF19BE">
        <w:rPr>
          <w:sz w:val="18"/>
          <w:szCs w:val="18"/>
        </w:rPr>
        <w:t xml:space="preserve"> nie przekazuje danych osobowych innych niż bezpośrednio jego dotyczących lub  zachodzi wyłączenie stosowania obowiązku informacyjnego, stosownie do art. 13 ust. 4 lub art. 14 ust. 5 RODO treści oświadczenia </w:t>
      </w:r>
      <w:r>
        <w:rPr>
          <w:sz w:val="18"/>
          <w:szCs w:val="18"/>
        </w:rPr>
        <w:t>Wykonawca</w:t>
      </w:r>
      <w:r w:rsidRPr="00BF19BE">
        <w:rPr>
          <w:sz w:val="18"/>
          <w:szCs w:val="18"/>
        </w:rPr>
        <w:t xml:space="preserve">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63D4D73"/>
    <w:multiLevelType w:val="hybridMultilevel"/>
    <w:tmpl w:val="FE0B50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lang w:val="pl-PL"/>
      </w:rPr>
    </w:lvl>
    <w:lvl w:ilvl="1">
      <w:start w:val="1"/>
      <w:numFmt w:val="bullet"/>
      <w:lvlText w:val=""/>
      <w:lvlJc w:val="left"/>
      <w:pPr>
        <w:tabs>
          <w:tab w:val="num" w:pos="1414"/>
        </w:tabs>
        <w:ind w:left="1414" w:hanging="283"/>
      </w:pPr>
      <w:rPr>
        <w:rFonts w:ascii="Symbol" w:hAnsi="Symbol" w:cs="OpenSymbol"/>
        <w:lang w:val="pl-PL"/>
      </w:rPr>
    </w:lvl>
    <w:lvl w:ilvl="2">
      <w:start w:val="1"/>
      <w:numFmt w:val="bullet"/>
      <w:lvlText w:val=""/>
      <w:lvlJc w:val="left"/>
      <w:pPr>
        <w:tabs>
          <w:tab w:val="num" w:pos="2121"/>
        </w:tabs>
        <w:ind w:left="2121" w:hanging="283"/>
      </w:pPr>
      <w:rPr>
        <w:rFonts w:ascii="Symbol" w:hAnsi="Symbol" w:cs="OpenSymbol"/>
        <w:lang w:val="pl-PL"/>
      </w:rPr>
    </w:lvl>
    <w:lvl w:ilvl="3">
      <w:start w:val="1"/>
      <w:numFmt w:val="bullet"/>
      <w:lvlText w:val=""/>
      <w:lvlJc w:val="left"/>
      <w:pPr>
        <w:tabs>
          <w:tab w:val="num" w:pos="2828"/>
        </w:tabs>
        <w:ind w:left="2828" w:hanging="283"/>
      </w:pPr>
      <w:rPr>
        <w:rFonts w:ascii="Symbol" w:hAnsi="Symbol" w:cs="OpenSymbol"/>
        <w:lang w:val="pl-PL"/>
      </w:rPr>
    </w:lvl>
    <w:lvl w:ilvl="4">
      <w:start w:val="1"/>
      <w:numFmt w:val="bullet"/>
      <w:lvlText w:val=""/>
      <w:lvlJc w:val="left"/>
      <w:pPr>
        <w:tabs>
          <w:tab w:val="num" w:pos="3535"/>
        </w:tabs>
        <w:ind w:left="3535" w:hanging="283"/>
      </w:pPr>
      <w:rPr>
        <w:rFonts w:ascii="Symbol" w:hAnsi="Symbol" w:cs="OpenSymbol"/>
        <w:lang w:val="pl-PL"/>
      </w:rPr>
    </w:lvl>
    <w:lvl w:ilvl="5">
      <w:start w:val="1"/>
      <w:numFmt w:val="bullet"/>
      <w:lvlText w:val=""/>
      <w:lvlJc w:val="left"/>
      <w:pPr>
        <w:tabs>
          <w:tab w:val="num" w:pos="4242"/>
        </w:tabs>
        <w:ind w:left="4242" w:hanging="283"/>
      </w:pPr>
      <w:rPr>
        <w:rFonts w:ascii="Symbol" w:hAnsi="Symbol" w:cs="OpenSymbol"/>
        <w:lang w:val="pl-PL"/>
      </w:rPr>
    </w:lvl>
    <w:lvl w:ilvl="6">
      <w:start w:val="1"/>
      <w:numFmt w:val="bullet"/>
      <w:lvlText w:val=""/>
      <w:lvlJc w:val="left"/>
      <w:pPr>
        <w:tabs>
          <w:tab w:val="num" w:pos="4949"/>
        </w:tabs>
        <w:ind w:left="4949" w:hanging="283"/>
      </w:pPr>
      <w:rPr>
        <w:rFonts w:ascii="Symbol" w:hAnsi="Symbol" w:cs="OpenSymbol"/>
        <w:lang w:val="pl-PL"/>
      </w:rPr>
    </w:lvl>
    <w:lvl w:ilvl="7">
      <w:start w:val="1"/>
      <w:numFmt w:val="bullet"/>
      <w:lvlText w:val=""/>
      <w:lvlJc w:val="left"/>
      <w:pPr>
        <w:tabs>
          <w:tab w:val="num" w:pos="5656"/>
        </w:tabs>
        <w:ind w:left="5656" w:hanging="283"/>
      </w:pPr>
      <w:rPr>
        <w:rFonts w:ascii="Symbol" w:hAnsi="Symbol" w:cs="OpenSymbol"/>
        <w:lang w:val="pl-PL"/>
      </w:rPr>
    </w:lvl>
    <w:lvl w:ilvl="8">
      <w:start w:val="1"/>
      <w:numFmt w:val="bullet"/>
      <w:lvlText w:val=""/>
      <w:lvlJc w:val="left"/>
      <w:pPr>
        <w:tabs>
          <w:tab w:val="num" w:pos="6363"/>
        </w:tabs>
        <w:ind w:left="6363" w:hanging="283"/>
      </w:pPr>
      <w:rPr>
        <w:rFonts w:ascii="Symbol" w:hAnsi="Symbol" w:cs="OpenSymbol"/>
        <w:lang w:val="pl-PL"/>
      </w:rPr>
    </w:lvl>
  </w:abstractNum>
  <w:abstractNum w:abstractNumId="5"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lang w:val="pl-PL"/>
      </w:rPr>
    </w:lvl>
    <w:lvl w:ilvl="1">
      <w:start w:val="1"/>
      <w:numFmt w:val="bullet"/>
      <w:lvlText w:val=""/>
      <w:lvlJc w:val="left"/>
      <w:pPr>
        <w:tabs>
          <w:tab w:val="num" w:pos="1414"/>
        </w:tabs>
        <w:ind w:left="1414" w:hanging="283"/>
      </w:pPr>
      <w:rPr>
        <w:rFonts w:ascii="Symbol" w:hAnsi="Symbol" w:cs="OpenSymbol"/>
        <w:lang w:val="pl-PL"/>
      </w:rPr>
    </w:lvl>
    <w:lvl w:ilvl="2">
      <w:start w:val="1"/>
      <w:numFmt w:val="bullet"/>
      <w:lvlText w:val=""/>
      <w:lvlJc w:val="left"/>
      <w:pPr>
        <w:tabs>
          <w:tab w:val="num" w:pos="2121"/>
        </w:tabs>
        <w:ind w:left="2121" w:hanging="283"/>
      </w:pPr>
      <w:rPr>
        <w:rFonts w:ascii="Symbol" w:hAnsi="Symbol" w:cs="OpenSymbol"/>
        <w:lang w:val="pl-PL"/>
      </w:rPr>
    </w:lvl>
    <w:lvl w:ilvl="3">
      <w:start w:val="1"/>
      <w:numFmt w:val="bullet"/>
      <w:lvlText w:val=""/>
      <w:lvlJc w:val="left"/>
      <w:pPr>
        <w:tabs>
          <w:tab w:val="num" w:pos="2828"/>
        </w:tabs>
        <w:ind w:left="2828" w:hanging="283"/>
      </w:pPr>
      <w:rPr>
        <w:rFonts w:ascii="Symbol" w:hAnsi="Symbol" w:cs="OpenSymbol"/>
        <w:lang w:val="pl-PL"/>
      </w:rPr>
    </w:lvl>
    <w:lvl w:ilvl="4">
      <w:start w:val="1"/>
      <w:numFmt w:val="bullet"/>
      <w:lvlText w:val=""/>
      <w:lvlJc w:val="left"/>
      <w:pPr>
        <w:tabs>
          <w:tab w:val="num" w:pos="3535"/>
        </w:tabs>
        <w:ind w:left="3535" w:hanging="283"/>
      </w:pPr>
      <w:rPr>
        <w:rFonts w:ascii="Symbol" w:hAnsi="Symbol" w:cs="OpenSymbol"/>
        <w:lang w:val="pl-PL"/>
      </w:rPr>
    </w:lvl>
    <w:lvl w:ilvl="5">
      <w:start w:val="1"/>
      <w:numFmt w:val="bullet"/>
      <w:lvlText w:val=""/>
      <w:lvlJc w:val="left"/>
      <w:pPr>
        <w:tabs>
          <w:tab w:val="num" w:pos="4242"/>
        </w:tabs>
        <w:ind w:left="4242" w:hanging="283"/>
      </w:pPr>
      <w:rPr>
        <w:rFonts w:ascii="Symbol" w:hAnsi="Symbol" w:cs="OpenSymbol"/>
        <w:lang w:val="pl-PL"/>
      </w:rPr>
    </w:lvl>
    <w:lvl w:ilvl="6">
      <w:start w:val="1"/>
      <w:numFmt w:val="bullet"/>
      <w:lvlText w:val=""/>
      <w:lvlJc w:val="left"/>
      <w:pPr>
        <w:tabs>
          <w:tab w:val="num" w:pos="4949"/>
        </w:tabs>
        <w:ind w:left="4949" w:hanging="283"/>
      </w:pPr>
      <w:rPr>
        <w:rFonts w:ascii="Symbol" w:hAnsi="Symbol" w:cs="OpenSymbol"/>
        <w:lang w:val="pl-PL"/>
      </w:rPr>
    </w:lvl>
    <w:lvl w:ilvl="7">
      <w:start w:val="1"/>
      <w:numFmt w:val="bullet"/>
      <w:lvlText w:val=""/>
      <w:lvlJc w:val="left"/>
      <w:pPr>
        <w:tabs>
          <w:tab w:val="num" w:pos="5656"/>
        </w:tabs>
        <w:ind w:left="5656" w:hanging="283"/>
      </w:pPr>
      <w:rPr>
        <w:rFonts w:ascii="Symbol" w:hAnsi="Symbol" w:cs="OpenSymbol"/>
        <w:lang w:val="pl-PL"/>
      </w:rPr>
    </w:lvl>
    <w:lvl w:ilvl="8">
      <w:start w:val="1"/>
      <w:numFmt w:val="bullet"/>
      <w:lvlText w:val=""/>
      <w:lvlJc w:val="left"/>
      <w:pPr>
        <w:tabs>
          <w:tab w:val="num" w:pos="6363"/>
        </w:tabs>
        <w:ind w:left="6363" w:hanging="283"/>
      </w:pPr>
      <w:rPr>
        <w:rFonts w:ascii="Symbol" w:hAnsi="Symbol" w:cs="OpenSymbol"/>
        <w:lang w:val="pl-PL"/>
      </w:rPr>
    </w:lvl>
  </w:abstractNum>
  <w:abstractNum w:abstractNumId="7" w15:restartNumberingAfterBreak="0">
    <w:nsid w:val="02BDE330"/>
    <w:multiLevelType w:val="hybridMultilevel"/>
    <w:tmpl w:val="99909B14"/>
    <w:lvl w:ilvl="0" w:tplc="F916487C">
      <w:start w:val="1"/>
      <w:numFmt w:val="bullet"/>
      <w:lvlText w:val="-"/>
      <w:lvlJc w:val="left"/>
      <w:pPr>
        <w:ind w:left="720" w:hanging="360"/>
      </w:pPr>
      <w:rPr>
        <w:rFonts w:ascii="Calibri" w:hAnsi="Calibri" w:hint="default"/>
      </w:rPr>
    </w:lvl>
    <w:lvl w:ilvl="1" w:tplc="1C566D08">
      <w:start w:val="1"/>
      <w:numFmt w:val="bullet"/>
      <w:lvlText w:val="o"/>
      <w:lvlJc w:val="left"/>
      <w:pPr>
        <w:ind w:left="1440" w:hanging="360"/>
      </w:pPr>
      <w:rPr>
        <w:rFonts w:ascii="Courier New" w:hAnsi="Courier New" w:hint="default"/>
      </w:rPr>
    </w:lvl>
    <w:lvl w:ilvl="2" w:tplc="50764E7A">
      <w:start w:val="1"/>
      <w:numFmt w:val="bullet"/>
      <w:lvlText w:val=""/>
      <w:lvlJc w:val="left"/>
      <w:pPr>
        <w:ind w:left="2160" w:hanging="360"/>
      </w:pPr>
      <w:rPr>
        <w:rFonts w:ascii="Wingdings" w:hAnsi="Wingdings" w:hint="default"/>
      </w:rPr>
    </w:lvl>
    <w:lvl w:ilvl="3" w:tplc="069E5508">
      <w:start w:val="1"/>
      <w:numFmt w:val="bullet"/>
      <w:lvlText w:val=""/>
      <w:lvlJc w:val="left"/>
      <w:pPr>
        <w:ind w:left="2880" w:hanging="360"/>
      </w:pPr>
      <w:rPr>
        <w:rFonts w:ascii="Symbol" w:hAnsi="Symbol" w:hint="default"/>
      </w:rPr>
    </w:lvl>
    <w:lvl w:ilvl="4" w:tplc="8934F128">
      <w:start w:val="1"/>
      <w:numFmt w:val="bullet"/>
      <w:lvlText w:val="o"/>
      <w:lvlJc w:val="left"/>
      <w:pPr>
        <w:ind w:left="3600" w:hanging="360"/>
      </w:pPr>
      <w:rPr>
        <w:rFonts w:ascii="Courier New" w:hAnsi="Courier New" w:hint="default"/>
      </w:rPr>
    </w:lvl>
    <w:lvl w:ilvl="5" w:tplc="1A48AB5E">
      <w:start w:val="1"/>
      <w:numFmt w:val="bullet"/>
      <w:lvlText w:val=""/>
      <w:lvlJc w:val="left"/>
      <w:pPr>
        <w:ind w:left="4320" w:hanging="360"/>
      </w:pPr>
      <w:rPr>
        <w:rFonts w:ascii="Wingdings" w:hAnsi="Wingdings" w:hint="default"/>
      </w:rPr>
    </w:lvl>
    <w:lvl w:ilvl="6" w:tplc="D19A9998">
      <w:start w:val="1"/>
      <w:numFmt w:val="bullet"/>
      <w:lvlText w:val=""/>
      <w:lvlJc w:val="left"/>
      <w:pPr>
        <w:ind w:left="5040" w:hanging="360"/>
      </w:pPr>
      <w:rPr>
        <w:rFonts w:ascii="Symbol" w:hAnsi="Symbol" w:hint="default"/>
      </w:rPr>
    </w:lvl>
    <w:lvl w:ilvl="7" w:tplc="CC569D1E">
      <w:start w:val="1"/>
      <w:numFmt w:val="bullet"/>
      <w:lvlText w:val="o"/>
      <w:lvlJc w:val="left"/>
      <w:pPr>
        <w:ind w:left="5760" w:hanging="360"/>
      </w:pPr>
      <w:rPr>
        <w:rFonts w:ascii="Courier New" w:hAnsi="Courier New" w:hint="default"/>
      </w:rPr>
    </w:lvl>
    <w:lvl w:ilvl="8" w:tplc="2A5670D2">
      <w:start w:val="1"/>
      <w:numFmt w:val="bullet"/>
      <w:lvlText w:val=""/>
      <w:lvlJc w:val="left"/>
      <w:pPr>
        <w:ind w:left="6480" w:hanging="360"/>
      </w:pPr>
      <w:rPr>
        <w:rFonts w:ascii="Wingdings" w:hAnsi="Wingdings" w:hint="default"/>
      </w:rPr>
    </w:lvl>
  </w:abstractNum>
  <w:abstractNum w:abstractNumId="8" w15:restartNumberingAfterBreak="0">
    <w:nsid w:val="04472EDF"/>
    <w:multiLevelType w:val="hybridMultilevel"/>
    <w:tmpl w:val="CCD4684E"/>
    <w:lvl w:ilvl="0" w:tplc="E7765908">
      <w:start w:val="1"/>
      <w:numFmt w:val="bullet"/>
      <w:lvlText w:val=""/>
      <w:lvlJc w:val="left"/>
      <w:pPr>
        <w:ind w:left="1068" w:hanging="360"/>
      </w:pPr>
      <w:rPr>
        <w:rFonts w:ascii="Symbol" w:hAnsi="Symbol" w:hint="default"/>
      </w:rPr>
    </w:lvl>
    <w:lvl w:ilvl="1" w:tplc="13865E16">
      <w:start w:val="1"/>
      <w:numFmt w:val="bullet"/>
      <w:lvlText w:val="o"/>
      <w:lvlJc w:val="left"/>
      <w:pPr>
        <w:ind w:left="1788" w:hanging="360"/>
      </w:pPr>
      <w:rPr>
        <w:rFonts w:ascii="Courier New" w:hAnsi="Courier New" w:hint="default"/>
      </w:rPr>
    </w:lvl>
    <w:lvl w:ilvl="2" w:tplc="FE1E68F2">
      <w:start w:val="1"/>
      <w:numFmt w:val="bullet"/>
      <w:lvlText w:val=""/>
      <w:lvlJc w:val="left"/>
      <w:pPr>
        <w:ind w:left="2508" w:hanging="360"/>
      </w:pPr>
      <w:rPr>
        <w:rFonts w:ascii="Wingdings" w:hAnsi="Wingdings" w:hint="default"/>
      </w:rPr>
    </w:lvl>
    <w:lvl w:ilvl="3" w:tplc="9E76A912">
      <w:start w:val="1"/>
      <w:numFmt w:val="bullet"/>
      <w:lvlText w:val=""/>
      <w:lvlJc w:val="left"/>
      <w:pPr>
        <w:ind w:left="3228" w:hanging="360"/>
      </w:pPr>
      <w:rPr>
        <w:rFonts w:ascii="Symbol" w:hAnsi="Symbol" w:hint="default"/>
      </w:rPr>
    </w:lvl>
    <w:lvl w:ilvl="4" w:tplc="B0DC6278">
      <w:start w:val="1"/>
      <w:numFmt w:val="bullet"/>
      <w:lvlText w:val="o"/>
      <w:lvlJc w:val="left"/>
      <w:pPr>
        <w:ind w:left="3948" w:hanging="360"/>
      </w:pPr>
      <w:rPr>
        <w:rFonts w:ascii="Courier New" w:hAnsi="Courier New" w:hint="default"/>
      </w:rPr>
    </w:lvl>
    <w:lvl w:ilvl="5" w:tplc="266A337C">
      <w:start w:val="1"/>
      <w:numFmt w:val="bullet"/>
      <w:lvlText w:val=""/>
      <w:lvlJc w:val="left"/>
      <w:pPr>
        <w:ind w:left="4668" w:hanging="360"/>
      </w:pPr>
      <w:rPr>
        <w:rFonts w:ascii="Wingdings" w:hAnsi="Wingdings" w:hint="default"/>
      </w:rPr>
    </w:lvl>
    <w:lvl w:ilvl="6" w:tplc="8228D742">
      <w:start w:val="1"/>
      <w:numFmt w:val="bullet"/>
      <w:lvlText w:val=""/>
      <w:lvlJc w:val="left"/>
      <w:pPr>
        <w:ind w:left="5388" w:hanging="360"/>
      </w:pPr>
      <w:rPr>
        <w:rFonts w:ascii="Symbol" w:hAnsi="Symbol" w:hint="default"/>
      </w:rPr>
    </w:lvl>
    <w:lvl w:ilvl="7" w:tplc="BCB4E778">
      <w:start w:val="1"/>
      <w:numFmt w:val="bullet"/>
      <w:lvlText w:val="o"/>
      <w:lvlJc w:val="left"/>
      <w:pPr>
        <w:ind w:left="6108" w:hanging="360"/>
      </w:pPr>
      <w:rPr>
        <w:rFonts w:ascii="Courier New" w:hAnsi="Courier New" w:hint="default"/>
      </w:rPr>
    </w:lvl>
    <w:lvl w:ilvl="8" w:tplc="888275DC">
      <w:start w:val="1"/>
      <w:numFmt w:val="bullet"/>
      <w:lvlText w:val=""/>
      <w:lvlJc w:val="left"/>
      <w:pPr>
        <w:ind w:left="6828" w:hanging="360"/>
      </w:pPr>
      <w:rPr>
        <w:rFonts w:ascii="Wingdings" w:hAnsi="Wingdings" w:hint="default"/>
      </w:rPr>
    </w:lvl>
  </w:abstractNum>
  <w:abstractNum w:abstractNumId="9" w15:restartNumberingAfterBreak="0">
    <w:nsid w:val="04F54ED8"/>
    <w:multiLevelType w:val="hybridMultilevel"/>
    <w:tmpl w:val="0CB27C56"/>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A9AE18E6">
      <w:start w:val="1"/>
      <w:numFmt w:val="bullet"/>
      <w:lvlText w:val="o"/>
      <w:lvlJc w:val="left"/>
      <w:pPr>
        <w:ind w:left="1980" w:hanging="360"/>
      </w:pPr>
      <w:rPr>
        <w:rFonts w:ascii="Courier New" w:hAnsi="Courier New" w:hint="default"/>
      </w:r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 w15:restartNumberingAfterBreak="0">
    <w:nsid w:val="058133CB"/>
    <w:multiLevelType w:val="hybridMultilevel"/>
    <w:tmpl w:val="0D827E5C"/>
    <w:lvl w:ilvl="0" w:tplc="076404B4">
      <w:start w:val="1"/>
      <w:numFmt w:val="bullet"/>
      <w:lvlText w:val="-"/>
      <w:lvlJc w:val="left"/>
      <w:pPr>
        <w:ind w:left="720" w:hanging="360"/>
      </w:pPr>
      <w:rPr>
        <w:rFonts w:ascii="Calibri" w:hAnsi="Calibri" w:hint="default"/>
      </w:rPr>
    </w:lvl>
    <w:lvl w:ilvl="1" w:tplc="F1946BAE">
      <w:start w:val="1"/>
      <w:numFmt w:val="bullet"/>
      <w:lvlText w:val="o"/>
      <w:lvlJc w:val="left"/>
      <w:pPr>
        <w:ind w:left="1440" w:hanging="360"/>
      </w:pPr>
      <w:rPr>
        <w:rFonts w:ascii="Courier New" w:hAnsi="Courier New" w:hint="default"/>
      </w:rPr>
    </w:lvl>
    <w:lvl w:ilvl="2" w:tplc="80AE081A">
      <w:start w:val="1"/>
      <w:numFmt w:val="bullet"/>
      <w:lvlText w:val=""/>
      <w:lvlJc w:val="left"/>
      <w:pPr>
        <w:ind w:left="2160" w:hanging="360"/>
      </w:pPr>
      <w:rPr>
        <w:rFonts w:ascii="Wingdings" w:hAnsi="Wingdings" w:hint="default"/>
      </w:rPr>
    </w:lvl>
    <w:lvl w:ilvl="3" w:tplc="2766D8B6">
      <w:start w:val="1"/>
      <w:numFmt w:val="bullet"/>
      <w:lvlText w:val=""/>
      <w:lvlJc w:val="left"/>
      <w:pPr>
        <w:ind w:left="2880" w:hanging="360"/>
      </w:pPr>
      <w:rPr>
        <w:rFonts w:ascii="Symbol" w:hAnsi="Symbol" w:hint="default"/>
      </w:rPr>
    </w:lvl>
    <w:lvl w:ilvl="4" w:tplc="7866552A">
      <w:start w:val="1"/>
      <w:numFmt w:val="bullet"/>
      <w:lvlText w:val="o"/>
      <w:lvlJc w:val="left"/>
      <w:pPr>
        <w:ind w:left="3600" w:hanging="360"/>
      </w:pPr>
      <w:rPr>
        <w:rFonts w:ascii="Courier New" w:hAnsi="Courier New" w:hint="default"/>
      </w:rPr>
    </w:lvl>
    <w:lvl w:ilvl="5" w:tplc="90A6CDB6">
      <w:start w:val="1"/>
      <w:numFmt w:val="bullet"/>
      <w:lvlText w:val=""/>
      <w:lvlJc w:val="left"/>
      <w:pPr>
        <w:ind w:left="4320" w:hanging="360"/>
      </w:pPr>
      <w:rPr>
        <w:rFonts w:ascii="Wingdings" w:hAnsi="Wingdings" w:hint="default"/>
      </w:rPr>
    </w:lvl>
    <w:lvl w:ilvl="6" w:tplc="5FFA863C">
      <w:start w:val="1"/>
      <w:numFmt w:val="bullet"/>
      <w:lvlText w:val=""/>
      <w:lvlJc w:val="left"/>
      <w:pPr>
        <w:ind w:left="5040" w:hanging="360"/>
      </w:pPr>
      <w:rPr>
        <w:rFonts w:ascii="Symbol" w:hAnsi="Symbol" w:hint="default"/>
      </w:rPr>
    </w:lvl>
    <w:lvl w:ilvl="7" w:tplc="472CE8BC">
      <w:start w:val="1"/>
      <w:numFmt w:val="bullet"/>
      <w:lvlText w:val="o"/>
      <w:lvlJc w:val="left"/>
      <w:pPr>
        <w:ind w:left="5760" w:hanging="360"/>
      </w:pPr>
      <w:rPr>
        <w:rFonts w:ascii="Courier New" w:hAnsi="Courier New" w:hint="default"/>
      </w:rPr>
    </w:lvl>
    <w:lvl w:ilvl="8" w:tplc="39C2532A">
      <w:start w:val="1"/>
      <w:numFmt w:val="bullet"/>
      <w:lvlText w:val=""/>
      <w:lvlJc w:val="left"/>
      <w:pPr>
        <w:ind w:left="6480" w:hanging="360"/>
      </w:pPr>
      <w:rPr>
        <w:rFonts w:ascii="Wingdings" w:hAnsi="Wingdings" w:hint="default"/>
      </w:rPr>
    </w:lvl>
  </w:abstractNum>
  <w:abstractNum w:abstractNumId="11" w15:restartNumberingAfterBreak="0">
    <w:nsid w:val="09F235A3"/>
    <w:multiLevelType w:val="hybridMultilevel"/>
    <w:tmpl w:val="898C2F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5F73731"/>
    <w:multiLevelType w:val="hybridMultilevel"/>
    <w:tmpl w:val="13B42112"/>
    <w:lvl w:ilvl="0" w:tplc="F912DE5E">
      <w:start w:val="1"/>
      <w:numFmt w:val="decimal"/>
      <w:lvlText w:val="%1."/>
      <w:lvlJc w:val="left"/>
      <w:pPr>
        <w:ind w:left="360" w:hanging="360"/>
      </w:pPr>
    </w:lvl>
    <w:lvl w:ilvl="1" w:tplc="55586674">
      <w:start w:val="1"/>
      <w:numFmt w:val="bullet"/>
      <w:lvlText w:val=""/>
      <w:lvlJc w:val="left"/>
      <w:pPr>
        <w:ind w:left="1080" w:hanging="360"/>
      </w:pPr>
      <w:rPr>
        <w:rFonts w:ascii="Symbol" w:hAnsi="Symbol" w:hint="default"/>
      </w:rPr>
    </w:lvl>
    <w:lvl w:ilvl="2" w:tplc="FD1E179E">
      <w:start w:val="1"/>
      <w:numFmt w:val="lowerRoman"/>
      <w:lvlText w:val="%3."/>
      <w:lvlJc w:val="right"/>
      <w:pPr>
        <w:ind w:left="1800" w:hanging="180"/>
      </w:pPr>
    </w:lvl>
    <w:lvl w:ilvl="3" w:tplc="72FA592A">
      <w:start w:val="1"/>
      <w:numFmt w:val="decimal"/>
      <w:lvlText w:val="%4."/>
      <w:lvlJc w:val="left"/>
      <w:pPr>
        <w:ind w:left="2520" w:hanging="360"/>
      </w:pPr>
    </w:lvl>
    <w:lvl w:ilvl="4" w:tplc="2BACF04E">
      <w:start w:val="1"/>
      <w:numFmt w:val="lowerLetter"/>
      <w:lvlText w:val="%5."/>
      <w:lvlJc w:val="left"/>
      <w:pPr>
        <w:ind w:left="3240" w:hanging="360"/>
      </w:pPr>
    </w:lvl>
    <w:lvl w:ilvl="5" w:tplc="69EAB270">
      <w:start w:val="1"/>
      <w:numFmt w:val="lowerRoman"/>
      <w:lvlText w:val="%6."/>
      <w:lvlJc w:val="right"/>
      <w:pPr>
        <w:ind w:left="3960" w:hanging="180"/>
      </w:pPr>
    </w:lvl>
    <w:lvl w:ilvl="6" w:tplc="E3F00D92">
      <w:start w:val="1"/>
      <w:numFmt w:val="decimal"/>
      <w:lvlText w:val="%7."/>
      <w:lvlJc w:val="left"/>
      <w:pPr>
        <w:ind w:left="4680" w:hanging="360"/>
      </w:pPr>
    </w:lvl>
    <w:lvl w:ilvl="7" w:tplc="12083598">
      <w:start w:val="1"/>
      <w:numFmt w:val="lowerLetter"/>
      <w:lvlText w:val="%8."/>
      <w:lvlJc w:val="left"/>
      <w:pPr>
        <w:ind w:left="5400" w:hanging="360"/>
      </w:pPr>
    </w:lvl>
    <w:lvl w:ilvl="8" w:tplc="7D42C930">
      <w:start w:val="1"/>
      <w:numFmt w:val="lowerRoman"/>
      <w:lvlText w:val="%9."/>
      <w:lvlJc w:val="right"/>
      <w:pPr>
        <w:ind w:left="6120" w:hanging="180"/>
      </w:pPr>
    </w:lvl>
  </w:abstractNum>
  <w:abstractNum w:abstractNumId="13" w15:restartNumberingAfterBreak="0">
    <w:nsid w:val="172C3A11"/>
    <w:multiLevelType w:val="hybridMultilevel"/>
    <w:tmpl w:val="B2CE0924"/>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A9AE18E6">
      <w:start w:val="1"/>
      <w:numFmt w:val="bullet"/>
      <w:lvlText w:val="o"/>
      <w:lvlJc w:val="left"/>
      <w:pPr>
        <w:ind w:left="1980" w:hanging="360"/>
      </w:pPr>
      <w:rPr>
        <w:rFonts w:ascii="Courier New" w:hAnsi="Courier New" w:hint="default"/>
      </w:r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4" w15:restartNumberingAfterBreak="0">
    <w:nsid w:val="17E27867"/>
    <w:multiLevelType w:val="hybridMultilevel"/>
    <w:tmpl w:val="2A2AF06E"/>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A9AE18E6">
      <w:start w:val="1"/>
      <w:numFmt w:val="bullet"/>
      <w:lvlText w:val="o"/>
      <w:lvlJc w:val="left"/>
      <w:pPr>
        <w:ind w:left="1980" w:hanging="360"/>
      </w:pPr>
      <w:rPr>
        <w:rFonts w:ascii="Courier New" w:hAnsi="Courier New" w:hint="default"/>
      </w:r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5" w15:restartNumberingAfterBreak="0">
    <w:nsid w:val="202A3217"/>
    <w:multiLevelType w:val="hybridMultilevel"/>
    <w:tmpl w:val="0584FD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7B233E"/>
    <w:multiLevelType w:val="hybridMultilevel"/>
    <w:tmpl w:val="48DEF252"/>
    <w:lvl w:ilvl="0" w:tplc="A210EE7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BC6618"/>
    <w:multiLevelType w:val="hybridMultilevel"/>
    <w:tmpl w:val="E17AB9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D012F5F"/>
    <w:multiLevelType w:val="multilevel"/>
    <w:tmpl w:val="0BF40BE8"/>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9" w15:restartNumberingAfterBreak="0">
    <w:nsid w:val="36325547"/>
    <w:multiLevelType w:val="hybridMultilevel"/>
    <w:tmpl w:val="8FECE62C"/>
    <w:lvl w:ilvl="0" w:tplc="31CE369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902757"/>
    <w:multiLevelType w:val="hybridMultilevel"/>
    <w:tmpl w:val="A15A868C"/>
    <w:lvl w:ilvl="0" w:tplc="2DB86FBE">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EC13AF6"/>
    <w:multiLevelType w:val="hybridMultilevel"/>
    <w:tmpl w:val="80944CF8"/>
    <w:lvl w:ilvl="0" w:tplc="2DB86FBE">
      <w:start w:val="1"/>
      <w:numFmt w:val="bullet"/>
      <w:lvlText w:val=""/>
      <w:lvlJc w:val="left"/>
      <w:pPr>
        <w:ind w:left="1003" w:hanging="360"/>
      </w:pPr>
      <w:rPr>
        <w:rFonts w:ascii="Symbol" w:hAnsi="Symbol" w:hint="default"/>
        <w:sz w:val="32"/>
        <w:szCs w:val="32"/>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2" w15:restartNumberingAfterBreak="0">
    <w:nsid w:val="5737245E"/>
    <w:multiLevelType w:val="hybridMultilevel"/>
    <w:tmpl w:val="A4A000B0"/>
    <w:lvl w:ilvl="0" w:tplc="D17648C0">
      <w:start w:val="1"/>
      <w:numFmt w:val="bullet"/>
      <w:lvlText w:val="-"/>
      <w:lvlJc w:val="left"/>
      <w:pPr>
        <w:ind w:left="720" w:hanging="360"/>
      </w:pPr>
      <w:rPr>
        <w:rFonts w:ascii="Calibri" w:hAnsi="Calibri" w:hint="default"/>
      </w:rPr>
    </w:lvl>
    <w:lvl w:ilvl="1" w:tplc="4230845A">
      <w:start w:val="1"/>
      <w:numFmt w:val="bullet"/>
      <w:lvlText w:val="o"/>
      <w:lvlJc w:val="left"/>
      <w:pPr>
        <w:ind w:left="1440" w:hanging="360"/>
      </w:pPr>
      <w:rPr>
        <w:rFonts w:ascii="Courier New" w:hAnsi="Courier New" w:hint="default"/>
      </w:rPr>
    </w:lvl>
    <w:lvl w:ilvl="2" w:tplc="ECFAC8BA">
      <w:start w:val="1"/>
      <w:numFmt w:val="bullet"/>
      <w:lvlText w:val=""/>
      <w:lvlJc w:val="left"/>
      <w:pPr>
        <w:ind w:left="2160" w:hanging="360"/>
      </w:pPr>
      <w:rPr>
        <w:rFonts w:ascii="Wingdings" w:hAnsi="Wingdings" w:hint="default"/>
      </w:rPr>
    </w:lvl>
    <w:lvl w:ilvl="3" w:tplc="415E2452">
      <w:start w:val="1"/>
      <w:numFmt w:val="bullet"/>
      <w:lvlText w:val=""/>
      <w:lvlJc w:val="left"/>
      <w:pPr>
        <w:ind w:left="2880" w:hanging="360"/>
      </w:pPr>
      <w:rPr>
        <w:rFonts w:ascii="Symbol" w:hAnsi="Symbol" w:hint="default"/>
      </w:rPr>
    </w:lvl>
    <w:lvl w:ilvl="4" w:tplc="C8200E64">
      <w:start w:val="1"/>
      <w:numFmt w:val="bullet"/>
      <w:lvlText w:val="o"/>
      <w:lvlJc w:val="left"/>
      <w:pPr>
        <w:ind w:left="3600" w:hanging="360"/>
      </w:pPr>
      <w:rPr>
        <w:rFonts w:ascii="Courier New" w:hAnsi="Courier New" w:hint="default"/>
      </w:rPr>
    </w:lvl>
    <w:lvl w:ilvl="5" w:tplc="75F82EF6">
      <w:start w:val="1"/>
      <w:numFmt w:val="bullet"/>
      <w:lvlText w:val=""/>
      <w:lvlJc w:val="left"/>
      <w:pPr>
        <w:ind w:left="4320" w:hanging="360"/>
      </w:pPr>
      <w:rPr>
        <w:rFonts w:ascii="Wingdings" w:hAnsi="Wingdings" w:hint="default"/>
      </w:rPr>
    </w:lvl>
    <w:lvl w:ilvl="6" w:tplc="19008F7A">
      <w:start w:val="1"/>
      <w:numFmt w:val="bullet"/>
      <w:lvlText w:val=""/>
      <w:lvlJc w:val="left"/>
      <w:pPr>
        <w:ind w:left="5040" w:hanging="360"/>
      </w:pPr>
      <w:rPr>
        <w:rFonts w:ascii="Symbol" w:hAnsi="Symbol" w:hint="default"/>
      </w:rPr>
    </w:lvl>
    <w:lvl w:ilvl="7" w:tplc="CCE4CB1C">
      <w:start w:val="1"/>
      <w:numFmt w:val="bullet"/>
      <w:lvlText w:val="o"/>
      <w:lvlJc w:val="left"/>
      <w:pPr>
        <w:ind w:left="5760" w:hanging="360"/>
      </w:pPr>
      <w:rPr>
        <w:rFonts w:ascii="Courier New" w:hAnsi="Courier New" w:hint="default"/>
      </w:rPr>
    </w:lvl>
    <w:lvl w:ilvl="8" w:tplc="92BE1BB6">
      <w:start w:val="1"/>
      <w:numFmt w:val="bullet"/>
      <w:lvlText w:val=""/>
      <w:lvlJc w:val="left"/>
      <w:pPr>
        <w:ind w:left="6480" w:hanging="360"/>
      </w:pPr>
      <w:rPr>
        <w:rFonts w:ascii="Wingdings" w:hAnsi="Wingdings" w:hint="default"/>
      </w:rPr>
    </w:lvl>
  </w:abstractNum>
  <w:abstractNum w:abstractNumId="23" w15:restartNumberingAfterBreak="0">
    <w:nsid w:val="58E9D1BD"/>
    <w:multiLevelType w:val="hybridMultilevel"/>
    <w:tmpl w:val="2028FF24"/>
    <w:lvl w:ilvl="0" w:tplc="924250A4">
      <w:start w:val="1"/>
      <w:numFmt w:val="decimal"/>
      <w:lvlText w:val="%1."/>
      <w:lvlJc w:val="left"/>
      <w:pPr>
        <w:ind w:left="360" w:hanging="360"/>
      </w:pPr>
    </w:lvl>
    <w:lvl w:ilvl="1" w:tplc="2C1A2578">
      <w:start w:val="1"/>
      <w:numFmt w:val="bullet"/>
      <w:lvlText w:val=""/>
      <w:lvlJc w:val="left"/>
      <w:pPr>
        <w:ind w:left="1080" w:hanging="360"/>
      </w:pPr>
      <w:rPr>
        <w:rFonts w:ascii="Symbol" w:hAnsi="Symbol" w:hint="default"/>
      </w:rPr>
    </w:lvl>
    <w:lvl w:ilvl="2" w:tplc="B00C32D0">
      <w:start w:val="1"/>
      <w:numFmt w:val="lowerRoman"/>
      <w:lvlText w:val="%3."/>
      <w:lvlJc w:val="right"/>
      <w:pPr>
        <w:ind w:left="1800" w:hanging="180"/>
      </w:pPr>
    </w:lvl>
    <w:lvl w:ilvl="3" w:tplc="A3C41CA4">
      <w:start w:val="1"/>
      <w:numFmt w:val="decimal"/>
      <w:lvlText w:val="%4."/>
      <w:lvlJc w:val="left"/>
      <w:pPr>
        <w:ind w:left="2520" w:hanging="360"/>
      </w:pPr>
    </w:lvl>
    <w:lvl w:ilvl="4" w:tplc="2E12D324">
      <w:start w:val="1"/>
      <w:numFmt w:val="lowerLetter"/>
      <w:lvlText w:val="%5."/>
      <w:lvlJc w:val="left"/>
      <w:pPr>
        <w:ind w:left="3240" w:hanging="360"/>
      </w:pPr>
    </w:lvl>
    <w:lvl w:ilvl="5" w:tplc="BAD076E4">
      <w:start w:val="1"/>
      <w:numFmt w:val="lowerRoman"/>
      <w:lvlText w:val="%6."/>
      <w:lvlJc w:val="right"/>
      <w:pPr>
        <w:ind w:left="3960" w:hanging="180"/>
      </w:pPr>
    </w:lvl>
    <w:lvl w:ilvl="6" w:tplc="74069698">
      <w:start w:val="1"/>
      <w:numFmt w:val="decimal"/>
      <w:lvlText w:val="%7."/>
      <w:lvlJc w:val="left"/>
      <w:pPr>
        <w:ind w:left="4680" w:hanging="360"/>
      </w:pPr>
    </w:lvl>
    <w:lvl w:ilvl="7" w:tplc="AFA28DBE">
      <w:start w:val="1"/>
      <w:numFmt w:val="lowerLetter"/>
      <w:lvlText w:val="%8."/>
      <w:lvlJc w:val="left"/>
      <w:pPr>
        <w:ind w:left="5400" w:hanging="360"/>
      </w:pPr>
    </w:lvl>
    <w:lvl w:ilvl="8" w:tplc="3FD8CEF0">
      <w:start w:val="1"/>
      <w:numFmt w:val="lowerRoman"/>
      <w:lvlText w:val="%9."/>
      <w:lvlJc w:val="right"/>
      <w:pPr>
        <w:ind w:left="6120" w:hanging="180"/>
      </w:pPr>
    </w:lvl>
  </w:abstractNum>
  <w:abstractNum w:abstractNumId="24" w15:restartNumberingAfterBreak="0">
    <w:nsid w:val="5AB779FC"/>
    <w:multiLevelType w:val="multilevel"/>
    <w:tmpl w:val="0BF40BE8"/>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5" w15:restartNumberingAfterBreak="0">
    <w:nsid w:val="5BF52207"/>
    <w:multiLevelType w:val="hybridMultilevel"/>
    <w:tmpl w:val="2FC2B2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273275E"/>
    <w:multiLevelType w:val="hybridMultilevel"/>
    <w:tmpl w:val="534C0CCA"/>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A9AE18E6">
      <w:start w:val="1"/>
      <w:numFmt w:val="bullet"/>
      <w:lvlText w:val="o"/>
      <w:lvlJc w:val="left"/>
      <w:pPr>
        <w:ind w:left="1980" w:hanging="360"/>
      </w:pPr>
      <w:rPr>
        <w:rFonts w:ascii="Courier New" w:hAnsi="Courier New" w:hint="default"/>
      </w:r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7" w15:restartNumberingAfterBreak="0">
    <w:nsid w:val="6BD35ECC"/>
    <w:multiLevelType w:val="hybridMultilevel"/>
    <w:tmpl w:val="20CC722A"/>
    <w:lvl w:ilvl="0" w:tplc="B114EBFE">
      <w:start w:val="1"/>
      <w:numFmt w:val="upperRoman"/>
      <w:lvlText w:val="%1."/>
      <w:lvlJc w:val="left"/>
      <w:pPr>
        <w:ind w:left="1080" w:hanging="720"/>
      </w:pPr>
      <w:rPr>
        <w:rFonts w:ascii="Calibri" w:hAnsi="Calibri"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1F22D4"/>
    <w:multiLevelType w:val="multilevel"/>
    <w:tmpl w:val="C2362AFA"/>
    <w:lvl w:ilvl="0">
      <w:start w:val="1"/>
      <w:numFmt w:val="decimal"/>
      <w:lvlText w:val="%1."/>
      <w:lvlJc w:val="left"/>
      <w:pPr>
        <w:ind w:left="360" w:hanging="360"/>
      </w:pPr>
      <w:rPr>
        <w:b w:val="0"/>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800" w:hanging="720"/>
      </w:pPr>
      <w:rPr>
        <w:rFonts w:hint="default"/>
        <w:i w:val="0"/>
      </w:rPr>
    </w:lvl>
    <w:lvl w:ilvl="4">
      <w:start w:val="1"/>
      <w:numFmt w:val="decimal"/>
      <w:isLgl/>
      <w:lvlText w:val="%1.%2.%3.%4.%5."/>
      <w:lvlJc w:val="left"/>
      <w:pPr>
        <w:ind w:left="2520" w:hanging="1080"/>
      </w:pPr>
      <w:rPr>
        <w:rFonts w:hint="default"/>
        <w:i w:val="0"/>
      </w:rPr>
    </w:lvl>
    <w:lvl w:ilvl="5">
      <w:start w:val="1"/>
      <w:numFmt w:val="decimal"/>
      <w:isLgl/>
      <w:lvlText w:val="%1.%2.%3.%4.%5.%6."/>
      <w:lvlJc w:val="left"/>
      <w:pPr>
        <w:ind w:left="2880" w:hanging="1080"/>
      </w:pPr>
      <w:rPr>
        <w:rFonts w:hint="default"/>
        <w:i w:val="0"/>
      </w:rPr>
    </w:lvl>
    <w:lvl w:ilvl="6">
      <w:start w:val="1"/>
      <w:numFmt w:val="decimal"/>
      <w:isLgl/>
      <w:lvlText w:val="%1.%2.%3.%4.%5.%6.%7."/>
      <w:lvlJc w:val="left"/>
      <w:pPr>
        <w:ind w:left="3600" w:hanging="1440"/>
      </w:pPr>
      <w:rPr>
        <w:rFonts w:hint="default"/>
        <w:i w:val="0"/>
      </w:rPr>
    </w:lvl>
    <w:lvl w:ilvl="7">
      <w:start w:val="1"/>
      <w:numFmt w:val="decimal"/>
      <w:isLgl/>
      <w:lvlText w:val="%1.%2.%3.%4.%5.%6.%7.%8."/>
      <w:lvlJc w:val="left"/>
      <w:pPr>
        <w:ind w:left="3960" w:hanging="1440"/>
      </w:pPr>
      <w:rPr>
        <w:rFonts w:hint="default"/>
        <w:i w:val="0"/>
      </w:rPr>
    </w:lvl>
    <w:lvl w:ilvl="8">
      <w:start w:val="1"/>
      <w:numFmt w:val="decimal"/>
      <w:isLgl/>
      <w:lvlText w:val="%1.%2.%3.%4.%5.%6.%7.%8.%9."/>
      <w:lvlJc w:val="left"/>
      <w:pPr>
        <w:ind w:left="4680" w:hanging="1800"/>
      </w:pPr>
      <w:rPr>
        <w:rFonts w:hint="default"/>
        <w:i w:val="0"/>
      </w:rPr>
    </w:lvl>
  </w:abstractNum>
  <w:abstractNum w:abstractNumId="29" w15:restartNumberingAfterBreak="0">
    <w:nsid w:val="6DA93FBF"/>
    <w:multiLevelType w:val="hybridMultilevel"/>
    <w:tmpl w:val="F29AB016"/>
    <w:lvl w:ilvl="0" w:tplc="1CB4AB6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1EBBB7"/>
    <w:multiLevelType w:val="hybridMultilevel"/>
    <w:tmpl w:val="CFCA2A5A"/>
    <w:lvl w:ilvl="0" w:tplc="2D30D896">
      <w:start w:val="1"/>
      <w:numFmt w:val="bullet"/>
      <w:lvlText w:val="-"/>
      <w:lvlJc w:val="left"/>
      <w:pPr>
        <w:ind w:left="720" w:hanging="360"/>
      </w:pPr>
      <w:rPr>
        <w:rFonts w:ascii="Calibri" w:hAnsi="Calibri" w:hint="default"/>
      </w:rPr>
    </w:lvl>
    <w:lvl w:ilvl="1" w:tplc="A2623D18">
      <w:start w:val="1"/>
      <w:numFmt w:val="bullet"/>
      <w:lvlText w:val="o"/>
      <w:lvlJc w:val="left"/>
      <w:pPr>
        <w:ind w:left="1440" w:hanging="360"/>
      </w:pPr>
      <w:rPr>
        <w:rFonts w:ascii="Courier New" w:hAnsi="Courier New" w:hint="default"/>
      </w:rPr>
    </w:lvl>
    <w:lvl w:ilvl="2" w:tplc="317605B0">
      <w:start w:val="1"/>
      <w:numFmt w:val="bullet"/>
      <w:lvlText w:val=""/>
      <w:lvlJc w:val="left"/>
      <w:pPr>
        <w:ind w:left="2160" w:hanging="360"/>
      </w:pPr>
      <w:rPr>
        <w:rFonts w:ascii="Wingdings" w:hAnsi="Wingdings" w:hint="default"/>
      </w:rPr>
    </w:lvl>
    <w:lvl w:ilvl="3" w:tplc="B0C4CD4C">
      <w:start w:val="1"/>
      <w:numFmt w:val="bullet"/>
      <w:lvlText w:val=""/>
      <w:lvlJc w:val="left"/>
      <w:pPr>
        <w:ind w:left="2880" w:hanging="360"/>
      </w:pPr>
      <w:rPr>
        <w:rFonts w:ascii="Symbol" w:hAnsi="Symbol" w:hint="default"/>
      </w:rPr>
    </w:lvl>
    <w:lvl w:ilvl="4" w:tplc="6AF83BFC">
      <w:start w:val="1"/>
      <w:numFmt w:val="bullet"/>
      <w:lvlText w:val="o"/>
      <w:lvlJc w:val="left"/>
      <w:pPr>
        <w:ind w:left="3600" w:hanging="360"/>
      </w:pPr>
      <w:rPr>
        <w:rFonts w:ascii="Courier New" w:hAnsi="Courier New" w:hint="default"/>
      </w:rPr>
    </w:lvl>
    <w:lvl w:ilvl="5" w:tplc="A404A004">
      <w:start w:val="1"/>
      <w:numFmt w:val="bullet"/>
      <w:lvlText w:val=""/>
      <w:lvlJc w:val="left"/>
      <w:pPr>
        <w:ind w:left="4320" w:hanging="360"/>
      </w:pPr>
      <w:rPr>
        <w:rFonts w:ascii="Wingdings" w:hAnsi="Wingdings" w:hint="default"/>
      </w:rPr>
    </w:lvl>
    <w:lvl w:ilvl="6" w:tplc="35B2581A">
      <w:start w:val="1"/>
      <w:numFmt w:val="bullet"/>
      <w:lvlText w:val=""/>
      <w:lvlJc w:val="left"/>
      <w:pPr>
        <w:ind w:left="5040" w:hanging="360"/>
      </w:pPr>
      <w:rPr>
        <w:rFonts w:ascii="Symbol" w:hAnsi="Symbol" w:hint="default"/>
      </w:rPr>
    </w:lvl>
    <w:lvl w:ilvl="7" w:tplc="49361302">
      <w:start w:val="1"/>
      <w:numFmt w:val="bullet"/>
      <w:lvlText w:val="o"/>
      <w:lvlJc w:val="left"/>
      <w:pPr>
        <w:ind w:left="5760" w:hanging="360"/>
      </w:pPr>
      <w:rPr>
        <w:rFonts w:ascii="Courier New" w:hAnsi="Courier New" w:hint="default"/>
      </w:rPr>
    </w:lvl>
    <w:lvl w:ilvl="8" w:tplc="813450CC">
      <w:start w:val="1"/>
      <w:numFmt w:val="bullet"/>
      <w:lvlText w:val=""/>
      <w:lvlJc w:val="left"/>
      <w:pPr>
        <w:ind w:left="6480" w:hanging="360"/>
      </w:pPr>
      <w:rPr>
        <w:rFonts w:ascii="Wingdings" w:hAnsi="Wingdings" w:hint="default"/>
      </w:rPr>
    </w:lvl>
  </w:abstractNum>
  <w:abstractNum w:abstractNumId="31" w15:restartNumberingAfterBreak="0">
    <w:nsid w:val="749D75DE"/>
    <w:multiLevelType w:val="hybridMultilevel"/>
    <w:tmpl w:val="3BA21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86305369">
    <w:abstractNumId w:val="28"/>
  </w:num>
  <w:num w:numId="2" w16cid:durableId="300352741">
    <w:abstractNumId w:val="18"/>
  </w:num>
  <w:num w:numId="3" w16cid:durableId="1356273519">
    <w:abstractNumId w:val="24"/>
  </w:num>
  <w:num w:numId="4" w16cid:durableId="1625623803">
    <w:abstractNumId w:val="20"/>
  </w:num>
  <w:num w:numId="5" w16cid:durableId="240914248">
    <w:abstractNumId w:val="21"/>
  </w:num>
  <w:num w:numId="6" w16cid:durableId="1395666837">
    <w:abstractNumId w:val="11"/>
  </w:num>
  <w:num w:numId="7" w16cid:durableId="1396587591">
    <w:abstractNumId w:val="25"/>
  </w:num>
  <w:num w:numId="8" w16cid:durableId="437455480">
    <w:abstractNumId w:val="31"/>
  </w:num>
  <w:num w:numId="9" w16cid:durableId="320961738">
    <w:abstractNumId w:val="17"/>
  </w:num>
  <w:num w:numId="10" w16cid:durableId="1001006678">
    <w:abstractNumId w:val="19"/>
  </w:num>
  <w:num w:numId="11" w16cid:durableId="426583826">
    <w:abstractNumId w:val="15"/>
  </w:num>
  <w:num w:numId="12" w16cid:durableId="363411564">
    <w:abstractNumId w:val="0"/>
  </w:num>
  <w:num w:numId="13" w16cid:durableId="1903638931">
    <w:abstractNumId w:val="29"/>
  </w:num>
  <w:num w:numId="14" w16cid:durableId="1976330301">
    <w:abstractNumId w:val="16"/>
  </w:num>
  <w:num w:numId="15" w16cid:durableId="535393787">
    <w:abstractNumId w:val="30"/>
  </w:num>
  <w:num w:numId="16" w16cid:durableId="501816117">
    <w:abstractNumId w:val="7"/>
  </w:num>
  <w:num w:numId="17" w16cid:durableId="2072803985">
    <w:abstractNumId w:val="22"/>
  </w:num>
  <w:num w:numId="18" w16cid:durableId="946741355">
    <w:abstractNumId w:val="10"/>
  </w:num>
  <w:num w:numId="19" w16cid:durableId="2903103">
    <w:abstractNumId w:val="27"/>
  </w:num>
  <w:num w:numId="20" w16cid:durableId="1855604991">
    <w:abstractNumId w:val="23"/>
  </w:num>
  <w:num w:numId="21" w16cid:durableId="993754063">
    <w:abstractNumId w:val="8"/>
  </w:num>
  <w:num w:numId="22" w16cid:durableId="1063329598">
    <w:abstractNumId w:val="9"/>
  </w:num>
  <w:num w:numId="23" w16cid:durableId="1111240854">
    <w:abstractNumId w:val="14"/>
  </w:num>
  <w:num w:numId="24" w16cid:durableId="689646661">
    <w:abstractNumId w:val="12"/>
  </w:num>
  <w:num w:numId="25" w16cid:durableId="676809177">
    <w:abstractNumId w:val="13"/>
  </w:num>
  <w:num w:numId="26" w16cid:durableId="1532109698">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05C3"/>
    <w:rsid w:val="000008ED"/>
    <w:rsid w:val="00007ECE"/>
    <w:rsid w:val="00012627"/>
    <w:rsid w:val="00013678"/>
    <w:rsid w:val="000172A1"/>
    <w:rsid w:val="0003147A"/>
    <w:rsid w:val="000315EA"/>
    <w:rsid w:val="00032395"/>
    <w:rsid w:val="00042384"/>
    <w:rsid w:val="00042CD0"/>
    <w:rsid w:val="0004585A"/>
    <w:rsid w:val="0004668C"/>
    <w:rsid w:val="00050679"/>
    <w:rsid w:val="00053F70"/>
    <w:rsid w:val="00054F62"/>
    <w:rsid w:val="000555CF"/>
    <w:rsid w:val="00060530"/>
    <w:rsid w:val="00071469"/>
    <w:rsid w:val="0007468A"/>
    <w:rsid w:val="00076EE4"/>
    <w:rsid w:val="00080597"/>
    <w:rsid w:val="00083347"/>
    <w:rsid w:val="000A515B"/>
    <w:rsid w:val="000A730E"/>
    <w:rsid w:val="000B0339"/>
    <w:rsid w:val="000B0E4E"/>
    <w:rsid w:val="000C1450"/>
    <w:rsid w:val="000D2B3A"/>
    <w:rsid w:val="000D500C"/>
    <w:rsid w:val="000E0300"/>
    <w:rsid w:val="000E3172"/>
    <w:rsid w:val="000E41B0"/>
    <w:rsid w:val="000F56B7"/>
    <w:rsid w:val="0012094E"/>
    <w:rsid w:val="00142A8D"/>
    <w:rsid w:val="00153C53"/>
    <w:rsid w:val="00163AA6"/>
    <w:rsid w:val="0017207F"/>
    <w:rsid w:val="00174179"/>
    <w:rsid w:val="00174AA5"/>
    <w:rsid w:val="00175275"/>
    <w:rsid w:val="001769D4"/>
    <w:rsid w:val="00183C15"/>
    <w:rsid w:val="00183FC5"/>
    <w:rsid w:val="00195A6D"/>
    <w:rsid w:val="001A1A10"/>
    <w:rsid w:val="001A58BB"/>
    <w:rsid w:val="001A59E5"/>
    <w:rsid w:val="001B2A00"/>
    <w:rsid w:val="001B4956"/>
    <w:rsid w:val="001C1509"/>
    <w:rsid w:val="001C3D6C"/>
    <w:rsid w:val="001C562E"/>
    <w:rsid w:val="001D3B03"/>
    <w:rsid w:val="001D7E89"/>
    <w:rsid w:val="001E374C"/>
    <w:rsid w:val="001E4D28"/>
    <w:rsid w:val="001E4F4F"/>
    <w:rsid w:val="001F339F"/>
    <w:rsid w:val="001F5936"/>
    <w:rsid w:val="00201EB9"/>
    <w:rsid w:val="0021512E"/>
    <w:rsid w:val="00217F0B"/>
    <w:rsid w:val="00227222"/>
    <w:rsid w:val="00230025"/>
    <w:rsid w:val="002339CF"/>
    <w:rsid w:val="002371EC"/>
    <w:rsid w:val="00246154"/>
    <w:rsid w:val="002637EC"/>
    <w:rsid w:val="002964A0"/>
    <w:rsid w:val="0029761E"/>
    <w:rsid w:val="002A02B1"/>
    <w:rsid w:val="002A5859"/>
    <w:rsid w:val="002B2359"/>
    <w:rsid w:val="002B6230"/>
    <w:rsid w:val="002B6688"/>
    <w:rsid w:val="002C20B6"/>
    <w:rsid w:val="002C282B"/>
    <w:rsid w:val="002D0B13"/>
    <w:rsid w:val="002D4457"/>
    <w:rsid w:val="002D4DB6"/>
    <w:rsid w:val="002D677E"/>
    <w:rsid w:val="002E03DE"/>
    <w:rsid w:val="002E493F"/>
    <w:rsid w:val="002F2340"/>
    <w:rsid w:val="002F3586"/>
    <w:rsid w:val="002F38CB"/>
    <w:rsid w:val="002F5DC1"/>
    <w:rsid w:val="002F6B01"/>
    <w:rsid w:val="00301C34"/>
    <w:rsid w:val="0030301A"/>
    <w:rsid w:val="003044AF"/>
    <w:rsid w:val="00310148"/>
    <w:rsid w:val="00312F2B"/>
    <w:rsid w:val="00313E1C"/>
    <w:rsid w:val="003154D9"/>
    <w:rsid w:val="00324F0A"/>
    <w:rsid w:val="00330420"/>
    <w:rsid w:val="0033075C"/>
    <w:rsid w:val="0033080F"/>
    <w:rsid w:val="00331B32"/>
    <w:rsid w:val="003355F1"/>
    <w:rsid w:val="00335923"/>
    <w:rsid w:val="00336715"/>
    <w:rsid w:val="0033693B"/>
    <w:rsid w:val="003451BD"/>
    <w:rsid w:val="003468F7"/>
    <w:rsid w:val="00350EC2"/>
    <w:rsid w:val="003521C1"/>
    <w:rsid w:val="0035403E"/>
    <w:rsid w:val="0035490C"/>
    <w:rsid w:val="00357D56"/>
    <w:rsid w:val="00361597"/>
    <w:rsid w:val="00376D34"/>
    <w:rsid w:val="00382253"/>
    <w:rsid w:val="00382D0C"/>
    <w:rsid w:val="003834D2"/>
    <w:rsid w:val="0039086B"/>
    <w:rsid w:val="00391097"/>
    <w:rsid w:val="003949CE"/>
    <w:rsid w:val="00396BF9"/>
    <w:rsid w:val="003A1BC3"/>
    <w:rsid w:val="003A1EB1"/>
    <w:rsid w:val="003A225C"/>
    <w:rsid w:val="003A3309"/>
    <w:rsid w:val="003A5DA9"/>
    <w:rsid w:val="003A7066"/>
    <w:rsid w:val="003B045D"/>
    <w:rsid w:val="003C1119"/>
    <w:rsid w:val="003C4B19"/>
    <w:rsid w:val="003D1D36"/>
    <w:rsid w:val="003D63BA"/>
    <w:rsid w:val="003D6850"/>
    <w:rsid w:val="003E2D3E"/>
    <w:rsid w:val="003E3385"/>
    <w:rsid w:val="003E4E7F"/>
    <w:rsid w:val="003E7FCB"/>
    <w:rsid w:val="00400094"/>
    <w:rsid w:val="00405AA0"/>
    <w:rsid w:val="00410044"/>
    <w:rsid w:val="004154D5"/>
    <w:rsid w:val="004215B3"/>
    <w:rsid w:val="00442A66"/>
    <w:rsid w:val="0044393B"/>
    <w:rsid w:val="00446F04"/>
    <w:rsid w:val="004507D0"/>
    <w:rsid w:val="00451BEE"/>
    <w:rsid w:val="0045247D"/>
    <w:rsid w:val="00461F8B"/>
    <w:rsid w:val="004650DE"/>
    <w:rsid w:val="00474549"/>
    <w:rsid w:val="00474DFB"/>
    <w:rsid w:val="00484C05"/>
    <w:rsid w:val="00491373"/>
    <w:rsid w:val="004A028D"/>
    <w:rsid w:val="004A15B4"/>
    <w:rsid w:val="004B54DB"/>
    <w:rsid w:val="004B7740"/>
    <w:rsid w:val="004C3D69"/>
    <w:rsid w:val="004C4B7E"/>
    <w:rsid w:val="004C4BAF"/>
    <w:rsid w:val="004D1A78"/>
    <w:rsid w:val="004D2BB4"/>
    <w:rsid w:val="004D619A"/>
    <w:rsid w:val="004E58DC"/>
    <w:rsid w:val="004F0B3F"/>
    <w:rsid w:val="004F54D8"/>
    <w:rsid w:val="004F75BA"/>
    <w:rsid w:val="00500C05"/>
    <w:rsid w:val="005066F3"/>
    <w:rsid w:val="00506E43"/>
    <w:rsid w:val="00507A77"/>
    <w:rsid w:val="005103A2"/>
    <w:rsid w:val="005171A6"/>
    <w:rsid w:val="0052246A"/>
    <w:rsid w:val="005238DF"/>
    <w:rsid w:val="00540FAC"/>
    <w:rsid w:val="0054202C"/>
    <w:rsid w:val="00542CE7"/>
    <w:rsid w:val="00547E6D"/>
    <w:rsid w:val="00550F3C"/>
    <w:rsid w:val="005534F7"/>
    <w:rsid w:val="005547ED"/>
    <w:rsid w:val="00560712"/>
    <w:rsid w:val="00563DFA"/>
    <w:rsid w:val="00570FEB"/>
    <w:rsid w:val="00572586"/>
    <w:rsid w:val="00587B74"/>
    <w:rsid w:val="00587BDD"/>
    <w:rsid w:val="005965F3"/>
    <w:rsid w:val="005969CB"/>
    <w:rsid w:val="005A0279"/>
    <w:rsid w:val="005A65BB"/>
    <w:rsid w:val="005B062A"/>
    <w:rsid w:val="005B0D3A"/>
    <w:rsid w:val="005B1930"/>
    <w:rsid w:val="005B3D1D"/>
    <w:rsid w:val="005C76C0"/>
    <w:rsid w:val="005D219D"/>
    <w:rsid w:val="005D2365"/>
    <w:rsid w:val="005D40DE"/>
    <w:rsid w:val="005E3886"/>
    <w:rsid w:val="005F0F0E"/>
    <w:rsid w:val="005F2E67"/>
    <w:rsid w:val="005F3B21"/>
    <w:rsid w:val="00600F0A"/>
    <w:rsid w:val="006018E3"/>
    <w:rsid w:val="00606D55"/>
    <w:rsid w:val="006146D9"/>
    <w:rsid w:val="00616B0E"/>
    <w:rsid w:val="006213D3"/>
    <w:rsid w:val="006214E1"/>
    <w:rsid w:val="0062276C"/>
    <w:rsid w:val="0062696A"/>
    <w:rsid w:val="0063701E"/>
    <w:rsid w:val="006373E4"/>
    <w:rsid w:val="0064409D"/>
    <w:rsid w:val="00653488"/>
    <w:rsid w:val="00657955"/>
    <w:rsid w:val="00657AE0"/>
    <w:rsid w:val="00671BB7"/>
    <w:rsid w:val="00675389"/>
    <w:rsid w:val="00692DB4"/>
    <w:rsid w:val="0069542A"/>
    <w:rsid w:val="00696613"/>
    <w:rsid w:val="00696A52"/>
    <w:rsid w:val="006A0F59"/>
    <w:rsid w:val="006A45D8"/>
    <w:rsid w:val="006A5946"/>
    <w:rsid w:val="006B448A"/>
    <w:rsid w:val="006B4900"/>
    <w:rsid w:val="006B52A7"/>
    <w:rsid w:val="006C460D"/>
    <w:rsid w:val="006C4779"/>
    <w:rsid w:val="006D607D"/>
    <w:rsid w:val="006E5BC9"/>
    <w:rsid w:val="00700CBA"/>
    <w:rsid w:val="007045DD"/>
    <w:rsid w:val="00707F14"/>
    <w:rsid w:val="0071190D"/>
    <w:rsid w:val="00712B70"/>
    <w:rsid w:val="00713DED"/>
    <w:rsid w:val="00714585"/>
    <w:rsid w:val="00715372"/>
    <w:rsid w:val="00720F0C"/>
    <w:rsid w:val="00722B7B"/>
    <w:rsid w:val="0072670D"/>
    <w:rsid w:val="00733066"/>
    <w:rsid w:val="00734AD5"/>
    <w:rsid w:val="0075281C"/>
    <w:rsid w:val="007541D4"/>
    <w:rsid w:val="00760BB1"/>
    <w:rsid w:val="007666E2"/>
    <w:rsid w:val="00792D8E"/>
    <w:rsid w:val="007A1FD4"/>
    <w:rsid w:val="007B35A1"/>
    <w:rsid w:val="007B729C"/>
    <w:rsid w:val="007B7B23"/>
    <w:rsid w:val="007C0609"/>
    <w:rsid w:val="007C2F0F"/>
    <w:rsid w:val="007C4995"/>
    <w:rsid w:val="007D07E8"/>
    <w:rsid w:val="007D0A6E"/>
    <w:rsid w:val="007D660E"/>
    <w:rsid w:val="007D6CB5"/>
    <w:rsid w:val="007F2AF6"/>
    <w:rsid w:val="007F2DD5"/>
    <w:rsid w:val="007F54D3"/>
    <w:rsid w:val="007F63E1"/>
    <w:rsid w:val="00802FA2"/>
    <w:rsid w:val="00804172"/>
    <w:rsid w:val="00805376"/>
    <w:rsid w:val="00807BEE"/>
    <w:rsid w:val="008306C9"/>
    <w:rsid w:val="00832A62"/>
    <w:rsid w:val="008355C9"/>
    <w:rsid w:val="00844301"/>
    <w:rsid w:val="008454E3"/>
    <w:rsid w:val="0084626B"/>
    <w:rsid w:val="00847DD6"/>
    <w:rsid w:val="008547EF"/>
    <w:rsid w:val="008559DC"/>
    <w:rsid w:val="00856EB8"/>
    <w:rsid w:val="008575AA"/>
    <w:rsid w:val="00863789"/>
    <w:rsid w:val="00864BBC"/>
    <w:rsid w:val="00866E17"/>
    <w:rsid w:val="00871326"/>
    <w:rsid w:val="008824A1"/>
    <w:rsid w:val="00894604"/>
    <w:rsid w:val="00894652"/>
    <w:rsid w:val="008957C4"/>
    <w:rsid w:val="008976C5"/>
    <w:rsid w:val="008A1DED"/>
    <w:rsid w:val="008A23F1"/>
    <w:rsid w:val="008A267B"/>
    <w:rsid w:val="008A6161"/>
    <w:rsid w:val="008B2B47"/>
    <w:rsid w:val="008C03AD"/>
    <w:rsid w:val="008C0A6F"/>
    <w:rsid w:val="008C0E3B"/>
    <w:rsid w:val="008C1BA9"/>
    <w:rsid w:val="008C4B88"/>
    <w:rsid w:val="008C5D61"/>
    <w:rsid w:val="008C7D81"/>
    <w:rsid w:val="008D1E92"/>
    <w:rsid w:val="008D72BA"/>
    <w:rsid w:val="008E5E0B"/>
    <w:rsid w:val="008E6AF3"/>
    <w:rsid w:val="008F1B2D"/>
    <w:rsid w:val="008F643B"/>
    <w:rsid w:val="008F7670"/>
    <w:rsid w:val="00915509"/>
    <w:rsid w:val="0092642D"/>
    <w:rsid w:val="00931DB2"/>
    <w:rsid w:val="00932637"/>
    <w:rsid w:val="00934E6A"/>
    <w:rsid w:val="009357D8"/>
    <w:rsid w:val="00936401"/>
    <w:rsid w:val="00937356"/>
    <w:rsid w:val="00942066"/>
    <w:rsid w:val="00953031"/>
    <w:rsid w:val="009536DC"/>
    <w:rsid w:val="009630CE"/>
    <w:rsid w:val="009638EF"/>
    <w:rsid w:val="009652BD"/>
    <w:rsid w:val="009657FD"/>
    <w:rsid w:val="00970F08"/>
    <w:rsid w:val="00971EAB"/>
    <w:rsid w:val="00976162"/>
    <w:rsid w:val="009A0969"/>
    <w:rsid w:val="009A37AF"/>
    <w:rsid w:val="009A574E"/>
    <w:rsid w:val="009B4FBC"/>
    <w:rsid w:val="009B5803"/>
    <w:rsid w:val="009B593E"/>
    <w:rsid w:val="009C1D99"/>
    <w:rsid w:val="009C4950"/>
    <w:rsid w:val="009C5312"/>
    <w:rsid w:val="009D560F"/>
    <w:rsid w:val="009D6123"/>
    <w:rsid w:val="009E05E3"/>
    <w:rsid w:val="009E49B4"/>
    <w:rsid w:val="009E663E"/>
    <w:rsid w:val="009F4E39"/>
    <w:rsid w:val="00A00E51"/>
    <w:rsid w:val="00A00EEA"/>
    <w:rsid w:val="00A0340A"/>
    <w:rsid w:val="00A16CB8"/>
    <w:rsid w:val="00A35A5B"/>
    <w:rsid w:val="00A41AEC"/>
    <w:rsid w:val="00A4796E"/>
    <w:rsid w:val="00A608BE"/>
    <w:rsid w:val="00A61548"/>
    <w:rsid w:val="00A6438B"/>
    <w:rsid w:val="00A64DE2"/>
    <w:rsid w:val="00A72E7F"/>
    <w:rsid w:val="00A73B18"/>
    <w:rsid w:val="00A7695D"/>
    <w:rsid w:val="00A82161"/>
    <w:rsid w:val="00A82A70"/>
    <w:rsid w:val="00A82F81"/>
    <w:rsid w:val="00A848B7"/>
    <w:rsid w:val="00A93FD1"/>
    <w:rsid w:val="00AA0DA7"/>
    <w:rsid w:val="00AB0A2A"/>
    <w:rsid w:val="00AC1CBB"/>
    <w:rsid w:val="00AC52DB"/>
    <w:rsid w:val="00AC634D"/>
    <w:rsid w:val="00AD2592"/>
    <w:rsid w:val="00AD6A1A"/>
    <w:rsid w:val="00AE0F6F"/>
    <w:rsid w:val="00AE23B1"/>
    <w:rsid w:val="00AF2FB7"/>
    <w:rsid w:val="00B0479D"/>
    <w:rsid w:val="00B04858"/>
    <w:rsid w:val="00B11B69"/>
    <w:rsid w:val="00B13FCA"/>
    <w:rsid w:val="00B14C36"/>
    <w:rsid w:val="00B16797"/>
    <w:rsid w:val="00B16D0F"/>
    <w:rsid w:val="00B1751A"/>
    <w:rsid w:val="00B2107F"/>
    <w:rsid w:val="00B23F7D"/>
    <w:rsid w:val="00B25105"/>
    <w:rsid w:val="00B27EB2"/>
    <w:rsid w:val="00B31DF2"/>
    <w:rsid w:val="00B34F2B"/>
    <w:rsid w:val="00B359A6"/>
    <w:rsid w:val="00B3612F"/>
    <w:rsid w:val="00B371EA"/>
    <w:rsid w:val="00B45BA4"/>
    <w:rsid w:val="00B47BFA"/>
    <w:rsid w:val="00B50E69"/>
    <w:rsid w:val="00B55EB9"/>
    <w:rsid w:val="00B639C2"/>
    <w:rsid w:val="00B64E89"/>
    <w:rsid w:val="00B71B1A"/>
    <w:rsid w:val="00B73CF8"/>
    <w:rsid w:val="00B90996"/>
    <w:rsid w:val="00B92417"/>
    <w:rsid w:val="00B92B22"/>
    <w:rsid w:val="00B936CD"/>
    <w:rsid w:val="00B96A35"/>
    <w:rsid w:val="00BA06C2"/>
    <w:rsid w:val="00BA2833"/>
    <w:rsid w:val="00BA61D9"/>
    <w:rsid w:val="00BA7300"/>
    <w:rsid w:val="00BA7531"/>
    <w:rsid w:val="00BB19E8"/>
    <w:rsid w:val="00BC5A4F"/>
    <w:rsid w:val="00BD3F04"/>
    <w:rsid w:val="00BE45AA"/>
    <w:rsid w:val="00BF338A"/>
    <w:rsid w:val="00BF485A"/>
    <w:rsid w:val="00C01357"/>
    <w:rsid w:val="00C025DC"/>
    <w:rsid w:val="00C07C12"/>
    <w:rsid w:val="00C15877"/>
    <w:rsid w:val="00C215D8"/>
    <w:rsid w:val="00C21688"/>
    <w:rsid w:val="00C22BC6"/>
    <w:rsid w:val="00C2372E"/>
    <w:rsid w:val="00C25AAC"/>
    <w:rsid w:val="00C300A1"/>
    <w:rsid w:val="00C30FF9"/>
    <w:rsid w:val="00C322C7"/>
    <w:rsid w:val="00C336EB"/>
    <w:rsid w:val="00C43C4B"/>
    <w:rsid w:val="00C47206"/>
    <w:rsid w:val="00C50EB4"/>
    <w:rsid w:val="00C52496"/>
    <w:rsid w:val="00C526DB"/>
    <w:rsid w:val="00C55390"/>
    <w:rsid w:val="00C60113"/>
    <w:rsid w:val="00C62B6A"/>
    <w:rsid w:val="00C64139"/>
    <w:rsid w:val="00C64672"/>
    <w:rsid w:val="00C66D45"/>
    <w:rsid w:val="00C71C91"/>
    <w:rsid w:val="00C73376"/>
    <w:rsid w:val="00C82011"/>
    <w:rsid w:val="00CB053E"/>
    <w:rsid w:val="00CC2940"/>
    <w:rsid w:val="00CC67BF"/>
    <w:rsid w:val="00CC71FA"/>
    <w:rsid w:val="00CD402E"/>
    <w:rsid w:val="00CE15B1"/>
    <w:rsid w:val="00CE27AF"/>
    <w:rsid w:val="00CF5643"/>
    <w:rsid w:val="00D04AD9"/>
    <w:rsid w:val="00D04FB3"/>
    <w:rsid w:val="00D11CE2"/>
    <w:rsid w:val="00D14DFC"/>
    <w:rsid w:val="00D23F48"/>
    <w:rsid w:val="00D27059"/>
    <w:rsid w:val="00D36FDD"/>
    <w:rsid w:val="00D44E74"/>
    <w:rsid w:val="00D51FA9"/>
    <w:rsid w:val="00D52752"/>
    <w:rsid w:val="00D52803"/>
    <w:rsid w:val="00D64AD3"/>
    <w:rsid w:val="00D66728"/>
    <w:rsid w:val="00D67A38"/>
    <w:rsid w:val="00D80489"/>
    <w:rsid w:val="00D80896"/>
    <w:rsid w:val="00D82B50"/>
    <w:rsid w:val="00D863F8"/>
    <w:rsid w:val="00D904A9"/>
    <w:rsid w:val="00D91111"/>
    <w:rsid w:val="00DA2A89"/>
    <w:rsid w:val="00DA371C"/>
    <w:rsid w:val="00DA4FDC"/>
    <w:rsid w:val="00DA6ACA"/>
    <w:rsid w:val="00DB107C"/>
    <w:rsid w:val="00DB23AB"/>
    <w:rsid w:val="00DB6CB9"/>
    <w:rsid w:val="00DC5E8B"/>
    <w:rsid w:val="00DD694B"/>
    <w:rsid w:val="00DE05C3"/>
    <w:rsid w:val="00DE149F"/>
    <w:rsid w:val="00DE219D"/>
    <w:rsid w:val="00DE2CBD"/>
    <w:rsid w:val="00DE4881"/>
    <w:rsid w:val="00DE5A82"/>
    <w:rsid w:val="00DF3641"/>
    <w:rsid w:val="00DF6011"/>
    <w:rsid w:val="00DF6134"/>
    <w:rsid w:val="00DF7734"/>
    <w:rsid w:val="00E11057"/>
    <w:rsid w:val="00E3194A"/>
    <w:rsid w:val="00E336F5"/>
    <w:rsid w:val="00E35196"/>
    <w:rsid w:val="00E35C87"/>
    <w:rsid w:val="00E37F75"/>
    <w:rsid w:val="00E41E77"/>
    <w:rsid w:val="00E507C6"/>
    <w:rsid w:val="00E51D78"/>
    <w:rsid w:val="00E547FB"/>
    <w:rsid w:val="00E566FD"/>
    <w:rsid w:val="00E56BCB"/>
    <w:rsid w:val="00E62CAC"/>
    <w:rsid w:val="00E64C6B"/>
    <w:rsid w:val="00E672CB"/>
    <w:rsid w:val="00E71C4B"/>
    <w:rsid w:val="00E752E5"/>
    <w:rsid w:val="00E924FF"/>
    <w:rsid w:val="00E95C24"/>
    <w:rsid w:val="00EA30FC"/>
    <w:rsid w:val="00EA41FB"/>
    <w:rsid w:val="00EB57E5"/>
    <w:rsid w:val="00EC2232"/>
    <w:rsid w:val="00EC334F"/>
    <w:rsid w:val="00EC64BD"/>
    <w:rsid w:val="00EC6618"/>
    <w:rsid w:val="00EC6A19"/>
    <w:rsid w:val="00EC7E19"/>
    <w:rsid w:val="00EF7893"/>
    <w:rsid w:val="00F07E69"/>
    <w:rsid w:val="00F225C1"/>
    <w:rsid w:val="00F24633"/>
    <w:rsid w:val="00F2718C"/>
    <w:rsid w:val="00F30D7E"/>
    <w:rsid w:val="00F361B7"/>
    <w:rsid w:val="00F3794E"/>
    <w:rsid w:val="00F43907"/>
    <w:rsid w:val="00F4567F"/>
    <w:rsid w:val="00F45763"/>
    <w:rsid w:val="00F45D2C"/>
    <w:rsid w:val="00F543FB"/>
    <w:rsid w:val="00F60DE5"/>
    <w:rsid w:val="00F61B41"/>
    <w:rsid w:val="00F63A28"/>
    <w:rsid w:val="00F66441"/>
    <w:rsid w:val="00F77D65"/>
    <w:rsid w:val="00F811DD"/>
    <w:rsid w:val="00F978E2"/>
    <w:rsid w:val="00FB1CA1"/>
    <w:rsid w:val="00FB4F96"/>
    <w:rsid w:val="00FC2306"/>
    <w:rsid w:val="00FC3355"/>
    <w:rsid w:val="00FC666E"/>
    <w:rsid w:val="00FC7079"/>
    <w:rsid w:val="00FD147D"/>
    <w:rsid w:val="00FD1E02"/>
    <w:rsid w:val="00FD289F"/>
    <w:rsid w:val="00FE28FB"/>
    <w:rsid w:val="00FE3C85"/>
    <w:rsid w:val="00FE4BCB"/>
    <w:rsid w:val="00FE5A78"/>
    <w:rsid w:val="00FE5D4D"/>
    <w:rsid w:val="00FF0DE0"/>
    <w:rsid w:val="00FF2927"/>
    <w:rsid w:val="00FF60A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D4C01"/>
  <w15:docId w15:val="{9F8FA5BE-B91E-4A13-8B9A-7067836A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1B69"/>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3D63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C43C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153C53"/>
    <w:pPr>
      <w:keepNext/>
      <w:keepLines/>
      <w:spacing w:before="200"/>
      <w:outlineLvl w:val="2"/>
    </w:pPr>
    <w:rPr>
      <w:rFonts w:asciiTheme="majorHAnsi" w:eastAsiaTheme="majorEastAsia" w:hAnsiTheme="majorHAnsi" w:cstheme="majorBidi"/>
      <w:b/>
      <w:bCs/>
      <w:color w:val="4F81BD" w:themeColor="accent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DE05C3"/>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DE05C3"/>
  </w:style>
  <w:style w:type="paragraph" w:styleId="Stopka">
    <w:name w:val="footer"/>
    <w:basedOn w:val="Normalny"/>
    <w:link w:val="StopkaZnak"/>
    <w:uiPriority w:val="99"/>
    <w:unhideWhenUsed/>
    <w:rsid w:val="00DE05C3"/>
    <w:pPr>
      <w:tabs>
        <w:tab w:val="center" w:pos="4536"/>
        <w:tab w:val="right" w:pos="9072"/>
      </w:tabs>
    </w:pPr>
  </w:style>
  <w:style w:type="character" w:customStyle="1" w:styleId="StopkaZnak">
    <w:name w:val="Stopka Znak"/>
    <w:basedOn w:val="Domylnaczcionkaakapitu"/>
    <w:link w:val="Stopka"/>
    <w:uiPriority w:val="99"/>
    <w:rsid w:val="00DE05C3"/>
  </w:style>
  <w:style w:type="paragraph" w:styleId="Tekstdymka">
    <w:name w:val="Balloon Text"/>
    <w:basedOn w:val="Normalny"/>
    <w:link w:val="TekstdymkaZnak"/>
    <w:uiPriority w:val="99"/>
    <w:semiHidden/>
    <w:unhideWhenUsed/>
    <w:rsid w:val="00DE05C3"/>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nhideWhenUsed/>
    <w:rsid w:val="0035403E"/>
    <w:rPr>
      <w:color w:val="0000FF" w:themeColor="hyperlink"/>
      <w:u w:val="single"/>
    </w:rPr>
  </w:style>
  <w:style w:type="character" w:customStyle="1" w:styleId="Nagwek3Znak">
    <w:name w:val="Nagłówek 3 Znak"/>
    <w:basedOn w:val="Domylnaczcionkaakapitu"/>
    <w:link w:val="Nagwek3"/>
    <w:semiHidden/>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line="360" w:lineRule="auto"/>
      <w:jc w:val="center"/>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aliases w:val="L1,Numerowanie,List Paragraph,Akapit z listą5,1.Nagłówek,CW_Lista,wypunktowanie,Preambuła,Bulleted list,Akapit z listą BS,Odstavec,Kolorowa lista — akcent 11,2 heading,A_wyliczenie,K-P_odwolanie,maz_wyliczenie,opis dzialania"/>
    <w:basedOn w:val="Normalny"/>
    <w:link w:val="AkapitzlistZnak"/>
    <w:uiPriority w:val="34"/>
    <w:qFormat/>
    <w:rsid w:val="00153C53"/>
    <w:pPr>
      <w:ind w:left="720"/>
      <w:contextualSpacing/>
    </w:pPr>
    <w:rPr>
      <w:rFonts w:cs="Times New Roman"/>
    </w:rPr>
  </w:style>
  <w:style w:type="paragraph" w:styleId="Tytu">
    <w:name w:val="Title"/>
    <w:basedOn w:val="Normalny"/>
    <w:link w:val="TytuZnak"/>
    <w:qFormat/>
    <w:rsid w:val="00153C53"/>
    <w:pPr>
      <w:jc w:val="center"/>
    </w:pPr>
    <w:rPr>
      <w:rFonts w:ascii="Times New Roman" w:eastAsia="Times New Roman" w:hAnsi="Times New Roman" w:cs="Times New Roman"/>
      <w:b/>
      <w:bCs/>
      <w:sz w:val="24"/>
      <w:szCs w:val="24"/>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ind w:firstLine="1440"/>
    </w:pPr>
    <w:rPr>
      <w:rFonts w:ascii="Times New Roman" w:eastAsia="Times New Roman" w:hAnsi="Times New Roman" w:cs="Times New Roman"/>
      <w:sz w:val="24"/>
      <w:lang w:val="en-US" w:eastAsia="ar-SA"/>
    </w:rPr>
  </w:style>
  <w:style w:type="table" w:styleId="Tabela-Siatka">
    <w:name w:val="Table Grid"/>
    <w:basedOn w:val="Standardowy"/>
    <w:uiPriority w:val="59"/>
    <w:rsid w:val="00142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871326"/>
    <w:rPr>
      <w:b/>
      <w:bCs/>
      <w:i w:val="0"/>
      <w:iCs w:val="0"/>
    </w:rPr>
  </w:style>
  <w:style w:type="character" w:customStyle="1" w:styleId="Nagwek1Znak">
    <w:name w:val="Nagłówek 1 Znak"/>
    <w:basedOn w:val="Domylnaczcionkaakapitu"/>
    <w:link w:val="Nagwek1"/>
    <w:uiPriority w:val="9"/>
    <w:rsid w:val="003D63BA"/>
    <w:rPr>
      <w:rFonts w:asciiTheme="majorHAnsi" w:eastAsiaTheme="majorEastAsia" w:hAnsiTheme="majorHAnsi" w:cstheme="majorBidi"/>
      <w:color w:val="365F91" w:themeColor="accent1" w:themeShade="BF"/>
      <w:sz w:val="32"/>
      <w:szCs w:val="32"/>
    </w:rPr>
  </w:style>
  <w:style w:type="paragraph" w:styleId="Tekstprzypisudolnego">
    <w:name w:val="footnote text"/>
    <w:aliases w:val="Podrozdział,Footnote,Podrozdzia3"/>
    <w:basedOn w:val="Normalny"/>
    <w:link w:val="TekstprzypisudolnegoZnak"/>
    <w:unhideWhenUsed/>
    <w:rsid w:val="005969CB"/>
  </w:style>
  <w:style w:type="character" w:customStyle="1" w:styleId="TekstprzypisudolnegoZnak">
    <w:name w:val="Tekst przypisu dolnego Znak"/>
    <w:aliases w:val="Podrozdział Znak,Footnote Znak,Podrozdzia3 Znak"/>
    <w:basedOn w:val="Domylnaczcionkaakapitu"/>
    <w:link w:val="Tekstprzypisudolnego"/>
    <w:qFormat/>
    <w:rsid w:val="005969CB"/>
    <w:rPr>
      <w:sz w:val="20"/>
      <w:szCs w:val="20"/>
    </w:rPr>
  </w:style>
  <w:style w:type="character" w:styleId="Odwoanieprzypisudolnego">
    <w:name w:val="footnote reference"/>
    <w:basedOn w:val="Domylnaczcionkaakapitu"/>
    <w:uiPriority w:val="99"/>
    <w:unhideWhenUsed/>
    <w:qFormat/>
    <w:rsid w:val="005969CB"/>
    <w:rPr>
      <w:vertAlign w:val="superscript"/>
    </w:rPr>
  </w:style>
  <w:style w:type="character" w:styleId="Tekstzastpczy">
    <w:name w:val="Placeholder Text"/>
    <w:basedOn w:val="Domylnaczcionkaakapitu"/>
    <w:uiPriority w:val="99"/>
    <w:semiHidden/>
    <w:rsid w:val="001C562E"/>
    <w:rPr>
      <w:color w:val="808080"/>
    </w:rPr>
  </w:style>
  <w:style w:type="character" w:customStyle="1" w:styleId="AkapitzlistZnak">
    <w:name w:val="Akapit z listą Znak"/>
    <w:aliases w:val="L1 Znak,Numerowanie Znak,List Paragraph Znak,Akapit z listą5 Znak,1.Nagłówek Znak,CW_Lista Znak,wypunktowanie Znak,Preambuła Znak,Bulleted list Znak,Akapit z listą BS Znak,Odstavec Znak,Kolorowa lista — akcent 11 Znak,2 heading Znak"/>
    <w:basedOn w:val="Domylnaczcionkaakapitu"/>
    <w:link w:val="Akapitzlist"/>
    <w:uiPriority w:val="34"/>
    <w:qFormat/>
    <w:locked/>
    <w:rsid w:val="00671BB7"/>
    <w:rPr>
      <w:rFonts w:ascii="Calibri" w:eastAsia="Calibri" w:hAnsi="Calibri" w:cs="Times New Roman"/>
      <w:sz w:val="20"/>
      <w:szCs w:val="20"/>
      <w:lang w:eastAsia="pl-PL"/>
    </w:rPr>
  </w:style>
  <w:style w:type="paragraph" w:styleId="HTML-wstpniesformatowany">
    <w:name w:val="HTML Preformatted"/>
    <w:basedOn w:val="Normalny"/>
    <w:link w:val="HTML-wstpniesformatowanyZnak"/>
    <w:uiPriority w:val="99"/>
    <w:rsid w:val="00596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lang w:val="en-GB" w:eastAsia="en-GB"/>
    </w:rPr>
  </w:style>
  <w:style w:type="character" w:customStyle="1" w:styleId="HTML-wstpniesformatowanyZnak">
    <w:name w:val="HTML - wstępnie sformatowany Znak"/>
    <w:basedOn w:val="Domylnaczcionkaakapitu"/>
    <w:link w:val="HTML-wstpniesformatowany"/>
    <w:uiPriority w:val="99"/>
    <w:rsid w:val="005965F3"/>
    <w:rPr>
      <w:rFonts w:ascii="Courier New" w:eastAsia="Calibri" w:hAnsi="Courier New" w:cs="Times New Roman"/>
      <w:color w:val="000000"/>
      <w:sz w:val="20"/>
      <w:szCs w:val="20"/>
      <w:lang w:val="en-GB" w:eastAsia="en-GB"/>
    </w:rPr>
  </w:style>
  <w:style w:type="paragraph" w:customStyle="1" w:styleId="TableParagraph">
    <w:name w:val="Table Paragraph"/>
    <w:basedOn w:val="Normalny"/>
    <w:uiPriority w:val="1"/>
    <w:qFormat/>
    <w:rsid w:val="009A37AF"/>
    <w:pPr>
      <w:widowControl w:val="0"/>
      <w:autoSpaceDE w:val="0"/>
      <w:autoSpaceDN w:val="0"/>
    </w:pPr>
    <w:rPr>
      <w:rFonts w:ascii="Times New Roman" w:eastAsia="Times New Roman" w:hAnsi="Times New Roman" w:cs="Times New Roman"/>
      <w:sz w:val="22"/>
      <w:szCs w:val="22"/>
      <w:lang w:bidi="pl-PL"/>
    </w:rPr>
  </w:style>
  <w:style w:type="paragraph" w:styleId="NormalnyWeb">
    <w:name w:val="Normal (Web)"/>
    <w:basedOn w:val="Normalny"/>
    <w:uiPriority w:val="99"/>
    <w:semiHidden/>
    <w:unhideWhenUsed/>
    <w:rsid w:val="004C3D69"/>
    <w:pPr>
      <w:spacing w:before="100" w:beforeAutospacing="1" w:after="100" w:afterAutospacing="1"/>
    </w:pPr>
    <w:rPr>
      <w:rFonts w:ascii="Times New Roman" w:eastAsia="Times New Roman" w:hAnsi="Times New Roman" w:cs="Times New Roman"/>
      <w:sz w:val="24"/>
      <w:szCs w:val="24"/>
    </w:rPr>
  </w:style>
  <w:style w:type="paragraph" w:customStyle="1" w:styleId="Zawartotabeli">
    <w:name w:val="Zawartość tabeli"/>
    <w:basedOn w:val="Normalny"/>
    <w:rsid w:val="00EC64BD"/>
    <w:pPr>
      <w:widowControl w:val="0"/>
      <w:suppressLineNumbers/>
      <w:suppressAutoHyphens/>
    </w:pPr>
    <w:rPr>
      <w:rFonts w:ascii="Times New Roman" w:eastAsia="Lucida Sans Unicode" w:hAnsi="Times New Roman" w:cs="Mangal"/>
      <w:kern w:val="1"/>
      <w:sz w:val="24"/>
      <w:szCs w:val="24"/>
      <w:lang w:eastAsia="hi-IN" w:bidi="hi-IN"/>
    </w:rPr>
  </w:style>
  <w:style w:type="paragraph" w:styleId="Bezodstpw">
    <w:name w:val="No Spacing"/>
    <w:link w:val="BezodstpwZnak"/>
    <w:uiPriority w:val="99"/>
    <w:qFormat/>
    <w:rsid w:val="00A0340A"/>
    <w:pPr>
      <w:spacing w:after="0" w:line="240" w:lineRule="auto"/>
    </w:pPr>
    <w:rPr>
      <w:rFonts w:ascii="Calibri" w:eastAsia="Calibri" w:hAnsi="Calibri" w:cs="Arial"/>
      <w:sz w:val="20"/>
      <w:szCs w:val="20"/>
      <w:lang w:eastAsia="pl-PL"/>
    </w:rPr>
  </w:style>
  <w:style w:type="character" w:customStyle="1" w:styleId="Nagwek2Znak">
    <w:name w:val="Nagłówek 2 Znak"/>
    <w:basedOn w:val="Domylnaczcionkaakapitu"/>
    <w:link w:val="Nagwek2"/>
    <w:uiPriority w:val="9"/>
    <w:rsid w:val="00C43C4B"/>
    <w:rPr>
      <w:rFonts w:asciiTheme="majorHAnsi" w:eastAsiaTheme="majorEastAsia" w:hAnsiTheme="majorHAnsi" w:cstheme="majorBidi"/>
      <w:b/>
      <w:bCs/>
      <w:color w:val="4F81BD" w:themeColor="accent1"/>
      <w:sz w:val="26"/>
      <w:szCs w:val="26"/>
      <w:lang w:eastAsia="pl-PL"/>
    </w:rPr>
  </w:style>
  <w:style w:type="character" w:customStyle="1" w:styleId="BezodstpwZnak">
    <w:name w:val="Bez odstępów Znak"/>
    <w:link w:val="Bezodstpw"/>
    <w:uiPriority w:val="99"/>
    <w:locked/>
    <w:rsid w:val="00E37F75"/>
    <w:rPr>
      <w:rFonts w:ascii="Calibri" w:eastAsia="Calibri" w:hAnsi="Calibri" w:cs="Arial"/>
      <w:sz w:val="20"/>
      <w:szCs w:val="20"/>
      <w:lang w:eastAsia="pl-PL"/>
    </w:rPr>
  </w:style>
  <w:style w:type="paragraph" w:styleId="Tekstpodstawowywcity">
    <w:name w:val="Body Text Indent"/>
    <w:basedOn w:val="Normalny"/>
    <w:link w:val="TekstpodstawowywcityZnak"/>
    <w:uiPriority w:val="99"/>
    <w:semiHidden/>
    <w:unhideWhenUsed/>
    <w:rsid w:val="000B0339"/>
    <w:pPr>
      <w:spacing w:after="120"/>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semiHidden/>
    <w:rsid w:val="000B0339"/>
    <w:rPr>
      <w:rFonts w:ascii="Times New Roman" w:eastAsia="Times New Roman" w:hAnsi="Times New Roman" w:cs="Times New Roman"/>
      <w:sz w:val="24"/>
      <w:szCs w:val="24"/>
      <w:lang w:eastAsia="pl-PL"/>
    </w:rPr>
  </w:style>
  <w:style w:type="paragraph" w:styleId="Legenda">
    <w:name w:val="caption"/>
    <w:basedOn w:val="Normalny"/>
    <w:next w:val="Normalny"/>
    <w:qFormat/>
    <w:rsid w:val="000B0339"/>
    <w:rPr>
      <w:rFonts w:ascii="Courier New" w:eastAsia="Times New Roman" w:hAnsi="Courier New" w:cs="Times New Roman"/>
      <w:b/>
      <w:sz w:val="24"/>
    </w:rPr>
  </w:style>
  <w:style w:type="table" w:customStyle="1" w:styleId="Tabela-Siatka1">
    <w:name w:val="Tabela - Siatka1"/>
    <w:basedOn w:val="Standardowy"/>
    <w:next w:val="Tabela-Siatka"/>
    <w:rsid w:val="001C150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ny1">
    <w:name w:val="Normalny1"/>
    <w:uiPriority w:val="99"/>
    <w:qFormat/>
    <w:rsid w:val="001C3D6C"/>
    <w:pPr>
      <w:spacing w:after="0"/>
    </w:pPr>
    <w:rPr>
      <w:rFonts w:ascii="Arial" w:eastAsia="Arial" w:hAnsi="Arial" w:cs="Arial"/>
      <w:color w:val="000000"/>
      <w:lang w:eastAsia="pl-PL"/>
    </w:rPr>
  </w:style>
  <w:style w:type="character" w:styleId="Nierozpoznanawzmianka">
    <w:name w:val="Unresolved Mention"/>
    <w:basedOn w:val="Domylnaczcionkaakapitu"/>
    <w:uiPriority w:val="99"/>
    <w:semiHidden/>
    <w:unhideWhenUsed/>
    <w:rsid w:val="00217F0B"/>
    <w:rPr>
      <w:color w:val="605E5C"/>
      <w:shd w:val="clear" w:color="auto" w:fill="E1DFDD"/>
    </w:rPr>
  </w:style>
  <w:style w:type="character" w:styleId="Odwoanieprzypisukocowego">
    <w:name w:val="endnote reference"/>
    <w:basedOn w:val="Domylnaczcionkaakapitu"/>
    <w:uiPriority w:val="99"/>
    <w:semiHidden/>
    <w:unhideWhenUsed/>
    <w:rsid w:val="00707F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7566">
      <w:bodyDiv w:val="1"/>
      <w:marLeft w:val="0"/>
      <w:marRight w:val="0"/>
      <w:marTop w:val="0"/>
      <w:marBottom w:val="0"/>
      <w:divBdr>
        <w:top w:val="none" w:sz="0" w:space="0" w:color="auto"/>
        <w:left w:val="none" w:sz="0" w:space="0" w:color="auto"/>
        <w:bottom w:val="none" w:sz="0" w:space="0" w:color="auto"/>
        <w:right w:val="none" w:sz="0" w:space="0" w:color="auto"/>
      </w:divBdr>
    </w:div>
    <w:div w:id="208540402">
      <w:bodyDiv w:val="1"/>
      <w:marLeft w:val="0"/>
      <w:marRight w:val="0"/>
      <w:marTop w:val="0"/>
      <w:marBottom w:val="0"/>
      <w:divBdr>
        <w:top w:val="none" w:sz="0" w:space="0" w:color="auto"/>
        <w:left w:val="none" w:sz="0" w:space="0" w:color="auto"/>
        <w:bottom w:val="none" w:sz="0" w:space="0" w:color="auto"/>
        <w:right w:val="none" w:sz="0" w:space="0" w:color="auto"/>
      </w:divBdr>
    </w:div>
    <w:div w:id="244462760">
      <w:bodyDiv w:val="1"/>
      <w:marLeft w:val="0"/>
      <w:marRight w:val="0"/>
      <w:marTop w:val="0"/>
      <w:marBottom w:val="0"/>
      <w:divBdr>
        <w:top w:val="none" w:sz="0" w:space="0" w:color="auto"/>
        <w:left w:val="none" w:sz="0" w:space="0" w:color="auto"/>
        <w:bottom w:val="none" w:sz="0" w:space="0" w:color="auto"/>
        <w:right w:val="none" w:sz="0" w:space="0" w:color="auto"/>
      </w:divBdr>
    </w:div>
    <w:div w:id="254439979">
      <w:bodyDiv w:val="1"/>
      <w:marLeft w:val="0"/>
      <w:marRight w:val="0"/>
      <w:marTop w:val="0"/>
      <w:marBottom w:val="0"/>
      <w:divBdr>
        <w:top w:val="none" w:sz="0" w:space="0" w:color="auto"/>
        <w:left w:val="none" w:sz="0" w:space="0" w:color="auto"/>
        <w:bottom w:val="none" w:sz="0" w:space="0" w:color="auto"/>
        <w:right w:val="none" w:sz="0" w:space="0" w:color="auto"/>
      </w:divBdr>
    </w:div>
    <w:div w:id="571085319">
      <w:bodyDiv w:val="1"/>
      <w:marLeft w:val="0"/>
      <w:marRight w:val="0"/>
      <w:marTop w:val="0"/>
      <w:marBottom w:val="0"/>
      <w:divBdr>
        <w:top w:val="none" w:sz="0" w:space="0" w:color="auto"/>
        <w:left w:val="none" w:sz="0" w:space="0" w:color="auto"/>
        <w:bottom w:val="none" w:sz="0" w:space="0" w:color="auto"/>
        <w:right w:val="none" w:sz="0" w:space="0" w:color="auto"/>
      </w:divBdr>
    </w:div>
    <w:div w:id="663629445">
      <w:bodyDiv w:val="1"/>
      <w:marLeft w:val="0"/>
      <w:marRight w:val="0"/>
      <w:marTop w:val="0"/>
      <w:marBottom w:val="0"/>
      <w:divBdr>
        <w:top w:val="none" w:sz="0" w:space="0" w:color="auto"/>
        <w:left w:val="none" w:sz="0" w:space="0" w:color="auto"/>
        <w:bottom w:val="none" w:sz="0" w:space="0" w:color="auto"/>
        <w:right w:val="none" w:sz="0" w:space="0" w:color="auto"/>
      </w:divBdr>
    </w:div>
    <w:div w:id="789477659">
      <w:bodyDiv w:val="1"/>
      <w:marLeft w:val="0"/>
      <w:marRight w:val="0"/>
      <w:marTop w:val="0"/>
      <w:marBottom w:val="0"/>
      <w:divBdr>
        <w:top w:val="none" w:sz="0" w:space="0" w:color="auto"/>
        <w:left w:val="none" w:sz="0" w:space="0" w:color="auto"/>
        <w:bottom w:val="none" w:sz="0" w:space="0" w:color="auto"/>
        <w:right w:val="none" w:sz="0" w:space="0" w:color="auto"/>
      </w:divBdr>
      <w:divsChild>
        <w:div w:id="1782646982">
          <w:marLeft w:val="0"/>
          <w:marRight w:val="0"/>
          <w:marTop w:val="0"/>
          <w:marBottom w:val="0"/>
          <w:divBdr>
            <w:top w:val="none" w:sz="0" w:space="0" w:color="auto"/>
            <w:left w:val="none" w:sz="0" w:space="0" w:color="auto"/>
            <w:bottom w:val="none" w:sz="0" w:space="0" w:color="auto"/>
            <w:right w:val="none" w:sz="0" w:space="0" w:color="auto"/>
          </w:divBdr>
        </w:div>
        <w:div w:id="709039237">
          <w:marLeft w:val="0"/>
          <w:marRight w:val="0"/>
          <w:marTop w:val="0"/>
          <w:marBottom w:val="0"/>
          <w:divBdr>
            <w:top w:val="none" w:sz="0" w:space="0" w:color="auto"/>
            <w:left w:val="none" w:sz="0" w:space="0" w:color="auto"/>
            <w:bottom w:val="none" w:sz="0" w:space="0" w:color="auto"/>
            <w:right w:val="none" w:sz="0" w:space="0" w:color="auto"/>
          </w:divBdr>
        </w:div>
      </w:divsChild>
    </w:div>
    <w:div w:id="997268457">
      <w:bodyDiv w:val="1"/>
      <w:marLeft w:val="0"/>
      <w:marRight w:val="0"/>
      <w:marTop w:val="0"/>
      <w:marBottom w:val="0"/>
      <w:divBdr>
        <w:top w:val="none" w:sz="0" w:space="0" w:color="auto"/>
        <w:left w:val="none" w:sz="0" w:space="0" w:color="auto"/>
        <w:bottom w:val="none" w:sz="0" w:space="0" w:color="auto"/>
        <w:right w:val="none" w:sz="0" w:space="0" w:color="auto"/>
      </w:divBdr>
    </w:div>
    <w:div w:id="1098867712">
      <w:bodyDiv w:val="1"/>
      <w:marLeft w:val="0"/>
      <w:marRight w:val="0"/>
      <w:marTop w:val="0"/>
      <w:marBottom w:val="0"/>
      <w:divBdr>
        <w:top w:val="none" w:sz="0" w:space="0" w:color="auto"/>
        <w:left w:val="none" w:sz="0" w:space="0" w:color="auto"/>
        <w:bottom w:val="none" w:sz="0" w:space="0" w:color="auto"/>
        <w:right w:val="none" w:sz="0" w:space="0" w:color="auto"/>
      </w:divBdr>
    </w:div>
    <w:div w:id="1243488776">
      <w:bodyDiv w:val="1"/>
      <w:marLeft w:val="0"/>
      <w:marRight w:val="0"/>
      <w:marTop w:val="0"/>
      <w:marBottom w:val="0"/>
      <w:divBdr>
        <w:top w:val="none" w:sz="0" w:space="0" w:color="auto"/>
        <w:left w:val="none" w:sz="0" w:space="0" w:color="auto"/>
        <w:bottom w:val="none" w:sz="0" w:space="0" w:color="auto"/>
        <w:right w:val="none" w:sz="0" w:space="0" w:color="auto"/>
      </w:divBdr>
    </w:div>
    <w:div w:id="1562523725">
      <w:bodyDiv w:val="1"/>
      <w:marLeft w:val="0"/>
      <w:marRight w:val="0"/>
      <w:marTop w:val="0"/>
      <w:marBottom w:val="0"/>
      <w:divBdr>
        <w:top w:val="none" w:sz="0" w:space="0" w:color="auto"/>
        <w:left w:val="none" w:sz="0" w:space="0" w:color="auto"/>
        <w:bottom w:val="none" w:sz="0" w:space="0" w:color="auto"/>
        <w:right w:val="none" w:sz="0" w:space="0" w:color="auto"/>
      </w:divBdr>
    </w:div>
    <w:div w:id="1701856121">
      <w:bodyDiv w:val="1"/>
      <w:marLeft w:val="0"/>
      <w:marRight w:val="0"/>
      <w:marTop w:val="0"/>
      <w:marBottom w:val="0"/>
      <w:divBdr>
        <w:top w:val="none" w:sz="0" w:space="0" w:color="auto"/>
        <w:left w:val="none" w:sz="0" w:space="0" w:color="auto"/>
        <w:bottom w:val="none" w:sz="0" w:space="0" w:color="auto"/>
        <w:right w:val="none" w:sz="0" w:space="0" w:color="auto"/>
      </w:divBdr>
    </w:div>
    <w:div w:id="1705061662">
      <w:bodyDiv w:val="1"/>
      <w:marLeft w:val="0"/>
      <w:marRight w:val="0"/>
      <w:marTop w:val="0"/>
      <w:marBottom w:val="0"/>
      <w:divBdr>
        <w:top w:val="none" w:sz="0" w:space="0" w:color="auto"/>
        <w:left w:val="none" w:sz="0" w:space="0" w:color="auto"/>
        <w:bottom w:val="none" w:sz="0" w:space="0" w:color="auto"/>
        <w:right w:val="none" w:sz="0" w:space="0" w:color="auto"/>
      </w:divBdr>
    </w:div>
    <w:div w:id="1796174697">
      <w:bodyDiv w:val="1"/>
      <w:marLeft w:val="0"/>
      <w:marRight w:val="0"/>
      <w:marTop w:val="0"/>
      <w:marBottom w:val="0"/>
      <w:divBdr>
        <w:top w:val="none" w:sz="0" w:space="0" w:color="auto"/>
        <w:left w:val="none" w:sz="0" w:space="0" w:color="auto"/>
        <w:bottom w:val="none" w:sz="0" w:space="0" w:color="auto"/>
        <w:right w:val="none" w:sz="0" w:space="0" w:color="auto"/>
      </w:divBdr>
    </w:div>
    <w:div w:id="1910114995">
      <w:bodyDiv w:val="1"/>
      <w:marLeft w:val="0"/>
      <w:marRight w:val="0"/>
      <w:marTop w:val="0"/>
      <w:marBottom w:val="0"/>
      <w:divBdr>
        <w:top w:val="none" w:sz="0" w:space="0" w:color="auto"/>
        <w:left w:val="none" w:sz="0" w:space="0" w:color="auto"/>
        <w:bottom w:val="none" w:sz="0" w:space="0" w:color="auto"/>
        <w:right w:val="none" w:sz="0" w:space="0" w:color="auto"/>
      </w:divBdr>
      <w:divsChild>
        <w:div w:id="1381707013">
          <w:marLeft w:val="0"/>
          <w:marRight w:val="0"/>
          <w:marTop w:val="0"/>
          <w:marBottom w:val="0"/>
          <w:divBdr>
            <w:top w:val="none" w:sz="0" w:space="0" w:color="auto"/>
            <w:left w:val="none" w:sz="0" w:space="0" w:color="auto"/>
            <w:bottom w:val="none" w:sz="0" w:space="0" w:color="auto"/>
            <w:right w:val="none" w:sz="0" w:space="0" w:color="auto"/>
          </w:divBdr>
          <w:divsChild>
            <w:div w:id="1452822272">
              <w:marLeft w:val="0"/>
              <w:marRight w:val="0"/>
              <w:marTop w:val="0"/>
              <w:marBottom w:val="0"/>
              <w:divBdr>
                <w:top w:val="none" w:sz="0" w:space="0" w:color="auto"/>
                <w:left w:val="none" w:sz="0" w:space="0" w:color="auto"/>
                <w:bottom w:val="none" w:sz="0" w:space="0" w:color="auto"/>
                <w:right w:val="none" w:sz="0" w:space="0" w:color="auto"/>
              </w:divBdr>
              <w:divsChild>
                <w:div w:id="100127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98532">
      <w:bodyDiv w:val="1"/>
      <w:marLeft w:val="0"/>
      <w:marRight w:val="0"/>
      <w:marTop w:val="0"/>
      <w:marBottom w:val="0"/>
      <w:divBdr>
        <w:top w:val="none" w:sz="0" w:space="0" w:color="auto"/>
        <w:left w:val="none" w:sz="0" w:space="0" w:color="auto"/>
        <w:bottom w:val="none" w:sz="0" w:space="0" w:color="auto"/>
        <w:right w:val="none" w:sz="0" w:space="0" w:color="auto"/>
      </w:divBdr>
      <w:divsChild>
        <w:div w:id="704792448">
          <w:marLeft w:val="0"/>
          <w:marRight w:val="0"/>
          <w:marTop w:val="0"/>
          <w:marBottom w:val="0"/>
          <w:divBdr>
            <w:top w:val="none" w:sz="0" w:space="0" w:color="auto"/>
            <w:left w:val="none" w:sz="0" w:space="0" w:color="auto"/>
            <w:bottom w:val="none" w:sz="0" w:space="0" w:color="auto"/>
            <w:right w:val="none" w:sz="0" w:space="0" w:color="auto"/>
          </w:divBdr>
        </w:div>
        <w:div w:id="596718004">
          <w:marLeft w:val="0"/>
          <w:marRight w:val="0"/>
          <w:marTop w:val="0"/>
          <w:marBottom w:val="0"/>
          <w:divBdr>
            <w:top w:val="none" w:sz="0" w:space="0" w:color="auto"/>
            <w:left w:val="none" w:sz="0" w:space="0" w:color="auto"/>
            <w:bottom w:val="none" w:sz="0" w:space="0" w:color="auto"/>
            <w:right w:val="none" w:sz="0" w:space="0" w:color="auto"/>
          </w:divBdr>
        </w:div>
        <w:div w:id="1295793411">
          <w:marLeft w:val="0"/>
          <w:marRight w:val="0"/>
          <w:marTop w:val="0"/>
          <w:marBottom w:val="0"/>
          <w:divBdr>
            <w:top w:val="none" w:sz="0" w:space="0" w:color="auto"/>
            <w:left w:val="none" w:sz="0" w:space="0" w:color="auto"/>
            <w:bottom w:val="none" w:sz="0" w:space="0" w:color="auto"/>
            <w:right w:val="none" w:sz="0" w:space="0" w:color="auto"/>
          </w:divBdr>
        </w:div>
        <w:div w:id="1082525056">
          <w:marLeft w:val="0"/>
          <w:marRight w:val="0"/>
          <w:marTop w:val="0"/>
          <w:marBottom w:val="0"/>
          <w:divBdr>
            <w:top w:val="none" w:sz="0" w:space="0" w:color="auto"/>
            <w:left w:val="none" w:sz="0" w:space="0" w:color="auto"/>
            <w:bottom w:val="none" w:sz="0" w:space="0" w:color="auto"/>
            <w:right w:val="none" w:sz="0" w:space="0" w:color="auto"/>
          </w:divBdr>
        </w:div>
        <w:div w:id="151145386">
          <w:marLeft w:val="0"/>
          <w:marRight w:val="0"/>
          <w:marTop w:val="0"/>
          <w:marBottom w:val="0"/>
          <w:divBdr>
            <w:top w:val="none" w:sz="0" w:space="0" w:color="auto"/>
            <w:left w:val="none" w:sz="0" w:space="0" w:color="auto"/>
            <w:bottom w:val="none" w:sz="0" w:space="0" w:color="auto"/>
            <w:right w:val="none" w:sz="0" w:space="0" w:color="auto"/>
          </w:divBdr>
        </w:div>
        <w:div w:id="1514297213">
          <w:marLeft w:val="0"/>
          <w:marRight w:val="0"/>
          <w:marTop w:val="0"/>
          <w:marBottom w:val="0"/>
          <w:divBdr>
            <w:top w:val="none" w:sz="0" w:space="0" w:color="auto"/>
            <w:left w:val="none" w:sz="0" w:space="0" w:color="auto"/>
            <w:bottom w:val="none" w:sz="0" w:space="0" w:color="auto"/>
            <w:right w:val="none" w:sz="0" w:space="0" w:color="auto"/>
          </w:divBdr>
        </w:div>
        <w:div w:id="86968426">
          <w:marLeft w:val="0"/>
          <w:marRight w:val="0"/>
          <w:marTop w:val="0"/>
          <w:marBottom w:val="0"/>
          <w:divBdr>
            <w:top w:val="none" w:sz="0" w:space="0" w:color="auto"/>
            <w:left w:val="none" w:sz="0" w:space="0" w:color="auto"/>
            <w:bottom w:val="none" w:sz="0" w:space="0" w:color="auto"/>
            <w:right w:val="none" w:sz="0" w:space="0" w:color="auto"/>
          </w:divBdr>
        </w:div>
        <w:div w:id="1243490980">
          <w:marLeft w:val="0"/>
          <w:marRight w:val="0"/>
          <w:marTop w:val="0"/>
          <w:marBottom w:val="0"/>
          <w:divBdr>
            <w:top w:val="none" w:sz="0" w:space="0" w:color="auto"/>
            <w:left w:val="none" w:sz="0" w:space="0" w:color="auto"/>
            <w:bottom w:val="none" w:sz="0" w:space="0" w:color="auto"/>
            <w:right w:val="none" w:sz="0" w:space="0" w:color="auto"/>
          </w:divBdr>
        </w:div>
        <w:div w:id="1490097263">
          <w:marLeft w:val="0"/>
          <w:marRight w:val="0"/>
          <w:marTop w:val="0"/>
          <w:marBottom w:val="0"/>
          <w:divBdr>
            <w:top w:val="none" w:sz="0" w:space="0" w:color="auto"/>
            <w:left w:val="none" w:sz="0" w:space="0" w:color="auto"/>
            <w:bottom w:val="none" w:sz="0" w:space="0" w:color="auto"/>
            <w:right w:val="none" w:sz="0" w:space="0" w:color="auto"/>
          </w:divBdr>
        </w:div>
        <w:div w:id="1942178354">
          <w:marLeft w:val="0"/>
          <w:marRight w:val="0"/>
          <w:marTop w:val="0"/>
          <w:marBottom w:val="0"/>
          <w:divBdr>
            <w:top w:val="none" w:sz="0" w:space="0" w:color="auto"/>
            <w:left w:val="none" w:sz="0" w:space="0" w:color="auto"/>
            <w:bottom w:val="none" w:sz="0" w:space="0" w:color="auto"/>
            <w:right w:val="none" w:sz="0" w:space="0" w:color="auto"/>
          </w:divBdr>
        </w:div>
        <w:div w:id="1956667086">
          <w:marLeft w:val="0"/>
          <w:marRight w:val="0"/>
          <w:marTop w:val="0"/>
          <w:marBottom w:val="0"/>
          <w:divBdr>
            <w:top w:val="none" w:sz="0" w:space="0" w:color="auto"/>
            <w:left w:val="none" w:sz="0" w:space="0" w:color="auto"/>
            <w:bottom w:val="none" w:sz="0" w:space="0" w:color="auto"/>
            <w:right w:val="none" w:sz="0" w:space="0" w:color="auto"/>
          </w:divBdr>
        </w:div>
        <w:div w:id="968702026">
          <w:marLeft w:val="0"/>
          <w:marRight w:val="0"/>
          <w:marTop w:val="0"/>
          <w:marBottom w:val="0"/>
          <w:divBdr>
            <w:top w:val="none" w:sz="0" w:space="0" w:color="auto"/>
            <w:left w:val="none" w:sz="0" w:space="0" w:color="auto"/>
            <w:bottom w:val="none" w:sz="0" w:space="0" w:color="auto"/>
            <w:right w:val="none" w:sz="0" w:space="0" w:color="auto"/>
          </w:divBdr>
        </w:div>
      </w:divsChild>
    </w:div>
    <w:div w:id="200843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BAA4E-5D9A-41FD-873E-E9BED6A04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19</Pages>
  <Words>4299</Words>
  <Characters>25795</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Zapała</dc:creator>
  <cp:lastModifiedBy>Magdalena Szymkiewicz</cp:lastModifiedBy>
  <cp:revision>7</cp:revision>
  <cp:lastPrinted>2022-08-12T06:37:00Z</cp:lastPrinted>
  <dcterms:created xsi:type="dcterms:W3CDTF">2022-08-08T16:43:00Z</dcterms:created>
  <dcterms:modified xsi:type="dcterms:W3CDTF">2022-08-12T06:48:00Z</dcterms:modified>
</cp:coreProperties>
</file>