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118A" w14:textId="77777777" w:rsidR="004F7F4A" w:rsidRDefault="004F7F4A" w:rsidP="000F1E9C">
      <w:pPr>
        <w:jc w:val="center"/>
        <w:rPr>
          <w:b/>
          <w:u w:val="single"/>
        </w:rPr>
      </w:pPr>
    </w:p>
    <w:p w14:paraId="1683DA3C" w14:textId="77777777" w:rsidR="004F7F4A" w:rsidRDefault="004F7F4A" w:rsidP="004F7F4A">
      <w:pPr>
        <w:rPr>
          <w:b/>
          <w:u w:val="single"/>
        </w:rPr>
      </w:pPr>
    </w:p>
    <w:p w14:paraId="4DAA05C3" w14:textId="51DFEC94" w:rsidR="004F7F4A" w:rsidRDefault="004F7F4A" w:rsidP="004F7F4A">
      <w:pPr>
        <w:rPr>
          <w:b/>
          <w:u w:val="single"/>
        </w:rPr>
      </w:pPr>
      <w:r>
        <w:rPr>
          <w:b/>
          <w:u w:val="single"/>
        </w:rPr>
        <w:t xml:space="preserve">Opis przedmiotu zamówienia </w:t>
      </w:r>
    </w:p>
    <w:p w14:paraId="75A600B9" w14:textId="77777777" w:rsidR="004F7F4A" w:rsidRDefault="004F7F4A" w:rsidP="000F1E9C">
      <w:pPr>
        <w:jc w:val="center"/>
        <w:rPr>
          <w:b/>
          <w:u w:val="single"/>
        </w:rPr>
      </w:pPr>
    </w:p>
    <w:p w14:paraId="36B64409" w14:textId="0EABF36B" w:rsidR="000F1E9C" w:rsidRDefault="000F1E9C" w:rsidP="000F1E9C">
      <w:pPr>
        <w:jc w:val="center"/>
        <w:rPr>
          <w:b/>
          <w:u w:val="single"/>
        </w:rPr>
      </w:pPr>
      <w:r w:rsidRPr="00D87211">
        <w:rPr>
          <w:b/>
          <w:u w:val="single"/>
        </w:rPr>
        <w:t>DEPOZYTOR N</w:t>
      </w:r>
      <w:r>
        <w:rPr>
          <w:b/>
          <w:u w:val="single"/>
        </w:rPr>
        <w:t xml:space="preserve">A 80 </w:t>
      </w:r>
      <w:r w:rsidRPr="00D87211">
        <w:rPr>
          <w:b/>
          <w:u w:val="single"/>
        </w:rPr>
        <w:t xml:space="preserve">KLUCZY </w:t>
      </w:r>
      <w:r w:rsidR="009852D2">
        <w:rPr>
          <w:b/>
          <w:u w:val="single"/>
        </w:rPr>
        <w:t>i 5 skrytek</w:t>
      </w:r>
    </w:p>
    <w:p w14:paraId="4B6709C1" w14:textId="7349F6EF" w:rsidR="000E45C0" w:rsidRDefault="000E45C0" w:rsidP="000F1E9C">
      <w:pPr>
        <w:jc w:val="center"/>
        <w:rPr>
          <w:b/>
          <w:u w:val="single"/>
        </w:rPr>
      </w:pPr>
      <w:r>
        <w:rPr>
          <w:b/>
          <w:u w:val="single"/>
        </w:rPr>
        <w:t xml:space="preserve">Wymagania </w:t>
      </w:r>
      <w:r w:rsidR="00E4014D">
        <w:rPr>
          <w:b/>
          <w:u w:val="single"/>
        </w:rPr>
        <w:t>techniczne stawiane depozytorowi</w:t>
      </w:r>
    </w:p>
    <w:p w14:paraId="369DFC8C" w14:textId="22D4A9D2" w:rsidR="000E45C0" w:rsidRDefault="000E45C0" w:rsidP="000E45C0">
      <w:r w:rsidRPr="000E45C0">
        <w:rPr>
          <w:b/>
        </w:rPr>
        <w:t>Wymiary zewnętrzne depozytora</w:t>
      </w:r>
      <w:r w:rsidRPr="000E45C0">
        <w:t>:</w:t>
      </w:r>
      <w:r>
        <w:t xml:space="preserve"> szer. 800 mm wys. 1100 mm gł. 200 mm</w:t>
      </w:r>
      <w:r w:rsidR="00E4014D">
        <w:t xml:space="preserve">. </w:t>
      </w:r>
      <w:r>
        <w:t>Zamawiający dopuszcza tolerancję wymiarów (+ -) 10%</w:t>
      </w:r>
    </w:p>
    <w:p w14:paraId="39D9151F" w14:textId="580C177C" w:rsidR="009852D2" w:rsidRDefault="009852D2" w:rsidP="000E45C0">
      <w:r w:rsidRPr="006F1CBE">
        <w:t>Kolor depozytora –</w:t>
      </w:r>
      <w:r>
        <w:t xml:space="preserve"> </w:t>
      </w:r>
      <w:r w:rsidRPr="00242570">
        <w:rPr>
          <w:bCs/>
        </w:rPr>
        <w:t>Antracyt</w:t>
      </w:r>
      <w:r>
        <w:rPr>
          <w:b/>
        </w:rPr>
        <w:t xml:space="preserve"> (ciemnoszary)  </w:t>
      </w:r>
    </w:p>
    <w:p w14:paraId="095C32D3" w14:textId="14FACE4D" w:rsidR="00E4014D" w:rsidRDefault="000E45C0" w:rsidP="000E45C0">
      <w:pPr>
        <w:jc w:val="both"/>
        <w:rPr>
          <w:bCs/>
        </w:rPr>
      </w:pPr>
      <w:r>
        <w:t xml:space="preserve">Depozytor ma być wyposażony w 8 paneli po 10 kluczy oraz 5 skrytek o wymiarach </w:t>
      </w:r>
      <w:r w:rsidRPr="009D3F87">
        <w:t>- umożliwiają</w:t>
      </w:r>
      <w:r>
        <w:t>cych</w:t>
      </w:r>
      <w:r w:rsidRPr="009D3F87">
        <w:t xml:space="preserve"> deponowanie przedmiotów, pęków kluczy</w:t>
      </w:r>
      <w:r>
        <w:t xml:space="preserve"> (w</w:t>
      </w:r>
      <w:r w:rsidRPr="009D3F87">
        <w:t>ymiary zewnętrzn</w:t>
      </w:r>
      <w:r>
        <w:t>e skrytek</w:t>
      </w:r>
      <w:r w:rsidRPr="009D3F87">
        <w:t xml:space="preserve">: </w:t>
      </w:r>
      <w:r>
        <w:t xml:space="preserve">W </w:t>
      </w:r>
      <w:r w:rsidRPr="009D3F87">
        <w:t>90</w:t>
      </w:r>
      <w:r>
        <w:t xml:space="preserve">mm </w:t>
      </w:r>
      <w:r w:rsidRPr="00D62D94">
        <w:t xml:space="preserve">x G </w:t>
      </w:r>
      <w:r w:rsidR="00D62D94" w:rsidRPr="00D62D94">
        <w:t>115</w:t>
      </w:r>
      <w:r w:rsidRPr="00D62D94">
        <w:t xml:space="preserve">mm </w:t>
      </w:r>
      <w:r w:rsidRPr="009D3F87">
        <w:t xml:space="preserve">x </w:t>
      </w:r>
      <w:r>
        <w:t xml:space="preserve">S </w:t>
      </w:r>
      <w:r w:rsidR="00D62D94">
        <w:t>65</w:t>
      </w:r>
      <w:r>
        <w:t xml:space="preserve">mm – tolerancja wymiarów </w:t>
      </w:r>
      <w:r w:rsidRPr="009D3F87">
        <w:t xml:space="preserve"> </w:t>
      </w:r>
      <w:r>
        <w:t>+ - 10%)</w:t>
      </w:r>
      <w:r w:rsidR="00E4014D">
        <w:t xml:space="preserve">. </w:t>
      </w:r>
      <w:r w:rsidR="00E4014D" w:rsidRPr="00530B91">
        <w:t xml:space="preserve">Panele </w:t>
      </w:r>
      <w:proofErr w:type="spellStart"/>
      <w:r w:rsidR="00E4014D" w:rsidRPr="00530B91">
        <w:t>skrytkowe</w:t>
      </w:r>
      <w:proofErr w:type="spellEnd"/>
      <w:r w:rsidR="00E4014D" w:rsidRPr="00530B91">
        <w:t xml:space="preserve"> muszą stanowić integralną część obudowy depozytora, a całość musi być zamknięta za drzwiami z elektrozamkiem. </w:t>
      </w:r>
      <w:r w:rsidR="00E4014D" w:rsidRPr="00242570">
        <w:rPr>
          <w:bCs/>
        </w:rPr>
        <w:t>Ze względów bezpieczeństwa nie dopuszcza się stosowania modułów doczepianych (nadstawek</w:t>
      </w:r>
      <w:r w:rsidR="00E4014D">
        <w:rPr>
          <w:bCs/>
        </w:rPr>
        <w:t>)</w:t>
      </w:r>
    </w:p>
    <w:p w14:paraId="0A0B3CA9" w14:textId="77777777" w:rsidR="009852D2" w:rsidRDefault="009852D2" w:rsidP="009852D2">
      <w:pPr>
        <w:jc w:val="both"/>
      </w:pPr>
      <w:r w:rsidRPr="00103A9B">
        <w:rPr>
          <w:bCs/>
        </w:rPr>
        <w:t>Depozytor musi być wyposażony w wielosystemowy</w:t>
      </w:r>
      <w:r w:rsidRPr="006F1CBE">
        <w:t xml:space="preserve"> czytnik kart zbliżeniowych obsługujący karty w systemach: </w:t>
      </w:r>
      <w:proofErr w:type="spellStart"/>
      <w:r w:rsidRPr="006F1CBE">
        <w:t>Mifare</w:t>
      </w:r>
      <w:proofErr w:type="spellEnd"/>
      <w:r w:rsidRPr="006F1CBE">
        <w:t xml:space="preserve">, HID, </w:t>
      </w:r>
      <w:proofErr w:type="spellStart"/>
      <w:r w:rsidRPr="006F1CBE">
        <w:t>Unique</w:t>
      </w:r>
      <w:proofErr w:type="spellEnd"/>
      <w:r w:rsidRPr="006F1CBE">
        <w:t xml:space="preserve">, </w:t>
      </w:r>
      <w:proofErr w:type="spellStart"/>
      <w:r w:rsidRPr="006F1CBE">
        <w:t>Indala</w:t>
      </w:r>
      <w:proofErr w:type="spellEnd"/>
      <w:r w:rsidRPr="006F1CBE">
        <w:t xml:space="preserve">, </w:t>
      </w:r>
      <w:proofErr w:type="spellStart"/>
      <w:r w:rsidRPr="006F1CBE">
        <w:t>Ultralight</w:t>
      </w:r>
      <w:proofErr w:type="spellEnd"/>
      <w:r>
        <w:t xml:space="preserve">, </w:t>
      </w:r>
      <w:proofErr w:type="spellStart"/>
      <w:r>
        <w:t>Satel</w:t>
      </w:r>
      <w:proofErr w:type="spellEnd"/>
      <w:r>
        <w:t xml:space="preserve"> </w:t>
      </w:r>
      <w:r w:rsidRPr="006F1CBE">
        <w:t xml:space="preserve">– </w:t>
      </w:r>
      <w:r>
        <w:t xml:space="preserve">czytnik musi być </w:t>
      </w:r>
      <w:r w:rsidRPr="006F1CBE">
        <w:t>zlic</w:t>
      </w:r>
      <w:r>
        <w:t xml:space="preserve">owany z obudową depozytora </w:t>
      </w:r>
      <w:r w:rsidRPr="00103A9B">
        <w:t>(niewystający za obudowę)</w:t>
      </w:r>
    </w:p>
    <w:p w14:paraId="6C22C5E8" w14:textId="77777777" w:rsidR="009852D2" w:rsidRPr="006A3CC8" w:rsidRDefault="009852D2" w:rsidP="009852D2">
      <w:pPr>
        <w:jc w:val="both"/>
      </w:pPr>
      <w:r w:rsidRPr="006A3CC8">
        <w:t xml:space="preserve">Depozytor wykonany zgodnie z normą </w:t>
      </w:r>
      <w:r w:rsidRPr="006A3CC8">
        <w:rPr>
          <w:b/>
        </w:rPr>
        <w:t>PN-EN ISO 9001</w:t>
      </w:r>
      <w:r w:rsidRPr="006A3CC8">
        <w:t xml:space="preserve"> oraz </w:t>
      </w:r>
      <w:r w:rsidRPr="006A3CC8">
        <w:rPr>
          <w:b/>
        </w:rPr>
        <w:t>ISO 14001</w:t>
      </w:r>
      <w:r w:rsidRPr="006A3CC8">
        <w:t xml:space="preserve"> (certyfikaty do wglądu)</w:t>
      </w:r>
    </w:p>
    <w:p w14:paraId="54277DA0" w14:textId="77777777" w:rsidR="009852D2" w:rsidRDefault="009852D2" w:rsidP="000E45C0">
      <w:pPr>
        <w:jc w:val="both"/>
        <w:rPr>
          <w:bCs/>
        </w:rPr>
      </w:pPr>
    </w:p>
    <w:p w14:paraId="2FBBA933" w14:textId="74E71BFE" w:rsidR="00103A9B" w:rsidRDefault="00103A9B" w:rsidP="000E45C0">
      <w:pPr>
        <w:jc w:val="both"/>
      </w:pPr>
      <w:r w:rsidRPr="004A3A83">
        <w:t xml:space="preserve">Depozytor </w:t>
      </w:r>
      <w:r>
        <w:t xml:space="preserve">ma być </w:t>
      </w:r>
      <w:r w:rsidRPr="006A3CC8">
        <w:t>jednodrzwiowy</w:t>
      </w:r>
      <w:r>
        <w:t xml:space="preserve"> o budowie modułowej. Obudowa musi zapewnić możliwość </w:t>
      </w:r>
      <w:r w:rsidRPr="006A3CC8">
        <w:t>rozbudowy o</w:t>
      </w:r>
      <w:r w:rsidR="00E316F2" w:rsidRPr="006A3CC8">
        <w:t xml:space="preserve"> dodatkowy </w:t>
      </w:r>
      <w:r w:rsidRPr="006A3CC8">
        <w:t xml:space="preserve"> panel 10 kluczow</w:t>
      </w:r>
      <w:r w:rsidR="00E316F2" w:rsidRPr="006A3CC8">
        <w:t>y</w:t>
      </w:r>
      <w:r w:rsidRPr="006A3CC8">
        <w:t xml:space="preserve"> </w:t>
      </w:r>
      <w:r>
        <w:t>. Panele na klucze mają mieć możliwość zamiany na panele w systemie master-</w:t>
      </w:r>
      <w:proofErr w:type="spellStart"/>
      <w:r>
        <w:t>key</w:t>
      </w:r>
      <w:proofErr w:type="spellEnd"/>
      <w:r>
        <w:t xml:space="preserve">, panele </w:t>
      </w:r>
      <w:proofErr w:type="spellStart"/>
      <w:r>
        <w:t>skrytkowe</w:t>
      </w:r>
      <w:proofErr w:type="spellEnd"/>
      <w:r>
        <w:t xml:space="preserve">, </w:t>
      </w:r>
      <w:proofErr w:type="spellStart"/>
      <w:r>
        <w:t>miniboxy</w:t>
      </w:r>
      <w:proofErr w:type="spellEnd"/>
      <w:r>
        <w:t>, pojemniki plombowane od przodu, zapewniając jednocześnie możliwość przekonfigurowania kolejności paneli bez potrzeby wymiany obudowy. Panele muszą posiadać możliwość zamiany miejscami między sobą oraz między depozytorami.</w:t>
      </w:r>
    </w:p>
    <w:p w14:paraId="7FEC825D" w14:textId="77777777" w:rsidR="00217A04" w:rsidRPr="006A3CC8" w:rsidRDefault="00217A04" w:rsidP="00217A04">
      <w:pPr>
        <w:jc w:val="both"/>
      </w:pPr>
      <w:r w:rsidRPr="006F1CBE">
        <w:t>Obudowa stalowa zwarta</w:t>
      </w:r>
      <w:r>
        <w:t xml:space="preserve">, </w:t>
      </w:r>
      <w:r w:rsidRPr="00530B91">
        <w:t xml:space="preserve">wyposażona w </w:t>
      </w:r>
      <w:r w:rsidRPr="00242570">
        <w:rPr>
          <w:bCs/>
        </w:rPr>
        <w:t>minimum 10 calowy</w:t>
      </w:r>
      <w:r w:rsidRPr="00530B91">
        <w:t xml:space="preserve"> kolorowy </w:t>
      </w:r>
      <w:r>
        <w:t>dotykowy</w:t>
      </w:r>
      <w:r w:rsidRPr="00927AC0">
        <w:t xml:space="preserve"> terminal </w:t>
      </w:r>
      <w:r>
        <w:t xml:space="preserve">przemysłowy </w:t>
      </w:r>
      <w:r w:rsidRPr="00927AC0">
        <w:t>do zarządzania depozytorem</w:t>
      </w:r>
      <w:r>
        <w:t xml:space="preserve"> </w:t>
      </w:r>
      <w:r w:rsidRPr="00927AC0">
        <w:t>, wyposażony w</w:t>
      </w:r>
      <w:r>
        <w:t xml:space="preserve"> minimum</w:t>
      </w:r>
      <w:r w:rsidRPr="00927AC0">
        <w:t>: 2 porty USB; 2 porty RJ-45</w:t>
      </w:r>
      <w:r>
        <w:t xml:space="preserve">, Dysk </w:t>
      </w:r>
      <w:r w:rsidRPr="00530B91">
        <w:t>SSD M2</w:t>
      </w:r>
      <w:r>
        <w:t xml:space="preserve"> o pojemności 20GB</w:t>
      </w:r>
      <w:r w:rsidRPr="00530B91">
        <w:t xml:space="preserve">.  </w:t>
      </w:r>
      <w:r>
        <w:t xml:space="preserve">Ekran ma być zainstalowany w pozycji poziomej. </w:t>
      </w:r>
      <w:r w:rsidRPr="006A3CC8">
        <w:t xml:space="preserve">Nie dopuszcza się ekranu w pozycji pionowej. </w:t>
      </w:r>
    </w:p>
    <w:p w14:paraId="5D21C8BC" w14:textId="77777777" w:rsidR="00711CEA" w:rsidRPr="00711CEA" w:rsidRDefault="00711CEA" w:rsidP="00711CEA">
      <w:pPr>
        <w:jc w:val="both"/>
        <w:rPr>
          <w:bCs/>
        </w:rPr>
      </w:pPr>
      <w:r w:rsidRPr="00711CEA">
        <w:rPr>
          <w:bCs/>
        </w:rPr>
        <w:t xml:space="preserve">Cyfrowa transmisja danych w Standardzie CAN (Controller </w:t>
      </w:r>
      <w:proofErr w:type="spellStart"/>
      <w:r w:rsidRPr="00711CEA">
        <w:rPr>
          <w:bCs/>
        </w:rPr>
        <w:t>Area</w:t>
      </w:r>
      <w:proofErr w:type="spellEnd"/>
      <w:r w:rsidRPr="00711CEA">
        <w:rPr>
          <w:bCs/>
        </w:rPr>
        <w:t xml:space="preserve"> Network) między modułami depozytora a komputerem zarządzającym. Szynę CAN stosuje w celu wyeliminowania zakłóceń </w:t>
      </w:r>
    </w:p>
    <w:p w14:paraId="77C4ABE8" w14:textId="59687B8D" w:rsidR="00103A9B" w:rsidRDefault="00E4014D" w:rsidP="00E4014D">
      <w:pPr>
        <w:jc w:val="both"/>
      </w:pPr>
      <w:r>
        <w:t xml:space="preserve">Jeden z paneli </w:t>
      </w:r>
      <w:r w:rsidR="00217A04">
        <w:t xml:space="preserve">na klucze </w:t>
      </w:r>
      <w:r>
        <w:t>ma być</w:t>
      </w:r>
      <w:r w:rsidR="000E45C0">
        <w:t xml:space="preserve"> wyposażon</w:t>
      </w:r>
      <w:r>
        <w:t>y</w:t>
      </w:r>
      <w:r w:rsidR="000E45C0">
        <w:t xml:space="preserve"> w wyświetlacz LED wyświetlając</w:t>
      </w:r>
      <w:r>
        <w:t>y</w:t>
      </w:r>
      <w:r w:rsidR="000E45C0">
        <w:t xml:space="preserve"> komunikaty o zajętości gniazda, kluczu pobranym, kluczu zdanym, kluczu zablokowanym itd. </w:t>
      </w:r>
    </w:p>
    <w:p w14:paraId="1C76AB1D" w14:textId="0029F144" w:rsidR="00E4014D" w:rsidRDefault="00E4014D" w:rsidP="00E4014D">
      <w:pPr>
        <w:jc w:val="both"/>
      </w:pPr>
      <w:r w:rsidRPr="00927AC0">
        <w:t xml:space="preserve">Aplikacja </w:t>
      </w:r>
      <w:r w:rsidR="00103A9B">
        <w:t xml:space="preserve">ma być </w:t>
      </w:r>
      <w:r w:rsidRPr="00927AC0">
        <w:t xml:space="preserve">oparta na </w:t>
      </w:r>
      <w:r>
        <w:t xml:space="preserve">aktualnym systemie operacyjnym min. </w:t>
      </w:r>
      <w:r w:rsidRPr="00CC47DC">
        <w:rPr>
          <w:lang w:val="en-US"/>
        </w:rPr>
        <w:t>Windows 10 Enterprise LTS</w:t>
      </w:r>
      <w:r>
        <w:rPr>
          <w:lang w:val="en-US"/>
        </w:rPr>
        <w:t xml:space="preserve">C </w:t>
      </w:r>
      <w:r w:rsidRPr="00CC47DC">
        <w:rPr>
          <w:lang w:val="en-US"/>
        </w:rPr>
        <w:t xml:space="preserve">, Processor min. </w:t>
      </w:r>
      <w:r w:rsidRPr="00927AC0">
        <w:t xml:space="preserve">Intel Atom E3845 1.91 GHz Quad </w:t>
      </w:r>
      <w:proofErr w:type="spellStart"/>
      <w:r w:rsidRPr="00927AC0">
        <w:t>Core</w:t>
      </w:r>
      <w:proofErr w:type="spellEnd"/>
      <w:r w:rsidRPr="00927AC0">
        <w:t xml:space="preserve">, Ram 4 GB DDR3. </w:t>
      </w:r>
    </w:p>
    <w:p w14:paraId="60703442" w14:textId="327E486F" w:rsidR="00711CEA" w:rsidRDefault="00711CEA" w:rsidP="000F1E9C">
      <w:pPr>
        <w:jc w:val="both"/>
      </w:pPr>
      <w:r>
        <w:t>Zarządzanie depozytorem z poziomu terminala oraz z poziomu aplikacji WEB</w:t>
      </w:r>
    </w:p>
    <w:p w14:paraId="1C6DC765" w14:textId="05E94106" w:rsidR="000F1E9C" w:rsidRDefault="000F1E9C" w:rsidP="000F1E9C">
      <w:pPr>
        <w:jc w:val="both"/>
      </w:pPr>
      <w:r>
        <w:t xml:space="preserve">Za pośrednictwem terminalu zarządzającego jak również aplikacji web do zdalnego zarządzania </w:t>
      </w:r>
      <w:r w:rsidR="00103A9B">
        <w:t xml:space="preserve">ma być </w:t>
      </w:r>
      <w:r>
        <w:t>zapewni</w:t>
      </w:r>
      <w:r w:rsidR="00103A9B">
        <w:t xml:space="preserve">ona </w:t>
      </w:r>
      <w:r>
        <w:t xml:space="preserve">funkcjonalność: </w:t>
      </w:r>
    </w:p>
    <w:p w14:paraId="73DAA907" w14:textId="77777777" w:rsidR="00103A9B" w:rsidRDefault="000F1E9C" w:rsidP="000F1E9C">
      <w:pPr>
        <w:pStyle w:val="Akapitzlist"/>
        <w:numPr>
          <w:ilvl w:val="0"/>
          <w:numId w:val="1"/>
        </w:numPr>
        <w:jc w:val="both"/>
      </w:pPr>
      <w:r>
        <w:lastRenderedPageBreak/>
        <w:t>sporządzanie raportów umożliwiających sprawdzenie statusu: użytkowników oraz kluczy/skrytek,</w:t>
      </w:r>
    </w:p>
    <w:p w14:paraId="6757C23C" w14:textId="77777777" w:rsidR="000A59B7" w:rsidRDefault="00103A9B" w:rsidP="000F1E9C">
      <w:pPr>
        <w:pStyle w:val="Akapitzlist"/>
        <w:numPr>
          <w:ilvl w:val="0"/>
          <w:numId w:val="1"/>
        </w:numPr>
        <w:jc w:val="both"/>
      </w:pPr>
      <w:r>
        <w:t>r</w:t>
      </w:r>
      <w:r w:rsidR="000F1E9C">
        <w:t>ejestr zdarzeń – podgląd wszystkich zarejestrowanych zdarzeń w Depozytorze kluczy</w:t>
      </w:r>
    </w:p>
    <w:p w14:paraId="2EC6ED51" w14:textId="77777777" w:rsidR="000A59B7" w:rsidRDefault="000F1E9C" w:rsidP="000F1E9C">
      <w:pPr>
        <w:pStyle w:val="Akapitzlist"/>
        <w:numPr>
          <w:ilvl w:val="0"/>
          <w:numId w:val="1"/>
        </w:numPr>
        <w:jc w:val="both"/>
      </w:pPr>
      <w:r>
        <w:t>Tworzenie, edycja, usuwanie: uprawnień dla użytkowników, grup, kluczy, okien czasowych, rezerwacji kluczy</w:t>
      </w:r>
    </w:p>
    <w:p w14:paraId="2ACC30DE" w14:textId="77777777" w:rsidR="000A59B7" w:rsidRDefault="000A59B7" w:rsidP="000F1E9C">
      <w:pPr>
        <w:pStyle w:val="Akapitzlist"/>
        <w:numPr>
          <w:ilvl w:val="0"/>
          <w:numId w:val="1"/>
        </w:numPr>
        <w:jc w:val="both"/>
      </w:pPr>
      <w:r>
        <w:t>u</w:t>
      </w:r>
      <w:r w:rsidR="000F1E9C">
        <w:t xml:space="preserve">stawianie depozytora, ustawienia sieci, tworzenie kopii zapasowej bazy danych, zmiana języka, </w:t>
      </w:r>
    </w:p>
    <w:p w14:paraId="010BD798" w14:textId="77777777" w:rsidR="000A59B7" w:rsidRPr="000A59B7" w:rsidRDefault="000A59B7" w:rsidP="000F1E9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0A59B7">
        <w:rPr>
          <w:bCs/>
        </w:rPr>
        <w:t>r</w:t>
      </w:r>
      <w:r w:rsidR="000F1E9C" w:rsidRPr="000A59B7">
        <w:rPr>
          <w:bCs/>
        </w:rPr>
        <w:t>ejestr zmian dokonanych przez administratora</w:t>
      </w:r>
      <w:r w:rsidR="000F1E9C">
        <w:t xml:space="preserve">, zapewniając możliwość weryfikacji jakie zmiany wprowadzili administratorzy i </w:t>
      </w:r>
      <w:proofErr w:type="spellStart"/>
      <w:r w:rsidR="000F1E9C">
        <w:t>sub</w:t>
      </w:r>
      <w:proofErr w:type="spellEnd"/>
      <w:r w:rsidR="000F1E9C">
        <w:t>-administratorzy.</w:t>
      </w:r>
    </w:p>
    <w:p w14:paraId="61611EB6" w14:textId="539823D7" w:rsidR="009852D2" w:rsidRDefault="00711CEA" w:rsidP="000F1E9C">
      <w:pPr>
        <w:jc w:val="both"/>
      </w:pPr>
      <w:r w:rsidRPr="0058414C">
        <w:t>Licencja na oprogramowani</w:t>
      </w:r>
      <w:r>
        <w:t>e</w:t>
      </w:r>
      <w:r w:rsidRPr="0058414C">
        <w:t xml:space="preserve"> </w:t>
      </w:r>
      <w:r>
        <w:t>do zarządzania</w:t>
      </w:r>
      <w:r w:rsidRPr="0058414C">
        <w:t xml:space="preserve">– </w:t>
      </w:r>
      <w:r w:rsidRPr="00711CEA">
        <w:rPr>
          <w:bCs/>
        </w:rPr>
        <w:t>bezterminow</w:t>
      </w:r>
      <w:r>
        <w:rPr>
          <w:bCs/>
        </w:rPr>
        <w:t>a</w:t>
      </w:r>
    </w:p>
    <w:p w14:paraId="77943C4B" w14:textId="17E39E04" w:rsidR="000F1E9C" w:rsidRDefault="000F1E9C" w:rsidP="000F1E9C">
      <w:pPr>
        <w:jc w:val="both"/>
      </w:pPr>
      <w:r w:rsidRPr="006F1CBE">
        <w:t>Wybór języka obsługi menu (polski, angielski,</w:t>
      </w:r>
      <w:r w:rsidR="006A3CC8">
        <w:t>)</w:t>
      </w:r>
      <w:r w:rsidRPr="006F1CBE">
        <w:t xml:space="preserve"> za pomocą flagi umieszczonej na ekranie bezpośrednio przed zalogowani</w:t>
      </w:r>
      <w:r>
        <w:t>em do systemu</w:t>
      </w:r>
    </w:p>
    <w:p w14:paraId="0CDA0328" w14:textId="005E0194" w:rsidR="000F1E9C" w:rsidRDefault="000F1E9C" w:rsidP="000F1E9C">
      <w:pPr>
        <w:jc w:val="both"/>
      </w:pPr>
      <w:r w:rsidRPr="00530B91">
        <w:t xml:space="preserve">Depozytor ma posiadać funkcję  losowego rozmieszczenia cyfr na ekranie </w:t>
      </w:r>
      <w:r w:rsidR="00CB1656">
        <w:t>d</w:t>
      </w:r>
      <w:r w:rsidRPr="00530B91">
        <w:t>epozytora przy autoryzacji za pomocą kodu PIN</w:t>
      </w:r>
    </w:p>
    <w:p w14:paraId="2933D16C" w14:textId="43F5D987" w:rsidR="009852D2" w:rsidRDefault="009852D2" w:rsidP="000F1E9C">
      <w:pPr>
        <w:jc w:val="both"/>
      </w:pPr>
      <w:r>
        <w:rPr>
          <w:noProof/>
          <w:lang w:eastAsia="pl-PL"/>
        </w:rPr>
        <w:drawing>
          <wp:inline distT="0" distB="0" distL="0" distR="0" wp14:anchorId="49A6D9D9" wp14:editId="21003074">
            <wp:extent cx="982980" cy="1219200"/>
            <wp:effectExtent l="0" t="0" r="7620" b="0"/>
            <wp:docPr id="1767629657" name="Obraz 1767629657" descr="cid:image007.jpg@01D4DF10.B4368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7.jpg@01D4DF10.B43686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DD64" w14:textId="3B6B94AF" w:rsidR="000F1E9C" w:rsidRDefault="000F1E9C" w:rsidP="000F1E9C">
      <w:pPr>
        <w:jc w:val="both"/>
      </w:pPr>
      <w:r>
        <w:t xml:space="preserve">W sytuacji </w:t>
      </w:r>
      <w:r w:rsidRPr="00CC47DC">
        <w:t>gdy użytkownik posiada dostęp tylko do jednego klucza, depozytor automatycznie zwolni blokadę breloka i podświetli miejsce w którym się znajduje bez konieczności wyboru na ekranie depozytora.</w:t>
      </w:r>
    </w:p>
    <w:p w14:paraId="29FAE93C" w14:textId="4E871B57" w:rsidR="006A3CC8" w:rsidRPr="006A3CC8" w:rsidRDefault="000F1E9C" w:rsidP="006A3CC8">
      <w:pPr>
        <w:jc w:val="both"/>
        <w:rPr>
          <w:u w:val="single"/>
        </w:rPr>
      </w:pPr>
      <w:r w:rsidRPr="00530B91">
        <w:t>Depozytor ma posiadać funkcję nadania tymczasowych uprawnień do kluczy: w określonych ramach czasowych (od dnia do dnia), na określoną liczbę pobrań</w:t>
      </w:r>
      <w:r>
        <w:t>, na określony dzień itd</w:t>
      </w:r>
      <w:r w:rsidRPr="00530B91">
        <w:t>.</w:t>
      </w:r>
      <w:r w:rsidR="006A3CC8">
        <w:t xml:space="preserve"> Oraz w</w:t>
      </w:r>
      <w:r w:rsidR="006A3CC8" w:rsidRPr="006A3CC8">
        <w:t>skazywanie użytych kart zbliżeniowych – podczas przypisywania karty RFID nowemu użytkownikowi oprogramowanie wskaże czy karta jest już w użyciu oraz przez kogo i pod jakim numerem identyfikacyjnym.</w:t>
      </w:r>
    </w:p>
    <w:p w14:paraId="74D65BB4" w14:textId="77777777" w:rsidR="000F1E9C" w:rsidRPr="006F1CBE" w:rsidRDefault="000F1E9C" w:rsidP="000F1E9C">
      <w:pPr>
        <w:jc w:val="both"/>
      </w:pPr>
      <w:r w:rsidRPr="00ED7760">
        <w:t xml:space="preserve">Komunikacja z zewnętrznymi systemami w oparciu o </w:t>
      </w:r>
      <w:r w:rsidRPr="0058414C">
        <w:rPr>
          <w:b/>
        </w:rPr>
        <w:t>XML</w:t>
      </w:r>
    </w:p>
    <w:p w14:paraId="466422C6" w14:textId="77777777" w:rsidR="000F1E9C" w:rsidRPr="00711CEA" w:rsidRDefault="000F1E9C" w:rsidP="000F1E9C">
      <w:pPr>
        <w:jc w:val="both"/>
      </w:pPr>
      <w:r w:rsidRPr="00711CEA">
        <w:t xml:space="preserve">Autoryzacja do systemu przy pomocy: (karta, PIN, </w:t>
      </w:r>
      <w:proofErr w:type="spellStart"/>
      <w:r w:rsidRPr="00711CEA">
        <w:t>Karta+PIN</w:t>
      </w:r>
      <w:proofErr w:type="spellEnd"/>
      <w:r w:rsidRPr="00711CEA">
        <w:t>, oraz Podwójna autoryzacja: (</w:t>
      </w:r>
      <w:proofErr w:type="spellStart"/>
      <w:r w:rsidRPr="00711CEA">
        <w:t>Karta+Pin</w:t>
      </w:r>
      <w:proofErr w:type="spellEnd"/>
      <w:r w:rsidRPr="00711CEA">
        <w:t>) + (</w:t>
      </w:r>
      <w:proofErr w:type="spellStart"/>
      <w:r w:rsidRPr="00711CEA">
        <w:t>Karta+PIN</w:t>
      </w:r>
      <w:proofErr w:type="spellEnd"/>
      <w:r w:rsidRPr="00711CEA">
        <w:t>)</w:t>
      </w:r>
    </w:p>
    <w:p w14:paraId="0A96F294" w14:textId="77777777" w:rsidR="000F1E9C" w:rsidRPr="00711CEA" w:rsidRDefault="000F1E9C" w:rsidP="000F1E9C">
      <w:pPr>
        <w:jc w:val="both"/>
      </w:pPr>
      <w:r w:rsidRPr="00711CEA">
        <w:t>Powiadomienia mailowe nie zdania klucza po określonych godzinach</w:t>
      </w:r>
    </w:p>
    <w:p w14:paraId="7583821A" w14:textId="7D2B3099" w:rsidR="000F1E9C" w:rsidRPr="00E316F2" w:rsidRDefault="00E316F2" w:rsidP="000F1E9C">
      <w:pPr>
        <w:jc w:val="both"/>
      </w:pPr>
      <w:r w:rsidRPr="00E316F2">
        <w:t>Możliwość z</w:t>
      </w:r>
      <w:r w:rsidR="000F1E9C" w:rsidRPr="00E316F2">
        <w:t>mian</w:t>
      </w:r>
      <w:r w:rsidRPr="00E316F2">
        <w:t>y</w:t>
      </w:r>
      <w:r w:rsidR="000F1E9C" w:rsidRPr="00E316F2">
        <w:t xml:space="preserve"> adresu IP z poziomu Depozytora kluczy</w:t>
      </w:r>
    </w:p>
    <w:p w14:paraId="2356C325" w14:textId="5B57FBEC" w:rsidR="000F1E9C" w:rsidRDefault="000F1E9C" w:rsidP="004F7F4A">
      <w:pPr>
        <w:jc w:val="both"/>
      </w:pPr>
      <w:r w:rsidRPr="00E316F2">
        <w:t>Funkcja rejestracji czasu wejścia/wyjścia bez pobierania kluczy</w:t>
      </w:r>
    </w:p>
    <w:p w14:paraId="73EEDDF1" w14:textId="77777777" w:rsidR="000F1E9C" w:rsidRPr="006F1CBE" w:rsidRDefault="000F1E9C" w:rsidP="000F1E9C">
      <w:pPr>
        <w:jc w:val="both"/>
      </w:pPr>
      <w:r>
        <w:t>P</w:t>
      </w:r>
      <w:r w:rsidRPr="006F1CBE">
        <w:t xml:space="preserve">rzydzielanie uprawnień do kluczy pozwalające użytkownikowi/grupie na pobranie przypisanych kluczy, </w:t>
      </w:r>
      <w:r w:rsidRPr="006F1CBE">
        <w:rPr>
          <w:b/>
        </w:rPr>
        <w:t>w określonym czasie</w:t>
      </w:r>
      <w:r w:rsidRPr="006F1CBE">
        <w:t xml:space="preserve"> (zapewniając minimum 20 różnych okien czasowych)</w:t>
      </w:r>
    </w:p>
    <w:p w14:paraId="2DC54E1A" w14:textId="77777777" w:rsidR="000F1E9C" w:rsidRDefault="000F1E9C" w:rsidP="000F1E9C">
      <w:pPr>
        <w:jc w:val="both"/>
      </w:pPr>
      <w:r>
        <w:rPr>
          <w:b/>
        </w:rPr>
        <w:t>R</w:t>
      </w:r>
      <w:r w:rsidRPr="006F1CBE">
        <w:rPr>
          <w:b/>
        </w:rPr>
        <w:t>ezerwacja</w:t>
      </w:r>
      <w:r w:rsidRPr="006F1CBE">
        <w:t xml:space="preserve"> klucz</w:t>
      </w:r>
      <w:r>
        <w:t>a/</w:t>
      </w:r>
      <w:r w:rsidRPr="006F1CBE">
        <w:t>y</w:t>
      </w:r>
      <w:r>
        <w:t>, skrytki</w:t>
      </w:r>
    </w:p>
    <w:p w14:paraId="0552167D" w14:textId="77777777" w:rsidR="000F1E9C" w:rsidRPr="006F1CBE" w:rsidRDefault="000F1E9C" w:rsidP="000F1E9C">
      <w:pPr>
        <w:jc w:val="both"/>
      </w:pPr>
      <w:r w:rsidRPr="006F1CBE">
        <w:t xml:space="preserve">Możliwość pobrania minimum </w:t>
      </w:r>
      <w:r w:rsidRPr="006F1CBE">
        <w:rPr>
          <w:b/>
        </w:rPr>
        <w:t>10 kluczy</w:t>
      </w:r>
      <w:r w:rsidRPr="006F1CBE">
        <w:t xml:space="preserve"> podczas jednej autoryzacji</w:t>
      </w:r>
    </w:p>
    <w:p w14:paraId="3935611F" w14:textId="77777777" w:rsidR="000F1E9C" w:rsidRPr="006F1CBE" w:rsidRDefault="000F1E9C" w:rsidP="000F1E9C">
      <w:pPr>
        <w:jc w:val="both"/>
      </w:pPr>
      <w:r w:rsidRPr="006F1CBE">
        <w:t>Pełna</w:t>
      </w:r>
      <w:r w:rsidRPr="006F1CBE">
        <w:rPr>
          <w:b/>
        </w:rPr>
        <w:t xml:space="preserve"> identyfikacja</w:t>
      </w:r>
      <w:r w:rsidRPr="006F1CBE">
        <w:t xml:space="preserve"> oraz blokada zdeponowanego klucza kodowego w gnieździe depozytora</w:t>
      </w:r>
    </w:p>
    <w:p w14:paraId="4FDBC671" w14:textId="77777777" w:rsidR="000F1E9C" w:rsidRPr="006A3CC8" w:rsidRDefault="000F1E9C" w:rsidP="000F1E9C">
      <w:pPr>
        <w:jc w:val="both"/>
      </w:pPr>
      <w:r w:rsidRPr="006A3CC8">
        <w:rPr>
          <w:b/>
        </w:rPr>
        <w:lastRenderedPageBreak/>
        <w:t>Brelok RFID</w:t>
      </w:r>
      <w:r w:rsidRPr="006A3CC8">
        <w:t xml:space="preserve"> wykonany minimum w 80% z metalu w powłoce z chromu na wysoki połysk, nie większy niż: 5,5cm x 1,5cm x 1,5cm, nie posiadający ostrych krawędzi wykorzystywany jako karta od kontroli dostępu.</w:t>
      </w:r>
    </w:p>
    <w:p w14:paraId="3D58B145" w14:textId="77777777" w:rsidR="000F1E9C" w:rsidRDefault="000F1E9C" w:rsidP="000F1E9C">
      <w:pPr>
        <w:jc w:val="both"/>
        <w:rPr>
          <w:b/>
        </w:rPr>
      </w:pPr>
      <w:r w:rsidRPr="006F1CBE">
        <w:t xml:space="preserve">Zwrot kluczy przy użyciu </w:t>
      </w:r>
      <w:r w:rsidRPr="006F1CBE">
        <w:rPr>
          <w:b/>
        </w:rPr>
        <w:t>breloka RFID</w:t>
      </w:r>
    </w:p>
    <w:p w14:paraId="0E958434" w14:textId="77777777" w:rsidR="000F1E9C" w:rsidRPr="006F1CBE" w:rsidRDefault="000F1E9C" w:rsidP="000F1E9C">
      <w:pPr>
        <w:jc w:val="both"/>
      </w:pPr>
      <w:r w:rsidRPr="006F1CBE">
        <w:t xml:space="preserve">Klucze w depozytorze kluczy muszą być deponowane w gniazdach, zabezpieczone przed nieuprawnionym pobraniem, bezstykową kontrolą klucza wykorzystująca technologię </w:t>
      </w:r>
      <w:r w:rsidRPr="006F1CBE">
        <w:rPr>
          <w:b/>
        </w:rPr>
        <w:t>RFID</w:t>
      </w:r>
      <w:r w:rsidRPr="006F1CBE">
        <w:t xml:space="preserve"> (ang. Radio </w:t>
      </w:r>
      <w:proofErr w:type="spellStart"/>
      <w:r w:rsidRPr="006F1CBE">
        <w:t>Frequency</w:t>
      </w:r>
      <w:proofErr w:type="spellEnd"/>
      <w:r w:rsidRPr="006F1CBE">
        <w:t xml:space="preserve"> </w:t>
      </w:r>
      <w:proofErr w:type="spellStart"/>
      <w:r w:rsidRPr="006F1CBE">
        <w:t>Identification</w:t>
      </w:r>
      <w:proofErr w:type="spellEnd"/>
      <w:r w:rsidRPr="006F1CBE">
        <w:t>),</w:t>
      </w:r>
      <w:r>
        <w:t xml:space="preserve"> Nie dopuszcza się technologii stykowej, którą trzeba regularnie konserwować.</w:t>
      </w:r>
    </w:p>
    <w:p w14:paraId="18FD7418" w14:textId="77777777" w:rsidR="000F1E9C" w:rsidRPr="006F1CBE" w:rsidRDefault="000F1E9C" w:rsidP="000F1E9C">
      <w:pPr>
        <w:jc w:val="both"/>
      </w:pPr>
      <w:r w:rsidRPr="006F1CBE">
        <w:t xml:space="preserve">Dostęp tylko do </w:t>
      </w:r>
      <w:r w:rsidRPr="006F1CBE">
        <w:rPr>
          <w:b/>
        </w:rPr>
        <w:t>wybranych kluczy</w:t>
      </w:r>
      <w:r w:rsidRPr="006F1CBE">
        <w:t xml:space="preserve"> w zależności od uprawnień</w:t>
      </w:r>
    </w:p>
    <w:p w14:paraId="4E5B6ED8" w14:textId="77777777" w:rsidR="000F1E9C" w:rsidRPr="006F1CBE" w:rsidRDefault="000F1E9C" w:rsidP="000F1E9C">
      <w:pPr>
        <w:jc w:val="both"/>
      </w:pPr>
      <w:r w:rsidRPr="006F1CBE">
        <w:t xml:space="preserve">Po uprzedniej autoryzacji przez użytkownika, terminal sterujący (dotykowy panel LCD) powinien wyświetlić </w:t>
      </w:r>
      <w:r w:rsidRPr="006F1CBE">
        <w:rPr>
          <w:b/>
        </w:rPr>
        <w:t>tylko nazwy kluczy</w:t>
      </w:r>
      <w:r w:rsidRPr="006F1CBE">
        <w:t>, do których dany użytkownik posiada dostęp,</w:t>
      </w:r>
    </w:p>
    <w:p w14:paraId="24B8422A" w14:textId="77777777" w:rsidR="000F1E9C" w:rsidRPr="006F1CBE" w:rsidRDefault="000F1E9C" w:rsidP="000F1E9C">
      <w:pPr>
        <w:jc w:val="both"/>
      </w:pPr>
      <w:r w:rsidRPr="006F1CBE">
        <w:t>Kontrola włożenia klucza do pierwszego wolnego gniazda (funkcja dowolnego zwrotu klucza w dowolne gniazdo) lub konkretnie wskazanego i podświetlonego. Zapewniając system mieszany.</w:t>
      </w:r>
    </w:p>
    <w:p w14:paraId="4BCF1C19" w14:textId="77777777" w:rsidR="000F1E9C" w:rsidRPr="006F1CBE" w:rsidRDefault="000F1E9C" w:rsidP="000F1E9C">
      <w:pPr>
        <w:jc w:val="both"/>
      </w:pPr>
      <w:r w:rsidRPr="006F1CBE">
        <w:t xml:space="preserve">W przypadku braku zasilania możliwość </w:t>
      </w:r>
      <w:r w:rsidRPr="006F1CBE">
        <w:rPr>
          <w:b/>
        </w:rPr>
        <w:t>mechanicznego</w:t>
      </w:r>
      <w:r w:rsidRPr="006F1CBE">
        <w:t xml:space="preserve"> otwarcia depozytora oraz </w:t>
      </w:r>
      <w:r w:rsidRPr="006F1CBE">
        <w:rPr>
          <w:b/>
        </w:rPr>
        <w:t>zwolnienia</w:t>
      </w:r>
      <w:r w:rsidRPr="006F1CBE">
        <w:t xml:space="preserve"> kluczy</w:t>
      </w:r>
    </w:p>
    <w:p w14:paraId="6375D8ED" w14:textId="77777777" w:rsidR="000F1E9C" w:rsidRDefault="000F1E9C" w:rsidP="000F1E9C">
      <w:pPr>
        <w:jc w:val="both"/>
      </w:pPr>
      <w:r w:rsidRPr="006F1CBE">
        <w:t>Wb</w:t>
      </w:r>
      <w:r>
        <w:t xml:space="preserve">udowany w oferowane </w:t>
      </w:r>
      <w:proofErr w:type="spellStart"/>
      <w:r>
        <w:t>depozytory</w:t>
      </w:r>
      <w:proofErr w:type="spellEnd"/>
      <w:r>
        <w:t xml:space="preserve"> system </w:t>
      </w:r>
      <w:r w:rsidRPr="00086505">
        <w:rPr>
          <w:b/>
        </w:rPr>
        <w:t>zasilania awaryjnego</w:t>
      </w:r>
      <w:r>
        <w:t xml:space="preserve">, zapewniający prawidłową pracę Depozytora w przypadku zaniku zasilania podstawowego. </w:t>
      </w:r>
    </w:p>
    <w:p w14:paraId="3B0FE0E0" w14:textId="77777777" w:rsidR="000F1E9C" w:rsidRPr="00E316F2" w:rsidRDefault="000F1E9C" w:rsidP="000F1E9C">
      <w:pPr>
        <w:jc w:val="both"/>
      </w:pPr>
      <w:r w:rsidRPr="00E316F2">
        <w:t>Zapewniać możliwość pracy urządzenia na otwartych drzwiach bez konieczności ich zamykania.</w:t>
      </w:r>
    </w:p>
    <w:p w14:paraId="6B32D6FA" w14:textId="77777777" w:rsidR="000F1E9C" w:rsidRPr="006F1CBE" w:rsidRDefault="000F1E9C" w:rsidP="000F1E9C">
      <w:pPr>
        <w:jc w:val="both"/>
      </w:pPr>
      <w:r>
        <w:t>Z</w:t>
      </w:r>
      <w:r w:rsidRPr="006F1CBE">
        <w:t xml:space="preserve">apewniać możliwość </w:t>
      </w:r>
      <w:r w:rsidRPr="0058414C">
        <w:rPr>
          <w:b/>
        </w:rPr>
        <w:t>importu i eksportu danych</w:t>
      </w:r>
      <w:r w:rsidRPr="006F1CBE">
        <w:t xml:space="preserve"> </w:t>
      </w:r>
      <w:r>
        <w:t>(Imię, Nazwisko, numer karty inne</w:t>
      </w:r>
      <w:r w:rsidRPr="006F1CBE">
        <w:t>)</w:t>
      </w:r>
    </w:p>
    <w:p w14:paraId="186E1A5A" w14:textId="77777777" w:rsidR="000F1E9C" w:rsidRPr="006F1CBE" w:rsidRDefault="000F1E9C" w:rsidP="000F1E9C">
      <w:pPr>
        <w:jc w:val="both"/>
      </w:pPr>
      <w:r w:rsidRPr="006F1CBE">
        <w:t xml:space="preserve">zapewniać </w:t>
      </w:r>
      <w:r w:rsidRPr="006F1CBE">
        <w:rPr>
          <w:b/>
        </w:rPr>
        <w:t>gromadzenie</w:t>
      </w:r>
      <w:r w:rsidRPr="006F1CBE">
        <w:t xml:space="preserve"> (archiwizowanie) wszystkich zdarzeń związanych z działaniem depozytorów</w:t>
      </w:r>
    </w:p>
    <w:p w14:paraId="52F5A6F7" w14:textId="77777777" w:rsidR="000F1E9C" w:rsidRDefault="000F1E9C" w:rsidP="000F1E9C">
      <w:pPr>
        <w:jc w:val="both"/>
      </w:pPr>
      <w:r w:rsidRPr="006F1CBE">
        <w:t xml:space="preserve">Tworzenie </w:t>
      </w:r>
      <w:r w:rsidRPr="006F1CBE">
        <w:rPr>
          <w:b/>
        </w:rPr>
        <w:t>kopii bazy danych</w:t>
      </w:r>
      <w:r w:rsidRPr="006F1CBE">
        <w:t xml:space="preserve"> </w:t>
      </w:r>
      <w:r>
        <w:t xml:space="preserve">(częstotliwość wykonywania ustawiana przez administratora) </w:t>
      </w:r>
      <w:r w:rsidRPr="006F1CBE">
        <w:t>zapisywanych na zewnętrznym pendrive USB</w:t>
      </w:r>
      <w:r>
        <w:t xml:space="preserve">, </w:t>
      </w:r>
    </w:p>
    <w:p w14:paraId="35133B61" w14:textId="77777777" w:rsidR="000F1E9C" w:rsidRPr="006F1CBE" w:rsidRDefault="000F1E9C" w:rsidP="000F1E9C">
      <w:pPr>
        <w:jc w:val="both"/>
      </w:pPr>
      <w:r>
        <w:t>W razie konieczności umożliwiać odczyt wszystkich logów od początku działania Depozytora z pliku kopii zapasowej.</w:t>
      </w:r>
    </w:p>
    <w:p w14:paraId="3DD9D66C" w14:textId="77777777" w:rsidR="000F1E9C" w:rsidRPr="006F1CBE" w:rsidRDefault="000F1E9C" w:rsidP="000F1E9C">
      <w:pPr>
        <w:jc w:val="both"/>
      </w:pPr>
      <w:r w:rsidRPr="006F1CBE">
        <w:rPr>
          <w:b/>
        </w:rPr>
        <w:t>Filtrowanie</w:t>
      </w:r>
      <w:r w:rsidRPr="006F1CBE">
        <w:t xml:space="preserve"> zgromadzonych w systemie informacji według: użytkownika, breloka(klucza), zdarzenia.</w:t>
      </w:r>
    </w:p>
    <w:p w14:paraId="6903D36F" w14:textId="77777777" w:rsidR="000F1E9C" w:rsidRPr="00530B91" w:rsidRDefault="000F1E9C" w:rsidP="000F1E9C">
      <w:pPr>
        <w:jc w:val="both"/>
      </w:pPr>
      <w:r w:rsidRPr="00530B91">
        <w:t xml:space="preserve">Depozytor musi być urządzeniem </w:t>
      </w:r>
      <w:r w:rsidRPr="00530B91">
        <w:rPr>
          <w:b/>
        </w:rPr>
        <w:t>autonomicznym</w:t>
      </w:r>
      <w:r w:rsidRPr="00530B91">
        <w:t xml:space="preserve">. </w:t>
      </w:r>
      <w:r w:rsidRPr="00530B91">
        <w:rPr>
          <w:b/>
        </w:rPr>
        <w:t>Własna baza danych przechowywana na wewnętrznym dysku twardym, serwer www</w:t>
      </w:r>
      <w:r w:rsidRPr="00530B91">
        <w:t xml:space="preserve"> oraz inne niezbędne oprogramowanie, które zapewnia zachowanie pełnej funkcjonalności i poprawności pracy depozytora zaimplementowane w depozytorze.</w:t>
      </w:r>
    </w:p>
    <w:p w14:paraId="52D3403C" w14:textId="73B7F0D3" w:rsidR="000F1E9C" w:rsidRPr="006F1CBE" w:rsidRDefault="000F1E9C" w:rsidP="000F1E9C">
      <w:pPr>
        <w:jc w:val="both"/>
      </w:pPr>
      <w:r>
        <w:t xml:space="preserve">Depozytor kluczy </w:t>
      </w:r>
      <w:r w:rsidR="00141693">
        <w:t xml:space="preserve">ma mieć możliwość </w:t>
      </w:r>
      <w:r>
        <w:t xml:space="preserve"> </w:t>
      </w:r>
      <w:r w:rsidR="00141693">
        <w:t>połączenia z innym takim depozytorem</w:t>
      </w:r>
      <w:r>
        <w:t xml:space="preserve"> za pośrednictwem sieci LAN. </w:t>
      </w:r>
      <w:r w:rsidR="00141693">
        <w:t xml:space="preserve">W takim przypadku </w:t>
      </w:r>
      <w:proofErr w:type="spellStart"/>
      <w:r w:rsidR="00141693">
        <w:t>d</w:t>
      </w:r>
      <w:r>
        <w:t>epozytory</w:t>
      </w:r>
      <w:proofErr w:type="spellEnd"/>
      <w:r>
        <w:t xml:space="preserve"> mają być jednym systemem</w:t>
      </w:r>
      <w:r w:rsidR="00217A04">
        <w:t xml:space="preserve"> z</w:t>
      </w:r>
      <w:r>
        <w:t xml:space="preserve"> komunikacj</w:t>
      </w:r>
      <w:r w:rsidR="00217A04">
        <w:t>ą</w:t>
      </w:r>
      <w:r>
        <w:t xml:space="preserve"> urządzeń w czasie rzeczywistym, zapewniając możliwość sprawdzenia dostępności kluczy znajdujących się również w drugim urządzeniu. System </w:t>
      </w:r>
      <w:r w:rsidR="00217A04">
        <w:t>powinien</w:t>
      </w:r>
      <w:r>
        <w:t xml:space="preserve"> rejestrowa</w:t>
      </w:r>
      <w:r w:rsidR="00217A04">
        <w:t>ć</w:t>
      </w:r>
      <w:r>
        <w:t xml:space="preserve"> jeden raport zdarzeń, z możliwością kontroli za pośrednictwem któregokolwiek depozytora. Sprawdzanie aktualnego stanu kluczy, nadawanie uprawnień, generowanie raportów do obu urządzeń poprzez którykolwiek z terminalów zarządzających zainstalowanych urządzeniach.</w:t>
      </w:r>
    </w:p>
    <w:p w14:paraId="5B0D4A18" w14:textId="0644477A" w:rsidR="000F1E9C" w:rsidRPr="004F7F4A" w:rsidRDefault="000F1E9C" w:rsidP="000F1E9C">
      <w:pPr>
        <w:jc w:val="both"/>
        <w:rPr>
          <w:b/>
          <w:u w:val="single"/>
        </w:rPr>
      </w:pPr>
      <w:r w:rsidRPr="004F7F4A">
        <w:rPr>
          <w:b/>
          <w:u w:val="single"/>
        </w:rPr>
        <w:t>Termin realizacji</w:t>
      </w:r>
      <w:r w:rsidR="004F7F4A">
        <w:rPr>
          <w:b/>
          <w:u w:val="single"/>
        </w:rPr>
        <w:t xml:space="preserve">: maksymalnie </w:t>
      </w:r>
      <w:r w:rsidR="004F7F4A" w:rsidRPr="004F7F4A">
        <w:rPr>
          <w:b/>
          <w:u w:val="single"/>
        </w:rPr>
        <w:t>10</w:t>
      </w:r>
      <w:r w:rsidRPr="004F7F4A">
        <w:rPr>
          <w:b/>
          <w:u w:val="single"/>
        </w:rPr>
        <w:t xml:space="preserve"> dni</w:t>
      </w:r>
      <w:r w:rsidR="004F7F4A" w:rsidRPr="004F7F4A">
        <w:rPr>
          <w:b/>
          <w:u w:val="single"/>
        </w:rPr>
        <w:t>.</w:t>
      </w:r>
    </w:p>
    <w:p w14:paraId="090D5CDB" w14:textId="77777777" w:rsidR="000B7BF5" w:rsidRDefault="000B7BF5">
      <w:bookmarkStart w:id="0" w:name="_GoBack"/>
      <w:bookmarkEnd w:id="0"/>
    </w:p>
    <w:sectPr w:rsidR="000B7BF5" w:rsidSect="00DD3D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876B" w14:textId="77777777" w:rsidR="003A15FF" w:rsidRDefault="003A15FF" w:rsidP="004F7F4A">
      <w:pPr>
        <w:spacing w:after="0" w:line="240" w:lineRule="auto"/>
      </w:pPr>
      <w:r>
        <w:separator/>
      </w:r>
    </w:p>
  </w:endnote>
  <w:endnote w:type="continuationSeparator" w:id="0">
    <w:p w14:paraId="229B4FF1" w14:textId="77777777" w:rsidR="003A15FF" w:rsidRDefault="003A15FF" w:rsidP="004F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E9AE" w14:textId="77777777" w:rsidR="003A15FF" w:rsidRDefault="003A15FF" w:rsidP="004F7F4A">
      <w:pPr>
        <w:spacing w:after="0" w:line="240" w:lineRule="auto"/>
      </w:pPr>
      <w:r>
        <w:separator/>
      </w:r>
    </w:p>
  </w:footnote>
  <w:footnote w:type="continuationSeparator" w:id="0">
    <w:p w14:paraId="0CE30424" w14:textId="77777777" w:rsidR="003A15FF" w:rsidRDefault="003A15FF" w:rsidP="004F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FEDB" w14:textId="77777777" w:rsidR="004F7F4A" w:rsidRDefault="004F7F4A">
    <w:pPr>
      <w:pStyle w:val="Nagwek"/>
    </w:pPr>
  </w:p>
  <w:p w14:paraId="4BED8B0C" w14:textId="0361CDBA" w:rsidR="004F7F4A" w:rsidRDefault="004F7F4A">
    <w:pPr>
      <w:pStyle w:val="Nagwek"/>
    </w:pPr>
    <w:r>
      <w:t xml:space="preserve">ADP.2302.4.2024                                                                     </w:t>
    </w:r>
    <w:r w:rsidRPr="004F7F4A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ED0"/>
    <w:multiLevelType w:val="hybridMultilevel"/>
    <w:tmpl w:val="5BA2E8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768B"/>
    <w:multiLevelType w:val="hybridMultilevel"/>
    <w:tmpl w:val="5BA2E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C"/>
    <w:rsid w:val="000A59B7"/>
    <w:rsid w:val="000B7BF5"/>
    <w:rsid w:val="000E45C0"/>
    <w:rsid w:val="000F1E9C"/>
    <w:rsid w:val="00103A9B"/>
    <w:rsid w:val="00141693"/>
    <w:rsid w:val="00217A04"/>
    <w:rsid w:val="00283094"/>
    <w:rsid w:val="003A15FF"/>
    <w:rsid w:val="00403859"/>
    <w:rsid w:val="004A7D9E"/>
    <w:rsid w:val="004B348C"/>
    <w:rsid w:val="004F7F4A"/>
    <w:rsid w:val="00547242"/>
    <w:rsid w:val="005B318B"/>
    <w:rsid w:val="006A3CC8"/>
    <w:rsid w:val="00711CEA"/>
    <w:rsid w:val="00780FE5"/>
    <w:rsid w:val="00914EFE"/>
    <w:rsid w:val="009852D2"/>
    <w:rsid w:val="00CB1656"/>
    <w:rsid w:val="00CF592C"/>
    <w:rsid w:val="00D62D94"/>
    <w:rsid w:val="00DD3D85"/>
    <w:rsid w:val="00E316F2"/>
    <w:rsid w:val="00E4014D"/>
    <w:rsid w:val="00E639C2"/>
    <w:rsid w:val="00EF1169"/>
    <w:rsid w:val="00F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F442"/>
  <w15:chartTrackingRefBased/>
  <w15:docId w15:val="{F89D8EB2-7D03-4DF6-AEDD-A7DEFFA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CEA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A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F4A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4F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F4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4DF10.B4368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Słowik</dc:creator>
  <cp:keywords/>
  <dc:description/>
  <cp:lastModifiedBy>Sylwia Zubek</cp:lastModifiedBy>
  <cp:revision>2</cp:revision>
  <dcterms:created xsi:type="dcterms:W3CDTF">2024-02-19T08:25:00Z</dcterms:created>
  <dcterms:modified xsi:type="dcterms:W3CDTF">2024-02-19T08:25:00Z</dcterms:modified>
</cp:coreProperties>
</file>