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3203" w14:textId="1A50A7A9" w:rsidR="008146B9" w:rsidRPr="00D07B6E" w:rsidRDefault="00180DE7" w:rsidP="0011076F">
      <w:pPr>
        <w:spacing w:after="0"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b/>
          <w:sz w:val="22"/>
          <w:szCs w:val="22"/>
          <w:lang w:val="pl-PL"/>
        </w:rPr>
        <w:t>Opis przedmiotu zamó</w:t>
      </w:r>
      <w:r w:rsidR="00DC14A0" w:rsidRPr="00D07B6E">
        <w:rPr>
          <w:rFonts w:asciiTheme="minorHAnsi" w:hAnsiTheme="minorHAnsi" w:cstheme="minorHAnsi"/>
          <w:b/>
          <w:sz w:val="22"/>
          <w:szCs w:val="22"/>
          <w:lang w:val="pl-PL"/>
        </w:rPr>
        <w:t>wienia</w:t>
      </w:r>
    </w:p>
    <w:p w14:paraId="233CAE47" w14:textId="69F68FE4" w:rsidR="00445D40" w:rsidRPr="00D07B6E" w:rsidRDefault="00445D40" w:rsidP="00EE0173">
      <w:pPr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EDE6186" w14:textId="61291559" w:rsidR="00B162E7" w:rsidRPr="00D07B6E" w:rsidRDefault="00B162E7" w:rsidP="00EE0173">
      <w:pPr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Przedmiotem zamówienia jest dostawa stacji klienckiej do </w:t>
      </w:r>
      <w:r w:rsidR="00DC384C" w:rsidRPr="00D07B6E">
        <w:rPr>
          <w:rFonts w:asciiTheme="minorHAnsi" w:hAnsiTheme="minorHAnsi" w:cstheme="minorHAnsi"/>
          <w:sz w:val="22"/>
          <w:szCs w:val="22"/>
          <w:lang w:val="pl-PL"/>
        </w:rPr>
        <w:t>zobrazowania strumieni video</w:t>
      </w:r>
      <w:r w:rsidR="00EE017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C384C" w:rsidRPr="00D07B6E">
        <w:rPr>
          <w:rFonts w:asciiTheme="minorHAnsi" w:hAnsiTheme="minorHAnsi" w:cstheme="minorHAnsi"/>
          <w:sz w:val="22"/>
          <w:szCs w:val="22"/>
          <w:lang w:val="pl-PL"/>
        </w:rPr>
        <w:t>pochodzących z istniejącego w UJK systemu telewizji dozo</w:t>
      </w:r>
      <w:r w:rsidR="0011076F">
        <w:rPr>
          <w:rFonts w:asciiTheme="minorHAnsi" w:hAnsiTheme="minorHAnsi" w:cstheme="minorHAnsi"/>
          <w:sz w:val="22"/>
          <w:szCs w:val="22"/>
          <w:lang w:val="pl-PL"/>
        </w:rPr>
        <w:t>r</w:t>
      </w:r>
      <w:r w:rsidR="00DC384C"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owej, </w:t>
      </w: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wraz dwoma monitorami </w:t>
      </w:r>
      <w:r w:rsidR="00DC384C" w:rsidRPr="00D07B6E">
        <w:rPr>
          <w:rFonts w:asciiTheme="minorHAnsi" w:hAnsiTheme="minorHAnsi" w:cstheme="minorHAnsi"/>
          <w:sz w:val="22"/>
          <w:szCs w:val="22"/>
          <w:lang w:val="pl-PL"/>
        </w:rPr>
        <w:t>ekranowymi o przekątnej 43” i rozdzielczości 4K</w:t>
      </w: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 i uchwytami do montażu ściennego. </w:t>
      </w:r>
    </w:p>
    <w:p w14:paraId="5EE90EEE" w14:textId="77777777" w:rsidR="0011076F" w:rsidRPr="0011076F" w:rsidRDefault="0011076F" w:rsidP="0011076F">
      <w:pPr>
        <w:rPr>
          <w:rFonts w:asciiTheme="minorHAnsi" w:hAnsiTheme="minorHAnsi" w:cstheme="minorHAnsi"/>
          <w:sz w:val="22"/>
          <w:szCs w:val="22"/>
        </w:rPr>
      </w:pPr>
      <w:r w:rsidRPr="0011076F">
        <w:rPr>
          <w:rFonts w:asciiTheme="minorHAnsi" w:hAnsiTheme="minorHAnsi" w:cstheme="minorHAnsi"/>
          <w:sz w:val="22"/>
          <w:szCs w:val="22"/>
          <w:lang w:val="pl-PL"/>
        </w:rPr>
        <w:t xml:space="preserve">Ważne: </w:t>
      </w:r>
      <w:r w:rsidRPr="0011076F">
        <w:rPr>
          <w:rFonts w:asciiTheme="minorHAnsi" w:hAnsiTheme="minorHAnsi" w:cstheme="minorHAnsi"/>
          <w:i/>
          <w:iCs/>
          <w:sz w:val="22"/>
          <w:szCs w:val="22"/>
        </w:rPr>
        <w:t>Wszystkie parametry są podane jako minimalne tzn. muszą być takie same lub lepsze</w:t>
      </w:r>
    </w:p>
    <w:p w14:paraId="61F67DBB" w14:textId="30C05E29" w:rsidR="00180DE7" w:rsidRPr="00D07B6E" w:rsidRDefault="00180DE7" w:rsidP="00EE0173">
      <w:pPr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7BE66B9C" w14:textId="25F26073" w:rsidR="005D4A4C" w:rsidRPr="00D07B6E" w:rsidRDefault="005D4A4C" w:rsidP="00EE0173">
      <w:pPr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Specyfikacja projektowa</w:t>
      </w:r>
    </w:p>
    <w:p w14:paraId="155ADF79" w14:textId="77777777" w:rsidR="005D4A4C" w:rsidRPr="00D07B6E" w:rsidRDefault="005D4A4C" w:rsidP="00EE0173">
      <w:pPr>
        <w:pStyle w:val="xrozdzial"/>
        <w:tabs>
          <w:tab w:val="clear" w:pos="1637"/>
        </w:tabs>
        <w:spacing w:after="0" w:line="276" w:lineRule="auto"/>
        <w:ind w:left="851" w:hanging="567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WYMAGANIA OGÓLNE</w:t>
      </w:r>
    </w:p>
    <w:p w14:paraId="5A3BE10C" w14:textId="77777777" w:rsidR="005D4A4C" w:rsidRPr="00D07B6E" w:rsidRDefault="005D4A4C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Kompatybilność</w:t>
      </w:r>
    </w:p>
    <w:p w14:paraId="46357D20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 xml:space="preserve">Urządzenie zarządzające powinno współpracować z rejestratorami wideo marki Novus. </w:t>
      </w:r>
    </w:p>
    <w:p w14:paraId="0D0E0075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 xml:space="preserve">Urządzenie powinno być oparte o system Microsoft Windows 10 </w:t>
      </w:r>
      <w:proofErr w:type="spellStart"/>
      <w:r w:rsidRPr="00D07B6E">
        <w:rPr>
          <w:rFonts w:asciiTheme="minorHAnsi" w:hAnsiTheme="minorHAnsi" w:cstheme="minorHAnsi"/>
          <w:sz w:val="22"/>
          <w:szCs w:val="22"/>
        </w:rPr>
        <w:t>IoT</w:t>
      </w:r>
      <w:proofErr w:type="spellEnd"/>
      <w:r w:rsidRPr="00D07B6E">
        <w:rPr>
          <w:rFonts w:asciiTheme="minorHAnsi" w:hAnsiTheme="minorHAnsi" w:cstheme="minorHAnsi"/>
          <w:sz w:val="22"/>
          <w:szCs w:val="22"/>
        </w:rPr>
        <w:t xml:space="preserve"> Enterprise</w:t>
      </w:r>
    </w:p>
    <w:p w14:paraId="6D343515" w14:textId="77777777" w:rsidR="005D4A4C" w:rsidRPr="00D07B6E" w:rsidRDefault="005D4A4C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Licencja</w:t>
      </w:r>
    </w:p>
    <w:p w14:paraId="06E569C2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Licencja na oprogramowanie powinna zapewniać możliwość podglądu        z wyspecyfikowanej liczby strumieni IP pochodzących z rejestratorów          z oprogramowaniem NMS, rejestratorów NVR oraz rejestratorów AHD.</w:t>
      </w:r>
    </w:p>
    <w:p w14:paraId="2A16E629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 xml:space="preserve">Licencja powinna umożliwiać rozbudowę systemu o kolejne strumienie. </w:t>
      </w:r>
    </w:p>
    <w:p w14:paraId="4B886C97" w14:textId="77777777" w:rsidR="005D4A4C" w:rsidRPr="00D07B6E" w:rsidRDefault="005D4A4C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Gwarancja</w:t>
      </w:r>
    </w:p>
    <w:p w14:paraId="4BBAB173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Instalacja, konfiguracja, programowanie i inne prace związane z uruchomieniem systemu w oparciu o produkt powinny być wykonywane przez wykwalifikowany personel, który został przeszkolony przez dostawcę w zakresie instalacji i serwisowania danego urządzenia.</w:t>
      </w:r>
    </w:p>
    <w:p w14:paraId="54366563" w14:textId="528BAA98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 xml:space="preserve">Producent gwarantuje przez okres </w:t>
      </w:r>
      <w:r w:rsidR="00EE0173" w:rsidRPr="00EE0173">
        <w:rPr>
          <w:rFonts w:asciiTheme="minorHAnsi" w:hAnsiTheme="minorHAnsi" w:cstheme="minorHAnsi"/>
          <w:b/>
          <w:sz w:val="22"/>
          <w:szCs w:val="22"/>
        </w:rPr>
        <w:t>36 miesięcy</w:t>
      </w:r>
      <w:r w:rsidRPr="00D07B6E">
        <w:rPr>
          <w:rFonts w:asciiTheme="minorHAnsi" w:hAnsiTheme="minorHAnsi" w:cstheme="minorHAnsi"/>
          <w:sz w:val="22"/>
          <w:szCs w:val="22"/>
        </w:rPr>
        <w:t xml:space="preserve"> od zakupu, że urządzenie jest wolne od wad materiałowych i produkcyjnych.</w:t>
      </w:r>
    </w:p>
    <w:p w14:paraId="2BA7E9C8" w14:textId="14F41CC3" w:rsidR="004F256A" w:rsidRPr="00D07B6E" w:rsidRDefault="00700118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 xml:space="preserve">Termin dostawy </w:t>
      </w:r>
      <w:r w:rsidR="00615177" w:rsidRPr="00D07B6E">
        <w:rPr>
          <w:rFonts w:asciiTheme="minorHAnsi" w:hAnsiTheme="minorHAnsi" w:cstheme="minorHAnsi"/>
          <w:sz w:val="22"/>
          <w:szCs w:val="22"/>
        </w:rPr>
        <w:t>przedmiotu zam</w:t>
      </w:r>
      <w:r w:rsidRPr="00D07B6E">
        <w:rPr>
          <w:rFonts w:asciiTheme="minorHAnsi" w:hAnsiTheme="minorHAnsi" w:cstheme="minorHAnsi"/>
          <w:sz w:val="22"/>
          <w:szCs w:val="22"/>
        </w:rPr>
        <w:t>ówienia</w:t>
      </w:r>
      <w:r w:rsidR="00B45A69" w:rsidRPr="00D07B6E">
        <w:rPr>
          <w:rFonts w:asciiTheme="minorHAnsi" w:hAnsiTheme="minorHAnsi" w:cstheme="minorHAnsi"/>
          <w:sz w:val="22"/>
          <w:szCs w:val="22"/>
        </w:rPr>
        <w:t xml:space="preserve"> wynosi </w:t>
      </w:r>
      <w:r w:rsidR="00EE0173" w:rsidRPr="00EE0173">
        <w:rPr>
          <w:rFonts w:asciiTheme="minorHAnsi" w:hAnsiTheme="minorHAnsi" w:cstheme="minorHAnsi"/>
          <w:b/>
          <w:sz w:val="22"/>
          <w:szCs w:val="22"/>
        </w:rPr>
        <w:t>maksymalnie 10 dni</w:t>
      </w:r>
      <w:r w:rsidRPr="00D07B6E">
        <w:rPr>
          <w:rFonts w:asciiTheme="minorHAnsi" w:hAnsiTheme="minorHAnsi" w:cstheme="minorHAnsi"/>
          <w:sz w:val="22"/>
          <w:szCs w:val="22"/>
        </w:rPr>
        <w:t xml:space="preserve"> od dnia podpisania umowy.</w:t>
      </w:r>
    </w:p>
    <w:p w14:paraId="17473B0C" w14:textId="13311AC8" w:rsidR="004362E1" w:rsidRPr="00D07B6E" w:rsidRDefault="004362E1" w:rsidP="00EE0173">
      <w:pPr>
        <w:pStyle w:val="x-tekst"/>
        <w:numPr>
          <w:ilvl w:val="0"/>
          <w:numId w:val="0"/>
        </w:numPr>
        <w:spacing w:after="0" w:line="276" w:lineRule="auto"/>
        <w:ind w:left="964" w:hanging="851"/>
        <w:rPr>
          <w:rFonts w:asciiTheme="minorHAnsi" w:hAnsiTheme="minorHAnsi" w:cstheme="minorHAnsi"/>
          <w:sz w:val="22"/>
          <w:szCs w:val="22"/>
        </w:rPr>
      </w:pPr>
    </w:p>
    <w:p w14:paraId="45DC7449" w14:textId="77777777" w:rsidR="005D4A4C" w:rsidRPr="00D07B6E" w:rsidRDefault="005D4A4C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br w:type="page"/>
      </w:r>
    </w:p>
    <w:p w14:paraId="3565EEE2" w14:textId="4182FBD5" w:rsidR="005D4A4C" w:rsidRPr="00D07B6E" w:rsidRDefault="005D4A4C" w:rsidP="00EE0173">
      <w:pPr>
        <w:pStyle w:val="xrozdzial"/>
        <w:tabs>
          <w:tab w:val="clear" w:pos="1637"/>
        </w:tabs>
        <w:spacing w:after="0" w:line="276" w:lineRule="auto"/>
        <w:ind w:left="851" w:hanging="567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lastRenderedPageBreak/>
        <w:t>SPECYFIKACJA TECHNICZNA</w:t>
      </w:r>
      <w:r w:rsidR="0037082E" w:rsidRPr="00D07B6E">
        <w:rPr>
          <w:rFonts w:asciiTheme="minorHAnsi" w:hAnsiTheme="minorHAnsi" w:cstheme="minorHAnsi"/>
          <w:sz w:val="22"/>
          <w:szCs w:val="22"/>
          <w:u w:val="none"/>
        </w:rPr>
        <w:t xml:space="preserve"> STACJI KLIENCKIEJ</w:t>
      </w:r>
    </w:p>
    <w:p w14:paraId="228A3031" w14:textId="77777777" w:rsidR="005D4A4C" w:rsidRPr="00D07B6E" w:rsidRDefault="005D4A4C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 xml:space="preserve">Ogólne </w:t>
      </w:r>
    </w:p>
    <w:p w14:paraId="2A678458" w14:textId="77777777" w:rsidR="005D4A4C" w:rsidRPr="00D07B6E" w:rsidRDefault="005D4A4C" w:rsidP="00EE0173">
      <w:pPr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Urządzenie powinno spełniać poniższe wymagania:</w:t>
      </w:r>
    </w:p>
    <w:p w14:paraId="604CF4D1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Urządzenie powinno być kliencką stacją operatorską.</w:t>
      </w:r>
    </w:p>
    <w:p w14:paraId="0358CF65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Posiadać intuicyjny interfejs graficzny użytkownika obsługiwany za pomocą myszki PC, klawiatury PC i dedykowanej klawiatury z dżojstikiem.</w:t>
      </w:r>
    </w:p>
    <w:p w14:paraId="01190487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Możliwość stworzenia systemu w strukturze rozproszonej serwer-klient.</w:t>
      </w:r>
    </w:p>
    <w:p w14:paraId="37CF5050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Możliwość podglądu obrazu z rejestratorów IP oraz AHD</w:t>
      </w:r>
    </w:p>
    <w:p w14:paraId="2748D96B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Możliwość odtwarzania strumieni nagranych na zdalnych rejestratorach.</w:t>
      </w:r>
    </w:p>
    <w:p w14:paraId="30C9A055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Możliwość kopiowania nagrań w celu ich odtworzenia poza stacją, na której zostały utworzone.</w:t>
      </w:r>
    </w:p>
    <w:p w14:paraId="4218BB24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 xml:space="preserve">Możliwość automatycznego reagowania na zdarzenia oraz przechwytywania, przechowywania i przeszukiwania informacji (logów) o zdarzeniach zaistniałych w systemie. </w:t>
      </w:r>
    </w:p>
    <w:p w14:paraId="49D01AE3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Możliwość dostosowania ustawień do potrzeb konkretnego systemu w zakresie ustawień, wyświetlania, uprawnień użytkowników itp.</w:t>
      </w:r>
    </w:p>
    <w:p w14:paraId="4FA442E4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Możliwość integracji z innymi systemami np. kasami fiskalnymi, systemami odczytującymi tablice rejestracyjne.</w:t>
      </w:r>
    </w:p>
    <w:p w14:paraId="6BA70928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Możliwość automatycznego wyszukiwania kompatybilnych urządzeń.</w:t>
      </w:r>
    </w:p>
    <w:p w14:paraId="021725B1" w14:textId="77777777" w:rsidR="005D4A4C" w:rsidRPr="00D07B6E" w:rsidRDefault="005D4A4C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Cechy sprzętowe - Parametry interfejsów</w:t>
      </w:r>
    </w:p>
    <w:p w14:paraId="4D0DA8FA" w14:textId="77777777" w:rsidR="005D4A4C" w:rsidRPr="00D07B6E" w:rsidRDefault="005D4A4C" w:rsidP="00EE0173">
      <w:pPr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Urządzenie </w:t>
      </w:r>
      <w:r w:rsidRPr="00D07B6E">
        <w:rPr>
          <w:rStyle w:val="xabcZnak"/>
          <w:rFonts w:asciiTheme="minorHAnsi" w:hAnsiTheme="minorHAnsi" w:cstheme="minorHAnsi"/>
          <w:sz w:val="22"/>
          <w:szCs w:val="22"/>
          <w:lang w:val="pl-PL"/>
        </w:rPr>
        <w:t>powinno posiadać</w:t>
      </w: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 poniższe komponenty/interfejsy w liczbie nie mniejszej niż wskazana: </w:t>
      </w:r>
    </w:p>
    <w:p w14:paraId="20186913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1 wbudowany dysk systemowy SSD </w:t>
      </w:r>
      <w:proofErr w:type="spellStart"/>
      <w:r w:rsidRPr="00D07B6E">
        <w:rPr>
          <w:rFonts w:asciiTheme="minorHAnsi" w:hAnsiTheme="minorHAnsi" w:cstheme="minorHAnsi"/>
          <w:sz w:val="22"/>
          <w:szCs w:val="22"/>
          <w:lang w:val="pl-PL"/>
        </w:rPr>
        <w:t>NVMe</w:t>
      </w:r>
      <w:proofErr w:type="spellEnd"/>
      <w:r w:rsidRPr="00D07B6E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6383B7BF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Wyjścia monitorowe: 2x HDMI, 2x Dual link DVI-D, 2x Display Port </w:t>
      </w:r>
      <w:r w:rsidRPr="00D07B6E">
        <w:rPr>
          <w:rFonts w:asciiTheme="minorHAnsi" w:hAnsiTheme="minorHAnsi" w:cstheme="minorHAnsi"/>
          <w:sz w:val="22"/>
          <w:szCs w:val="22"/>
          <w:lang w:val="pl-PL"/>
        </w:rPr>
        <w:br/>
        <w:t>(do sześciu monitorów jednocześnie);</w:t>
      </w:r>
    </w:p>
    <w:p w14:paraId="4F2CFCEB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Wyjścia audio: 1 x liniowe (</w:t>
      </w:r>
      <w:proofErr w:type="spellStart"/>
      <w:r w:rsidRPr="00D07B6E">
        <w:rPr>
          <w:rFonts w:asciiTheme="minorHAnsi" w:hAnsiTheme="minorHAnsi" w:cstheme="minorHAnsi"/>
          <w:sz w:val="22"/>
          <w:szCs w:val="22"/>
          <w:lang w:val="pl-PL"/>
        </w:rPr>
        <w:t>jack</w:t>
      </w:r>
      <w:proofErr w:type="spellEnd"/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 3,5mm), 2x HDMI, 2x Display Port,</w:t>
      </w:r>
      <w:r w:rsidRPr="00D07B6E">
        <w:rPr>
          <w:rFonts w:asciiTheme="minorHAnsi" w:hAnsiTheme="minorHAnsi" w:cstheme="minorHAnsi"/>
          <w:sz w:val="22"/>
          <w:szCs w:val="22"/>
          <w:lang w:val="pl-PL"/>
        </w:rPr>
        <w:br/>
        <w:t xml:space="preserve">1 x </w:t>
      </w:r>
      <w:proofErr w:type="spellStart"/>
      <w:r w:rsidRPr="00D07B6E">
        <w:rPr>
          <w:rFonts w:asciiTheme="minorHAnsi" w:hAnsiTheme="minorHAnsi" w:cstheme="minorHAnsi"/>
          <w:sz w:val="22"/>
          <w:szCs w:val="22"/>
          <w:lang w:val="pl-PL"/>
        </w:rPr>
        <w:t>optical</w:t>
      </w:r>
      <w:proofErr w:type="spellEnd"/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 S/PDIF;</w:t>
      </w:r>
    </w:p>
    <w:p w14:paraId="0BEF97BE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1 x Ethernet - złącze RJ-45, 10/100/1000/2500 </w:t>
      </w:r>
      <w:proofErr w:type="spellStart"/>
      <w:r w:rsidRPr="00D07B6E">
        <w:rPr>
          <w:rFonts w:asciiTheme="minorHAnsi" w:hAnsiTheme="minorHAnsi" w:cstheme="minorHAnsi"/>
          <w:sz w:val="22"/>
          <w:szCs w:val="22"/>
          <w:lang w:val="pl-PL"/>
        </w:rPr>
        <w:t>Mbit</w:t>
      </w:r>
      <w:proofErr w:type="spellEnd"/>
      <w:r w:rsidRPr="00D07B6E">
        <w:rPr>
          <w:rFonts w:asciiTheme="minorHAnsi" w:hAnsiTheme="minorHAnsi" w:cstheme="minorHAnsi"/>
          <w:sz w:val="22"/>
          <w:szCs w:val="22"/>
          <w:lang w:val="pl-PL"/>
        </w:rPr>
        <w:t>/s;</w:t>
      </w:r>
    </w:p>
    <w:p w14:paraId="019D1BBC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Przepustowość do 350Mb/s łącznie ze wszystkich rejestratorów;</w:t>
      </w:r>
    </w:p>
    <w:p w14:paraId="033DA842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4 x USB 2.0, 4 x USB 3.2, 1 x USB 3.2 </w:t>
      </w:r>
      <w:proofErr w:type="spellStart"/>
      <w:r w:rsidRPr="00D07B6E">
        <w:rPr>
          <w:rFonts w:asciiTheme="minorHAnsi" w:hAnsiTheme="minorHAnsi" w:cstheme="minorHAnsi"/>
          <w:sz w:val="22"/>
          <w:szCs w:val="22"/>
          <w:lang w:val="pl-PL"/>
        </w:rPr>
        <w:t>Type</w:t>
      </w:r>
      <w:proofErr w:type="spellEnd"/>
      <w:r w:rsidRPr="00D07B6E">
        <w:rPr>
          <w:rFonts w:asciiTheme="minorHAnsi" w:hAnsiTheme="minorHAnsi" w:cstheme="minorHAnsi"/>
          <w:sz w:val="22"/>
          <w:szCs w:val="22"/>
          <w:lang w:val="pl-PL"/>
        </w:rPr>
        <w:t>-C;</w:t>
      </w:r>
    </w:p>
    <w:p w14:paraId="35170359" w14:textId="4DF8EB7B" w:rsidR="005D4A4C" w:rsidRPr="00EE0173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Wbudowany zasilacz 230VAC/700W; </w:t>
      </w:r>
    </w:p>
    <w:p w14:paraId="4EE83915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Temperatura pracy 5 °C ~ 35 °C</w:t>
      </w:r>
    </w:p>
    <w:p w14:paraId="3DE2CCF8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Klawiatura i mysz komputerowa.</w:t>
      </w:r>
    </w:p>
    <w:p w14:paraId="40DE26FA" w14:textId="77777777" w:rsidR="005D4A4C" w:rsidRPr="00D07B6E" w:rsidRDefault="005D4A4C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Interfejs graficzny</w:t>
      </w:r>
    </w:p>
    <w:p w14:paraId="258A1957" w14:textId="77777777" w:rsidR="005D4A4C" w:rsidRPr="00D07B6E" w:rsidRDefault="005D4A4C" w:rsidP="00EE0173">
      <w:pPr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Urządzenie powinno wyświetlać interfejs graficzny użytkownika (GUI) o następującej funkcjonalności:</w:t>
      </w:r>
    </w:p>
    <w:p w14:paraId="3DFAF440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Interfejs powinien składać się z odrębnych paneli (</w:t>
      </w:r>
      <w:proofErr w:type="spellStart"/>
      <w:r w:rsidRPr="00D07B6E">
        <w:rPr>
          <w:rFonts w:asciiTheme="minorHAnsi" w:hAnsiTheme="minorHAnsi" w:cstheme="minorHAnsi"/>
          <w:sz w:val="22"/>
          <w:szCs w:val="22"/>
        </w:rPr>
        <w:t>docking</w:t>
      </w:r>
      <w:proofErr w:type="spellEnd"/>
      <w:r w:rsidRPr="00D07B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07B6E">
        <w:rPr>
          <w:rFonts w:asciiTheme="minorHAnsi" w:hAnsiTheme="minorHAnsi" w:cstheme="minorHAnsi"/>
          <w:sz w:val="22"/>
          <w:szCs w:val="22"/>
        </w:rPr>
        <w:t>panels</w:t>
      </w:r>
      <w:proofErr w:type="spellEnd"/>
      <w:r w:rsidRPr="00D07B6E">
        <w:rPr>
          <w:rFonts w:asciiTheme="minorHAnsi" w:hAnsiTheme="minorHAnsi" w:cstheme="minorHAnsi"/>
          <w:sz w:val="22"/>
          <w:szCs w:val="22"/>
        </w:rPr>
        <w:t>) umożliwiających elastyczne dostosowanie GUI do potrzeb operatora:</w:t>
      </w:r>
    </w:p>
    <w:p w14:paraId="5F790654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włączanie/wyłączanie dowolnych paneli w widoku</w:t>
      </w:r>
    </w:p>
    <w:p w14:paraId="40F49E81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D07B6E">
        <w:rPr>
          <w:rFonts w:asciiTheme="minorHAnsi" w:hAnsiTheme="minorHAnsi" w:cstheme="minorHAnsi"/>
          <w:sz w:val="22"/>
          <w:szCs w:val="22"/>
          <w:lang w:val="pl-PL"/>
        </w:rPr>
        <w:t>autoukrywanie</w:t>
      </w:r>
      <w:proofErr w:type="spellEnd"/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 nieaktywnych paneli</w:t>
      </w:r>
    </w:p>
    <w:p w14:paraId="03719A7A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łatwe łączenie paneli, dokowanie do krawędzi</w:t>
      </w:r>
    </w:p>
    <w:p w14:paraId="383FE51B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zagnieżdżanie paneli w jeden złożony panel z </w:t>
      </w:r>
      <w:proofErr w:type="spellStart"/>
      <w:r w:rsidRPr="00D07B6E">
        <w:rPr>
          <w:rFonts w:asciiTheme="minorHAnsi" w:hAnsiTheme="minorHAnsi" w:cstheme="minorHAnsi"/>
          <w:sz w:val="22"/>
          <w:szCs w:val="22"/>
          <w:lang w:val="pl-PL"/>
        </w:rPr>
        <w:t>subpanelami</w:t>
      </w:r>
      <w:proofErr w:type="spellEnd"/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 dostępnymi w formie zakładek</w:t>
      </w:r>
    </w:p>
    <w:p w14:paraId="06450BC9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przypisywanie układu paneli do konkretnego konta użytkownika</w:t>
      </w:r>
    </w:p>
    <w:p w14:paraId="21E1E2BB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lastRenderedPageBreak/>
        <w:t>Interfejs powinien umożliwiać wybór języka opisów i komend spośród następujących:</w:t>
      </w:r>
    </w:p>
    <w:p w14:paraId="71C3E910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polski</w:t>
      </w:r>
    </w:p>
    <w:p w14:paraId="03D0EF72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angielski</w:t>
      </w:r>
    </w:p>
    <w:p w14:paraId="017E99CC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rosyjski</w:t>
      </w:r>
    </w:p>
    <w:p w14:paraId="5BCA9E43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Możliwość zdefiniowania opisów pojawiających się na tle obrazów (OSD) w tym:</w:t>
      </w:r>
    </w:p>
    <w:p w14:paraId="07264516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Ich rodzaju spośród przynajmniej następujących: nazwa kamery/strumienia, informacja o parametrach strumienia, informacja o obciążeniu procesora stacji roboczej</w:t>
      </w:r>
    </w:p>
    <w:p w14:paraId="6235212D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Ich koloru i położenia względem okna wideo</w:t>
      </w:r>
    </w:p>
    <w:p w14:paraId="2B46A06D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Interfejs powinien umożliwiać obsługę stacji klienckiej (oraz kamer obrotowych) za pomocą myszki komputerowej, klawiatury PC, dedykowanej klawiatury USB z dżojstikiem 3-osiowym oraz wirtualnej klawiatury dostępnej z poziomu rejestratora.</w:t>
      </w:r>
    </w:p>
    <w:p w14:paraId="4F8550B6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Moduł interaktywnych map obiektu o następującej funkcjonalności:</w:t>
      </w:r>
    </w:p>
    <w:p w14:paraId="48762B29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D07B6E">
        <w:rPr>
          <w:rFonts w:asciiTheme="minorHAnsi" w:hAnsiTheme="minorHAnsi" w:cstheme="minorHAnsi"/>
          <w:sz w:val="22"/>
          <w:szCs w:val="22"/>
          <w:lang w:val="pl-PL"/>
        </w:rPr>
        <w:t>Wielopoziomowość</w:t>
      </w:r>
      <w:proofErr w:type="spellEnd"/>
      <w:r w:rsidRPr="00D07B6E">
        <w:rPr>
          <w:rFonts w:asciiTheme="minorHAnsi" w:hAnsiTheme="minorHAnsi" w:cstheme="minorHAnsi"/>
          <w:sz w:val="22"/>
          <w:szCs w:val="22"/>
          <w:lang w:val="pl-PL"/>
        </w:rPr>
        <w:t>, przechodzenie między zagnieżdżonymi poziomami za pomocą skrótów (aktywnych obszarów mapy)</w:t>
      </w:r>
    </w:p>
    <w:p w14:paraId="7862A3F3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Ikony symbolizujące części systemu (kamery, wejścia/wyjścia alarmowe) na bieżąco informujące o stanie powiązanego z nimi fizycznego elementu </w:t>
      </w:r>
    </w:p>
    <w:p w14:paraId="7B389C3B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Podgląd obrazu z kamery na tle mapy po najechaniu na ikonę kursorem myszy lub po kliknięciu w oddzielnym oknie wideo</w:t>
      </w:r>
    </w:p>
    <w:p w14:paraId="45CE867C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Edytor map umożliwiający tworzenie własnych map obiektów w oparciu o pliki graficzne obiektu i predefiniowane ikony-elementy z możliwością definiowania wzajemnego położenia i zachowania elementów mapy</w:t>
      </w:r>
    </w:p>
    <w:p w14:paraId="1F0A110D" w14:textId="77777777" w:rsidR="005D4A4C" w:rsidRPr="00D07B6E" w:rsidRDefault="005D4A4C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Struktura rozproszona serwer-klient</w:t>
      </w:r>
    </w:p>
    <w:p w14:paraId="603CD692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Urządzenie powinno umożliwiać pracę w dwóch trybach: podglądu na żywo i odtwarzania.</w:t>
      </w:r>
    </w:p>
    <w:p w14:paraId="19007762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Urządzenie powinno:</w:t>
      </w:r>
    </w:p>
    <w:p w14:paraId="41F0A3FF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Umożliwiać monitorowanie do 70 kanałów pochodzących z urządzeń serwerowych (rejestratorów)</w:t>
      </w:r>
    </w:p>
    <w:p w14:paraId="47D04CB8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Umożliwiać współpracę jedynie ze zdefiniowanymi na serwerze strumieniami dla danego klienta.</w:t>
      </w:r>
    </w:p>
    <w:p w14:paraId="1D1C1BF1" w14:textId="77777777" w:rsidR="005D4A4C" w:rsidRPr="00D07B6E" w:rsidRDefault="005D4A4C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 xml:space="preserve">Podgląd obrazu ze stacji serwerowych </w:t>
      </w:r>
    </w:p>
    <w:p w14:paraId="5A68B202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Urządzenie powinno pozwalać na wyświetlanie obrazów transmitowanych „na żywo” ze stacji serwerowych.</w:t>
      </w:r>
    </w:p>
    <w:p w14:paraId="7D81DF2C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Urządzenie powinno umożliwiać podgląd strumieni:</w:t>
      </w:r>
    </w:p>
    <w:p w14:paraId="7A5BA320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W rozdzielczości od 360x288 (CIF) do 4000x3000 (12M) </w:t>
      </w:r>
    </w:p>
    <w:p w14:paraId="288E047A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Z prędkością odświeżania od 1 do 30 </w:t>
      </w:r>
      <w:proofErr w:type="spellStart"/>
      <w:r w:rsidRPr="00D07B6E">
        <w:rPr>
          <w:rFonts w:asciiTheme="minorHAnsi" w:hAnsiTheme="minorHAnsi" w:cstheme="minorHAnsi"/>
          <w:sz w:val="22"/>
          <w:szCs w:val="22"/>
          <w:lang w:val="pl-PL"/>
        </w:rPr>
        <w:t>kl</w:t>
      </w:r>
      <w:proofErr w:type="spellEnd"/>
      <w:r w:rsidRPr="00D07B6E">
        <w:rPr>
          <w:rFonts w:asciiTheme="minorHAnsi" w:hAnsiTheme="minorHAnsi" w:cstheme="minorHAnsi"/>
          <w:sz w:val="22"/>
          <w:szCs w:val="22"/>
          <w:lang w:val="pl-PL"/>
        </w:rPr>
        <w:t>/s</w:t>
      </w:r>
    </w:p>
    <w:p w14:paraId="6B4E8DEA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Urządzenie powinno umożliwiać wyświetlanie strumieni kamer zakodowanych kodekiem h.264 o łącznej ilości co najmniej:</w:t>
      </w:r>
    </w:p>
    <w:p w14:paraId="3FA742CB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70 strumieni pomocniczych lub do 20 strumieni głównych dla kamer 2MPX</w:t>
      </w:r>
    </w:p>
    <w:p w14:paraId="0EBA3818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70 strumieni pomocniczych lub do 13 strumieni głównych dla kamer 4MPX</w:t>
      </w:r>
    </w:p>
    <w:p w14:paraId="1906BC19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60 strumieni pomocniczych lub do 8 strumieni głównych dla kamer 5MPX</w:t>
      </w:r>
    </w:p>
    <w:p w14:paraId="326ADA95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40 strumieni pomocniczych lub do 5 strumieni głównych dla kamer 8MPX</w:t>
      </w:r>
    </w:p>
    <w:p w14:paraId="48505541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35 strumieni pomocniczych lub do 8 strumieni głównych dla kamer 12MPX</w:t>
      </w:r>
    </w:p>
    <w:p w14:paraId="4CE37142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lastRenderedPageBreak/>
        <w:t>Urządzenie powinno umożliwiać wyświetlanie strumieni kamer zakodowanych kodekiem h.265 o łącznej ilości co najmniej:</w:t>
      </w:r>
    </w:p>
    <w:p w14:paraId="4C7CD83A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55 strumieni pomocniczych lub do 15 strumieni głównych dla kamer 2MPX</w:t>
      </w:r>
    </w:p>
    <w:p w14:paraId="6C800E72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50 strumieni pomocniczych lub do 8 strumieni głównych dla kamer 4MPX</w:t>
      </w:r>
    </w:p>
    <w:p w14:paraId="07B72267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60 strumieni pomocniczych lub do 5 strumieni głównych dla kamer 5MPX</w:t>
      </w:r>
    </w:p>
    <w:p w14:paraId="17AF8DFB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65 strumieni pomocniczych lub do 4 strumieni głównych dla kamer 8MPX</w:t>
      </w:r>
    </w:p>
    <w:p w14:paraId="44E69161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32 strumieni pomocniczych lub do 4 strumieni głównych dla kamer 12MPX</w:t>
      </w:r>
    </w:p>
    <w:p w14:paraId="5C63FCBF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Urządzenie powinno umożliwiać wyświetlanie obrazu na 6 monitorach jednocześnie</w:t>
      </w:r>
    </w:p>
    <w:p w14:paraId="02E4024F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Podgląd obrazów powinien odbywać się w dedykowanych oknach wideo o następujących możliwościach:</w:t>
      </w:r>
    </w:p>
    <w:p w14:paraId="003938CA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Przynajmniej sześć niezależnych okien wideo z możliwością wyświetlania obrazu „na żywo” i odtwarzanego (jedno okno wideo w trybie odtwarzania).</w:t>
      </w:r>
    </w:p>
    <w:p w14:paraId="2E4457AE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wyświetlania obrazów w podziale 1x1; 1x2; 2x1; 2x2; 3x1; 3x2; 3x3; 3x4; 4x1; 4x2; 4x3; 4x4; 5x3; 5x4; 5x5; 6x4; 6x6; 7x4; 1+3; 1+5; 1+7; 1+8; 1+9; 1+12; 1+16; 1+1+2; 1+2+2; 1+1+4; 1+2+4 (dwa rodzaje); 1+4+4 (dwa rodzaje); 2+8; 4+9; 4+2+4</w:t>
      </w:r>
    </w:p>
    <w:p w14:paraId="0EE484D3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dodawania i zapisywania nieograniczonej ilości widoków –podziałów użytkownika.</w:t>
      </w:r>
    </w:p>
    <w:p w14:paraId="6FC85B55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sekwencyjnego przełączania widoku pomiędzy kolejnymi strumieniami z regulowanym czasem przełączania</w:t>
      </w:r>
    </w:p>
    <w:p w14:paraId="7464AD0F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Po przełączeniu w odpowiedni tryb (pełnoekranowy) obraz wideo powinien wypełniać cały ekran (bez ramek i elementów sterujących)</w:t>
      </w:r>
    </w:p>
    <w:p w14:paraId="555008EA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Wybór kamer wyświetlanych może odbywać się metodą „przeciągania” z listy dostępnych urządzeń jak również z poziomu mapy obiektu</w:t>
      </w:r>
    </w:p>
    <w:p w14:paraId="7A72EB92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przypisania danego kanału wideo do okienka na ekranie</w:t>
      </w:r>
    </w:p>
    <w:p w14:paraId="25C435D4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Adaptacyjna zmiana wyświetlanego strumienia wideo z kamery w zależności od ilości obrazów w podziale</w:t>
      </w:r>
    </w:p>
    <w:p w14:paraId="7351CE2B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Przechwycenie i zapisanie klatki obrazu wideo do pliku graficznego w formacie BMP, JPG i PNG oraz umożliwienie przesłania pliku bezpośrednio do drukarki.</w:t>
      </w:r>
    </w:p>
    <w:p w14:paraId="245F44C1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Cyfrowe przybliżenie obrazu wideo</w:t>
      </w:r>
    </w:p>
    <w:p w14:paraId="75DD60C6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Sterowanie kamer obrotowych (PTZ) o następującej funkcjonalności:</w:t>
      </w:r>
    </w:p>
    <w:p w14:paraId="48D682C4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Sterowanie ruchem kamery i pracą obiektywu z poziomu specjalnego modułu PTZ oraz bezpośrednio myszką na obrazie z kamery. Możliwość regulacji prędkości ruchu kamery.</w:t>
      </w:r>
    </w:p>
    <w:p w14:paraId="68637656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Sterowanie funkcjami kamery z poziomu panelu PTZ z możliwością konfiguracji ustawień kamery.</w:t>
      </w:r>
    </w:p>
    <w:p w14:paraId="4ABFB8FA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Sterowanie funkcjami kamery z poziomu opcjonalnej klawiatury z dżojstikiem </w:t>
      </w:r>
    </w:p>
    <w:p w14:paraId="382832B3" w14:textId="77777777" w:rsidR="005D4A4C" w:rsidRPr="00D07B6E" w:rsidRDefault="005D4A4C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Odtwarzanie nagranych strumieni</w:t>
      </w:r>
    </w:p>
    <w:p w14:paraId="792DDBBC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Urządzenie powinno umożliwiać odtwarzanie strumieni kamer zakodowanych kodekiem h.264 o łącznej ilości co najmniej:</w:t>
      </w:r>
    </w:p>
    <w:p w14:paraId="6F53ABE9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20 strumieni głównych dla kamer 2MPX</w:t>
      </w:r>
    </w:p>
    <w:p w14:paraId="77F70A25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13 strumieni głównych dla kamer 4MPX</w:t>
      </w:r>
    </w:p>
    <w:p w14:paraId="5B4D1B0F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8 strumieni głównych dla kamer 5MPX</w:t>
      </w:r>
    </w:p>
    <w:p w14:paraId="381404C3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5 strumieni głównych dla kamer 8MPX</w:t>
      </w:r>
    </w:p>
    <w:p w14:paraId="73077F68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8 strumieni głównych dla kamer 12MPX</w:t>
      </w:r>
    </w:p>
    <w:p w14:paraId="01AFBF6E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lastRenderedPageBreak/>
        <w:t>Urządzenie powinno umożliwiać odtwarzanie strumieni kamer zakodowanych kodekiem h.265 o łącznej ilości co najmniej:</w:t>
      </w:r>
    </w:p>
    <w:p w14:paraId="4E4FA22C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15 strumieni głównych dla kamer 2MPX</w:t>
      </w:r>
    </w:p>
    <w:p w14:paraId="600D4934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8 strumieni głównych dla kamer 4MPX</w:t>
      </w:r>
    </w:p>
    <w:p w14:paraId="78BE2ADA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5 strumieni głównych dla kamer 5MPX</w:t>
      </w:r>
    </w:p>
    <w:p w14:paraId="327EDAAB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4 strumieni głównych dla kamer 8MPX</w:t>
      </w:r>
    </w:p>
    <w:p w14:paraId="47979422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4 strumieni głównych dla kamer 12MPX</w:t>
      </w:r>
    </w:p>
    <w:p w14:paraId="1D1AB72B" w14:textId="77777777" w:rsidR="005D4A4C" w:rsidRPr="00D07B6E" w:rsidRDefault="005D4A4C" w:rsidP="00EE0173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jednocześnie z możliwością zmiany podziałów w widoku bez wychodzenia z trybu odtwarzania.</w:t>
      </w:r>
    </w:p>
    <w:p w14:paraId="24F1A5CB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Urządzenie powinno umożliwiać odtwarzanie nagrań zapisanych zdalnie na rejestratorach.</w:t>
      </w:r>
    </w:p>
    <w:p w14:paraId="657226EC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Urządzenie powinno posiadać moduł/panel odtwarzania umożliwiający przeglądanie nagrań w intuicyjny sposób. Zapewniona musi być minimum następująca funkcjonalność:</w:t>
      </w:r>
    </w:p>
    <w:p w14:paraId="674C2531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Nagrania dla każdego strumienia osobno powinny być wizualizowane w postaci barwnego grafu gdzie różnym kolorom przypisane są różne tryby nagrywania na osi czasu.</w:t>
      </w:r>
    </w:p>
    <w:p w14:paraId="6F3BB37F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zmiany skali (powiększenia) grafu reprezentującego nagrania. Maksymalnie graf powinien pokazywać zakres całej doby, minimalnie jednej godziny.</w:t>
      </w:r>
    </w:p>
    <w:p w14:paraId="60620226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wyboru daty odtwarzania z poziomu miesięcznego kalendarza. Dni, z których dostępne są nagrania, powinny być wyróżnione kolorem.</w:t>
      </w:r>
    </w:p>
    <w:p w14:paraId="2AF9651D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wyboru konkretnego czasu odtwarzania z dokładnością do sekundy możliwy poprzez wpisanie godziny lub kursorem myszki na grafie.</w:t>
      </w:r>
    </w:p>
    <w:p w14:paraId="3CA8E64C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odtwarzania w przód z prędkością od x0,1 do x8 prędkości nominalnej oraz „klatka po klatce” zarówno lokalnie jak i zdalnie z rejestratorów.</w:t>
      </w:r>
    </w:p>
    <w:p w14:paraId="3697C681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lokalnego odtwarzania w tył z prędkością od x0,1 do x8 prędkości nominalnej oraz „klatka po klatce”.</w:t>
      </w:r>
    </w:p>
    <w:p w14:paraId="77A714FB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zaznaczania bezpośrednio na grafie okresu nagrań do skopiowania.</w:t>
      </w:r>
    </w:p>
    <w:p w14:paraId="5FDCE462" w14:textId="77777777" w:rsidR="005D4A4C" w:rsidRPr="00D07B6E" w:rsidRDefault="005D4A4C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Kopiowanie nagrań</w:t>
      </w:r>
    </w:p>
    <w:p w14:paraId="38325F8A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Urządzenie powinno umożliwiać kopiowanie nagrań w celu ich późniejszego odtwarzania poza stacją, na której zostały utworzone. Wymagana jest co najmniej następująca funkcjonalność:</w:t>
      </w:r>
    </w:p>
    <w:p w14:paraId="7F880619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Kopiowanie nieograniczonej programowo liczby strumieni z wybranego przedziału czasowego.</w:t>
      </w:r>
    </w:p>
    <w:p w14:paraId="205EEC8A" w14:textId="5BEE8B7E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Kopiowanie poszczególnych strumieni do formatu </w:t>
      </w:r>
      <w:r w:rsidR="00304EE4" w:rsidRPr="00D07B6E">
        <w:rPr>
          <w:rFonts w:asciiTheme="minorHAnsi" w:hAnsiTheme="minorHAnsi" w:cstheme="minorHAnsi"/>
          <w:sz w:val="22"/>
          <w:szCs w:val="22"/>
          <w:lang w:val="pl-PL"/>
        </w:rPr>
        <w:t>.</w:t>
      </w:r>
      <w:proofErr w:type="spellStart"/>
      <w:r w:rsidRPr="00D07B6E">
        <w:rPr>
          <w:rFonts w:asciiTheme="minorHAnsi" w:hAnsiTheme="minorHAnsi" w:cstheme="minorHAnsi"/>
          <w:sz w:val="22"/>
          <w:szCs w:val="22"/>
          <w:lang w:val="pl-PL"/>
        </w:rPr>
        <w:t>avi</w:t>
      </w:r>
      <w:proofErr w:type="spellEnd"/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 (wraz z dźwiękiem jeśli był rejestrowany).</w:t>
      </w:r>
    </w:p>
    <w:p w14:paraId="74A51C8F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Eksport wielu kanałów wraz z plikiem odtwarzacza do jednego pliku. </w:t>
      </w:r>
    </w:p>
    <w:p w14:paraId="7D457D27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Możliwość opóźnienia rozpoczęcia eksportu materiału wideo.</w:t>
      </w:r>
    </w:p>
    <w:p w14:paraId="6DDF2DE3" w14:textId="5A1E6AA8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Mo</w:t>
      </w:r>
      <w:r w:rsidR="00304EE4" w:rsidRPr="00D07B6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ż</w:t>
      </w:r>
      <w:r w:rsidRPr="00D07B6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liwoś</w:t>
      </w:r>
      <w:r w:rsidR="00304EE4" w:rsidRPr="00D07B6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ć</w:t>
      </w:r>
      <w:r w:rsidRPr="00D07B6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zrobienia zrzutu ekranu i wydrukowanie go.  </w:t>
      </w:r>
    </w:p>
    <w:p w14:paraId="25F04CE3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kopiowania nagrań przez port USB na dysk twardy lub pamięć typu Flash, lub przez sieć komputerową</w:t>
      </w:r>
    </w:p>
    <w:p w14:paraId="0EC257D7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Możliwość wskazania dowolnego zakresu nagrań do skopiowania. </w:t>
      </w:r>
    </w:p>
    <w:p w14:paraId="50B08F7F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ograniczenia rozmiaru plików-kopii.</w:t>
      </w:r>
    </w:p>
    <w:p w14:paraId="207DE46A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zdefiniowania folderu docelowego do skopiowania.</w:t>
      </w:r>
    </w:p>
    <w:p w14:paraId="18B071DB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Kopiowanie poszczególnych strumieni do formatu własnego programu umożliwiającego otwarcie aplikacją do odtwarzania pracującą niezależnie od oprogramowania zarządzającego rejestratora.</w:t>
      </w:r>
    </w:p>
    <w:p w14:paraId="440C8CA4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lastRenderedPageBreak/>
        <w:t>Dostarczona powinna być aplikacja komputerowa dedykowana do odtwarzania skopiowanych nagrań. Zapewniona musi być minimum następująca funkcjonalność aplikacji:</w:t>
      </w:r>
    </w:p>
    <w:p w14:paraId="307C3E41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Nagrania dla każdego strumienia osobno powinny być wizualizowane w postaci barwnego grafu gdzie różnym kolorom przypisane są różne tryby nagrywania na osi czasu.</w:t>
      </w:r>
    </w:p>
    <w:p w14:paraId="296D12D0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zmiany skali (powiększenia) grafu reprezentującego nagrania. Maksymalnie graf powinien pokazywać zakres całej doby, minimalnie jednej godziny.</w:t>
      </w:r>
    </w:p>
    <w:p w14:paraId="58778F2D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wyboru daty odtwarzania z poziomu miesięcznego kalendarza. Dni, z których dostępne są nagrania, powinny być wyróżnione kolorem.</w:t>
      </w:r>
    </w:p>
    <w:p w14:paraId="7DBC9479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wyboru konkretnego czasu odtwarzania z dokładnością do sekundy możliwy poprzez wpisanie godziny lub kursorem myszki na grafie.</w:t>
      </w:r>
    </w:p>
    <w:p w14:paraId="4698F213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odtwarzania w przód z prędkością od x0,1 do x8 prędkości nominalnej oraz „klatka po klatce” zarówno lokalnie jak i zdalnie z rejestratorów.</w:t>
      </w:r>
    </w:p>
    <w:p w14:paraId="33B76693" w14:textId="21A2A52E" w:rsidR="005D4A4C" w:rsidRPr="00EE0173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lokalnego odtwarzania w tył z prędkością od x0,1 do x8 prędkości nominalnej oraz „klatka po klatce”.</w:t>
      </w:r>
    </w:p>
    <w:p w14:paraId="1DE6D8FD" w14:textId="77777777" w:rsidR="005D4A4C" w:rsidRPr="00D07B6E" w:rsidRDefault="005D4A4C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Zdarzenia systemowe</w:t>
      </w:r>
    </w:p>
    <w:p w14:paraId="3C1F359B" w14:textId="77777777" w:rsidR="005D4A4C" w:rsidRPr="00D07B6E" w:rsidRDefault="005D4A4C" w:rsidP="00EE0173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Urządzenie powinno zapewniać szerokie możliwości automatyzacji reakcji systemu w przypadku wystąpienia zdarzeń oraz zarządzania informacjami o zdarzeniach zaistniałych w systemie. Wymagana jest co najmniej następująca funkcjonalność:</w:t>
      </w:r>
    </w:p>
    <w:p w14:paraId="14585108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Możliwość definiowania nieograniczonej programowo ilości scenariuszy automatycznych reakcji systemu na zdarzenia z możliwością zdefiniowania, które zdarzenia wywołują reakcję, harmonogramu działania reakcji oraz wybrania dowolnej kombinacji reakcji spośród następujących:</w:t>
      </w:r>
    </w:p>
    <w:p w14:paraId="1B294B98" w14:textId="6AD01913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Odtworzenie dźwięku (z głośnika systemowego lub pliku </w:t>
      </w:r>
      <w:r w:rsidR="00304EE4" w:rsidRPr="00D07B6E">
        <w:rPr>
          <w:rFonts w:asciiTheme="minorHAnsi" w:hAnsiTheme="minorHAnsi" w:cstheme="minorHAnsi"/>
          <w:sz w:val="22"/>
          <w:szCs w:val="22"/>
          <w:lang w:val="pl-PL"/>
        </w:rPr>
        <w:t>.</w:t>
      </w:r>
      <w:proofErr w:type="spellStart"/>
      <w:r w:rsidRPr="00D07B6E">
        <w:rPr>
          <w:rFonts w:asciiTheme="minorHAnsi" w:hAnsiTheme="minorHAnsi" w:cstheme="minorHAnsi"/>
          <w:sz w:val="22"/>
          <w:szCs w:val="22"/>
          <w:lang w:val="pl-PL"/>
        </w:rPr>
        <w:t>wave</w:t>
      </w:r>
      <w:proofErr w:type="spellEnd"/>
      <w:r w:rsidRPr="00D07B6E">
        <w:rPr>
          <w:rFonts w:asciiTheme="minorHAnsi" w:hAnsiTheme="minorHAnsi" w:cstheme="minorHAnsi"/>
          <w:sz w:val="22"/>
          <w:szCs w:val="22"/>
          <w:lang w:val="pl-PL"/>
        </w:rPr>
        <w:t>)</w:t>
      </w:r>
    </w:p>
    <w:p w14:paraId="1A45B5BA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Wyświetlenie statycznego obrazu z kamery powiązanej i/lub: wysłania go w postaci pliku JPEG na serwer FTP, wysłania w e-mail pod wskazany adres, zapisania na dysku lokalnym</w:t>
      </w:r>
    </w:p>
    <w:p w14:paraId="7F595A30" w14:textId="6B6E1A9D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Prze</w:t>
      </w:r>
      <w:r w:rsidR="00304EE4" w:rsidRPr="00D07B6E">
        <w:rPr>
          <w:rFonts w:asciiTheme="minorHAnsi" w:hAnsiTheme="minorHAnsi" w:cstheme="minorHAnsi"/>
          <w:sz w:val="22"/>
          <w:szCs w:val="22"/>
          <w:lang w:val="pl-PL"/>
        </w:rPr>
        <w:t>łą</w:t>
      </w:r>
      <w:r w:rsidRPr="00D07B6E">
        <w:rPr>
          <w:rFonts w:asciiTheme="minorHAnsi" w:hAnsiTheme="minorHAnsi" w:cstheme="minorHAnsi"/>
          <w:sz w:val="22"/>
          <w:szCs w:val="22"/>
          <w:lang w:val="pl-PL"/>
        </w:rPr>
        <w:t>cz</w:t>
      </w:r>
      <w:r w:rsidR="00304EE4" w:rsidRPr="00D07B6E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D07B6E">
        <w:rPr>
          <w:rFonts w:asciiTheme="minorHAnsi" w:hAnsiTheme="minorHAnsi" w:cstheme="minorHAnsi"/>
          <w:sz w:val="22"/>
          <w:szCs w:val="22"/>
          <w:lang w:val="pl-PL"/>
        </w:rPr>
        <w:t>ni</w:t>
      </w:r>
      <w:r w:rsidR="00304EE4" w:rsidRPr="00D07B6E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 widoku w oknie wyświetlania na widok z kamery powiązanej</w:t>
      </w:r>
    </w:p>
    <w:p w14:paraId="21E5D76E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Uruchomienia zaprogramowanej funkcji w kamerze PTZ</w:t>
      </w:r>
    </w:p>
    <w:p w14:paraId="09865155" w14:textId="79FFF111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Utworzenie alarmowego pliku </w:t>
      </w:r>
      <w:r w:rsidR="00304EE4" w:rsidRPr="00D07B6E">
        <w:rPr>
          <w:rFonts w:asciiTheme="minorHAnsi" w:hAnsiTheme="minorHAnsi" w:cstheme="minorHAnsi"/>
          <w:sz w:val="22"/>
          <w:szCs w:val="22"/>
          <w:lang w:val="pl-PL"/>
        </w:rPr>
        <w:t>.</w:t>
      </w:r>
      <w:proofErr w:type="spellStart"/>
      <w:r w:rsidRPr="00D07B6E">
        <w:rPr>
          <w:rFonts w:asciiTheme="minorHAnsi" w:hAnsiTheme="minorHAnsi" w:cstheme="minorHAnsi"/>
          <w:sz w:val="22"/>
          <w:szCs w:val="22"/>
          <w:lang w:val="pl-PL"/>
        </w:rPr>
        <w:t>avi</w:t>
      </w:r>
      <w:proofErr w:type="spellEnd"/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 i/lub: zapisanie go na dysku lokalnym, wysłanie e-mailem, wysłanie na serwer FTP</w:t>
      </w:r>
    </w:p>
    <w:p w14:paraId="00EAF077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Włączenie nagrywania w tryb Panic</w:t>
      </w:r>
    </w:p>
    <w:p w14:paraId="5017BCC0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Załączenie wyjścia alarmowego dowolnego urządzenia z listy zdefiniowanych</w:t>
      </w:r>
    </w:p>
    <w:p w14:paraId="39B10272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Wysłania wiadomości tekstowej w formie e-maila</w:t>
      </w:r>
    </w:p>
    <w:p w14:paraId="56B7958C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Wysłania wiadomości tekstowej sms (wymagany modem GSM)</w:t>
      </w:r>
    </w:p>
    <w:p w14:paraId="5BF0F64C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Zamknięcia aplikacji (natychmiastowego i opóźnionego)</w:t>
      </w:r>
    </w:p>
    <w:p w14:paraId="4625A4AA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Wyświetlenia okna z komunikatem dla operatora</w:t>
      </w:r>
    </w:p>
    <w:p w14:paraId="2D2AEC8B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Przechwytywanie, zapisywanie oraz wyświetlanie informacji (logów) pochodzących ze zdalnych urządzeń (serwerów, rejestratorów) jak również pochodzących od samej stacji klienckiej informujących o jej stanie.</w:t>
      </w:r>
    </w:p>
    <w:p w14:paraId="62C161B7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Wyświetlanie zdarzeń na bieżąco w specjalnie przeznaczonym do tego oknie programu z możliwością:</w:t>
      </w:r>
    </w:p>
    <w:p w14:paraId="2FCEA5CA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Precyzyjnego zdefiniowania zakresu informacji jakie będą wyświetlane przy wystąpieniu każdego zdarzenia</w:t>
      </w:r>
    </w:p>
    <w:p w14:paraId="25BAF6F9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lastRenderedPageBreak/>
        <w:t>Zdefiniowania ilości logów wyświetlanych jednocześnie na liście</w:t>
      </w:r>
    </w:p>
    <w:p w14:paraId="10A177F7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Zdefiniowania koloru jakim oznaczane są poszczególne zdarzenia – wpisy na liście logów</w:t>
      </w:r>
    </w:p>
    <w:p w14:paraId="1D83F97A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Szybkiego przejścia bezpośrednio z listy do wideo (na żywo lub nagrania) powiązanego z danym zdarzeniem, np. poprzez dwukrotne kliknięcie na wpisie na liście logów</w:t>
      </w:r>
    </w:p>
    <w:p w14:paraId="6B068061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Dokonania potwierdzenia przeczytania logu z zapisaniem do bazy faktu potwierdzenia</w:t>
      </w:r>
    </w:p>
    <w:p w14:paraId="7377F8E1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Zapisywanie logów do bazy z możliwością:</w:t>
      </w:r>
    </w:p>
    <w:p w14:paraId="5C93C274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Zdefiniowania, które logi, segregowane na podstawie priorytetu, mają być zapisywane do bazy logów</w:t>
      </w:r>
    </w:p>
    <w:p w14:paraId="2B97B994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Zdefiniowania liczby przechowywanych logów oraz czasu od wystąpienia po jakim będą sukcesywnie kasowane </w:t>
      </w:r>
    </w:p>
    <w:p w14:paraId="76B729A5" w14:textId="4041D05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Możliwość konfiguracji oprogramowania w celu monitorowania aktywności personelu obsługującego rejestrator z wykorzystaniem modułu „Nadzorca”.</w:t>
      </w:r>
    </w:p>
    <w:p w14:paraId="6BC598B3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Przeszukiwanie listy logów zapisanych w bazie z możliwością:</w:t>
      </w:r>
    </w:p>
    <w:p w14:paraId="167FEB50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Filtrowania wyników z użyciem zakresu czasu, rodzaju zdarzenia, urządzenia z którego pochodzi, zalogowanego użytkownika </w:t>
      </w:r>
    </w:p>
    <w:p w14:paraId="44731F46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Zapisywania wyników wyszukiwania do plików tekstowych</w:t>
      </w:r>
    </w:p>
    <w:p w14:paraId="0F8397A6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Dokonania potwierdzenia przeczytania logu z zapisaniem do bazy faktu potwierdzenia</w:t>
      </w:r>
    </w:p>
    <w:p w14:paraId="465D7F44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Szybkiego przejścia bezpośrednio z listy wyników do wideo (na żywo lub nagrania) powiązanego z danym zdarzeniem </w:t>
      </w:r>
    </w:p>
    <w:p w14:paraId="0BE823E1" w14:textId="77777777" w:rsidR="005D4A4C" w:rsidRPr="00D07B6E" w:rsidRDefault="005D4A4C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 xml:space="preserve">Konfiguracja funkcji </w:t>
      </w:r>
    </w:p>
    <w:p w14:paraId="63B52FD9" w14:textId="77777777" w:rsidR="005D4A4C" w:rsidRPr="00D07B6E" w:rsidRDefault="005D4A4C" w:rsidP="00EE0173">
      <w:pPr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Urządzenie powinno zapewniać szerokie możliwości konfiguracji dostępnych funkcji i ich działania, w tym przynajmniej następujące:</w:t>
      </w:r>
    </w:p>
    <w:p w14:paraId="38F9921E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Konfiguracja kont użytkowników. Wymagana jest co najmniej następująca funkcjonalność:</w:t>
      </w:r>
    </w:p>
    <w:p w14:paraId="59674D28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Tworzenie nieograniczonej programowo liczby grup użytkowników z możliwością nadania odrębnych uprawnień każdej z grup.</w:t>
      </w:r>
    </w:p>
    <w:p w14:paraId="6B07E393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Tworzenie nieograniczonej programowo liczby kont użytkowników w ramach każdej grupy, zabezpieczonych odrębnymi hasłami.</w:t>
      </w:r>
    </w:p>
    <w:p w14:paraId="28B27BC2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Tworzenie nieograniczonej programowo liczby kont użytkowników domenowych w oparciu o usługę Active Directory.</w:t>
      </w:r>
    </w:p>
    <w:p w14:paraId="624296F8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przypisania do każdej grupy użytkowników (w szczególności do każdego konta użytkownika) układu (widoku) paneli programu.</w:t>
      </w:r>
    </w:p>
    <w:p w14:paraId="2FA68B9A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przypisania do każdej grupy użytkowników (w szczególności do każdego konta użytkownika) dostępnych urządzeń IP (kamer i serwerów) spośród wszystkich zdefiniowanych.</w:t>
      </w:r>
    </w:p>
    <w:p w14:paraId="23464ED1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przypisania do każdej grupy użytkowników (w szczególności do każdego konta użytkownika) uprawnień do używania poszczególnych modułów (paneli) stacji roboczej.</w:t>
      </w:r>
    </w:p>
    <w:p w14:paraId="5B4A606C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przypisania do każdej grupy użytkowników (w szczególności do każdego konta użytkownika) uprawnień do otrzymywania informacji (logów) systemowych o zdarzeniach pochodzących od samej stacji roboczej jak i urządzeń, z którymi nawiązane jest połączenie.</w:t>
      </w:r>
    </w:p>
    <w:p w14:paraId="4F61E76D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przypisania do każdej grupy użytkowników nieograniczonej programowo liczby masek prywatności definiowanych dla każdego strumienia wideo.</w:t>
      </w:r>
    </w:p>
    <w:p w14:paraId="79F8126B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przypisania do każdej grupy użytkowników uprawnień do cyfrowego zbliżenia obrazu, definiowanych dla każdego strumienia wideo.</w:t>
      </w:r>
    </w:p>
    <w:p w14:paraId="3CE77A33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Możliwość przypisania do każdej grupy użytkowników maksymalnej prędkości kopiowania strumieni do formatu </w:t>
      </w:r>
      <w:proofErr w:type="spellStart"/>
      <w:r w:rsidRPr="00D07B6E">
        <w:rPr>
          <w:rFonts w:asciiTheme="minorHAnsi" w:hAnsiTheme="minorHAnsi" w:cstheme="minorHAnsi"/>
          <w:sz w:val="22"/>
          <w:szCs w:val="22"/>
          <w:lang w:val="pl-PL"/>
        </w:rPr>
        <w:t>avi</w:t>
      </w:r>
      <w:proofErr w:type="spellEnd"/>
      <w:r w:rsidRPr="00D07B6E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747BC97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przypisania do każdej grupy użytkowników okresu z jakiego dostępne będą nagrania w trybie odtwarzania .</w:t>
      </w:r>
    </w:p>
    <w:p w14:paraId="361A99F7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Zdefiniowanie konta użytkownika, na które nastąpi automatyczne zalogowanie po uruchomieniu.</w:t>
      </w:r>
    </w:p>
    <w:p w14:paraId="3591598B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Zdefiniowanie parametrów serwera używanego do przesyłania wiadomości e</w:t>
      </w:r>
      <w:r w:rsidRPr="00D07B6E">
        <w:rPr>
          <w:rFonts w:asciiTheme="minorHAnsi" w:hAnsiTheme="minorHAnsi" w:cstheme="minorHAnsi"/>
          <w:sz w:val="22"/>
          <w:szCs w:val="22"/>
        </w:rPr>
        <w:noBreakHyphen/>
        <w:t>mail po wystąpieniu zdarzenia. Wspierana obsługa uwierzytelniania.</w:t>
      </w:r>
    </w:p>
    <w:p w14:paraId="242507E8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Zdefiniowanie parametrów serwera FTP używanego do przesyłania obrazów z kamer po wystąpieniu zdarzenia. Możliwość zdefiniowania różnych katalogów docelowych dla różnych zdarzeń.</w:t>
      </w:r>
    </w:p>
    <w:p w14:paraId="3BAD2407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Zdefiniowanie maksymalnej liczby transmitowanych strumieni do stacji klienckich.</w:t>
      </w:r>
    </w:p>
    <w:p w14:paraId="7C4BE4B9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Zdefiniowanie listy adresów IP, które mają dostęp rejestratora (tzw. biała lista) oraz listy adresów, którym blokowany jest dostęp rejestratora (tzw. czarna lista).</w:t>
      </w:r>
    </w:p>
    <w:p w14:paraId="069298A7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Utworzenie kopii zapasowej konfiguracji, jej eksport i import z pliku.</w:t>
      </w:r>
    </w:p>
    <w:p w14:paraId="40F6F37E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Tryb szybkiej konfiguracji podstawowych ustawień niezbędnych do uruchomienia funkcjonalnego systemu - tzw. kreator ustawień podstawowych.</w:t>
      </w:r>
    </w:p>
    <w:p w14:paraId="5CE804C9" w14:textId="77777777" w:rsidR="005D4A4C" w:rsidRPr="00D07B6E" w:rsidRDefault="005D4A4C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Integracja z innymi systemami</w:t>
      </w:r>
    </w:p>
    <w:p w14:paraId="4C0C6EF5" w14:textId="77777777" w:rsidR="005D4A4C" w:rsidRPr="00D07B6E" w:rsidRDefault="005D4A4C" w:rsidP="00EE0173">
      <w:pPr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Urządzenie powinno zapewniać integrację z innymi systemami w zakresie nie mniejszym niż poniższa funkcjonalność: </w:t>
      </w:r>
    </w:p>
    <w:p w14:paraId="140981FA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Możliwość integracji z serwerem Active Directory, umożliwiającą dodawanie i logowanie użytkowników domenowych.</w:t>
      </w:r>
    </w:p>
    <w:p w14:paraId="4BCC068C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 xml:space="preserve">Możliwość integracji z modemem wysyłającym wiadomości tekstowe SMS. Wysyłanie wiadomości po wystąpieniu określonego zdarzenia zdefiniowane w ustawieniach programu. </w:t>
      </w:r>
    </w:p>
    <w:p w14:paraId="6D240192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Możliwość integracji z innymi systemami poprzez wykorzystanie wejść/wyjść alarmowych w kamerach i rejestratorach. Wymagana co najmniej następująca funkcjonalność:</w:t>
      </w:r>
    </w:p>
    <w:p w14:paraId="195D40A4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Podgląd aktualnego stanu poszczególnych wejść/wyjść urządzeń w formie ikon statusu</w:t>
      </w:r>
    </w:p>
    <w:p w14:paraId="29859E22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Możliwość zmiany stanu wyjść przez operatora </w:t>
      </w:r>
    </w:p>
    <w:p w14:paraId="06104DEE" w14:textId="77777777" w:rsidR="005D4A4C" w:rsidRPr="00D07B6E" w:rsidRDefault="005D4A4C" w:rsidP="00EE0173">
      <w:pPr>
        <w:pStyle w:val="xabc"/>
        <w:numPr>
          <w:ilvl w:val="0"/>
          <w:numId w:val="0"/>
        </w:numPr>
        <w:tabs>
          <w:tab w:val="left" w:pos="708"/>
        </w:tabs>
        <w:spacing w:after="0" w:line="276" w:lineRule="auto"/>
        <w:ind w:left="1021"/>
        <w:rPr>
          <w:rFonts w:asciiTheme="minorHAnsi" w:hAnsiTheme="minorHAnsi" w:cstheme="minorHAnsi"/>
          <w:strike/>
          <w:color w:val="FF0000"/>
          <w:sz w:val="22"/>
          <w:szCs w:val="22"/>
          <w:lang w:val="pl-PL"/>
        </w:rPr>
      </w:pPr>
    </w:p>
    <w:p w14:paraId="3A8A5331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 xml:space="preserve">Możliwość integracji z terminalami kas fiskalnych o co najmniej następującej funkcjonalności: </w:t>
      </w:r>
    </w:p>
    <w:p w14:paraId="67A64D53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Integracja na poziomie połączenia ze stacją serwerową, która obsługuje dane z kas fiskalnych przez port szeregowy jak i poprzez LAN z wykorzystaniem protokołu TCP/UDP</w:t>
      </w:r>
    </w:p>
    <w:p w14:paraId="71F150C7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Wyświetlanie danych tekstowych (z paragonu) na tle obrazu z kamery powiązanej w ustawieniach z danym terminalem kasowym z możliwością definiowania rozmiaru i położenia nakładanego tekstu..</w:t>
      </w:r>
    </w:p>
    <w:p w14:paraId="51B4C426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Możliwość wyróżnienia innym kolorem zdefiniowanych słów kluczowych.</w:t>
      </w:r>
    </w:p>
    <w:p w14:paraId="1ED5C856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Wyszukiwanie zarejestrowanych transakcji w oparciu o następujące kryteria: zakres czasu, wystąpienie danego słowa (słów), kasjer, zakres wartości transakcji, cena, forma płatności.</w:t>
      </w:r>
    </w:p>
    <w:p w14:paraId="0A735F9D" w14:textId="77777777" w:rsidR="005D4A4C" w:rsidRPr="00D07B6E" w:rsidRDefault="005D4A4C" w:rsidP="00EE0173">
      <w:pPr>
        <w:pStyle w:val="xabc"/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Eksport wybranych danych wideo wraz z powiązanymi z nimi danymi tekstowymi do formatu </w:t>
      </w:r>
      <w:proofErr w:type="spellStart"/>
      <w:r w:rsidRPr="00D07B6E">
        <w:rPr>
          <w:rFonts w:asciiTheme="minorHAnsi" w:hAnsiTheme="minorHAnsi" w:cstheme="minorHAnsi"/>
          <w:sz w:val="22"/>
          <w:szCs w:val="22"/>
          <w:lang w:val="pl-PL"/>
        </w:rPr>
        <w:t>avi</w:t>
      </w:r>
      <w:proofErr w:type="spellEnd"/>
      <w:r w:rsidRPr="00D07B6E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727D1BF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B6E">
        <w:rPr>
          <w:rFonts w:asciiTheme="minorHAnsi" w:hAnsiTheme="minorHAnsi" w:cstheme="minorHAnsi"/>
          <w:color w:val="000000" w:themeColor="text1"/>
          <w:sz w:val="22"/>
          <w:szCs w:val="22"/>
        </w:rPr>
        <w:t>Możliwość integracji z systemem automatycznego rozpoznawania tablic rejestracyjnych NMS ANPR 2.0                           .</w:t>
      </w:r>
    </w:p>
    <w:p w14:paraId="1DA63959" w14:textId="77777777" w:rsidR="005D4A4C" w:rsidRPr="00D07B6E" w:rsidRDefault="005D4A4C" w:rsidP="00EE0173">
      <w:pPr>
        <w:pStyle w:val="x-tekst"/>
        <w:numPr>
          <w:ilvl w:val="0"/>
          <w:numId w:val="2"/>
        </w:numPr>
        <w:tabs>
          <w:tab w:val="left" w:pos="708"/>
        </w:tabs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B6E">
        <w:rPr>
          <w:rFonts w:asciiTheme="minorHAnsi" w:hAnsiTheme="minorHAnsi" w:cstheme="minorHAnsi"/>
          <w:color w:val="000000" w:themeColor="text1"/>
          <w:sz w:val="22"/>
          <w:szCs w:val="22"/>
        </w:rPr>
        <w:t>Możliwość wyszukiwania nagrań po zarejestrowanych tablicach.</w:t>
      </w:r>
    </w:p>
    <w:p w14:paraId="1A372C06" w14:textId="253DE147" w:rsidR="005D4A4C" w:rsidRPr="00D07B6E" w:rsidRDefault="005D4A4C" w:rsidP="00EE0173">
      <w:pPr>
        <w:pStyle w:val="x-tekst"/>
        <w:numPr>
          <w:ilvl w:val="0"/>
          <w:numId w:val="2"/>
        </w:numPr>
        <w:tabs>
          <w:tab w:val="left" w:pos="708"/>
        </w:tabs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B6E">
        <w:rPr>
          <w:rFonts w:asciiTheme="minorHAnsi" w:hAnsiTheme="minorHAnsi" w:cstheme="minorHAnsi"/>
          <w:color w:val="000000" w:themeColor="text1"/>
          <w:sz w:val="22"/>
          <w:szCs w:val="22"/>
        </w:rPr>
        <w:t>Tworzenie zdarzeń związanych z ro</w:t>
      </w:r>
      <w:r w:rsidR="00D47853" w:rsidRPr="00D07B6E">
        <w:rPr>
          <w:rFonts w:asciiTheme="minorHAnsi" w:hAnsiTheme="minorHAnsi" w:cstheme="minorHAnsi"/>
          <w:color w:val="000000" w:themeColor="text1"/>
          <w:sz w:val="22"/>
          <w:szCs w:val="22"/>
        </w:rPr>
        <w:t>zpoznana tablicą rejestracyjną</w:t>
      </w:r>
    </w:p>
    <w:p w14:paraId="51A0A3BE" w14:textId="77777777" w:rsidR="005D4A4C" w:rsidRPr="00D07B6E" w:rsidRDefault="005D4A4C" w:rsidP="00EE0173">
      <w:pPr>
        <w:pStyle w:val="xabc"/>
        <w:numPr>
          <w:ilvl w:val="0"/>
          <w:numId w:val="0"/>
        </w:numPr>
        <w:tabs>
          <w:tab w:val="left" w:pos="708"/>
        </w:tabs>
        <w:spacing w:after="0" w:line="276" w:lineRule="auto"/>
        <w:ind w:left="1021"/>
        <w:rPr>
          <w:rFonts w:asciiTheme="minorHAnsi" w:hAnsiTheme="minorHAnsi" w:cstheme="minorHAnsi"/>
          <w:sz w:val="22"/>
          <w:szCs w:val="22"/>
          <w:lang w:val="pl-PL"/>
        </w:rPr>
      </w:pPr>
    </w:p>
    <w:p w14:paraId="1AB68764" w14:textId="77777777" w:rsidR="005D4A4C" w:rsidRPr="00D07B6E" w:rsidRDefault="005D4A4C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Pozostałe cechy urządzenia</w:t>
      </w:r>
    </w:p>
    <w:p w14:paraId="6774D939" w14:textId="6BED016D" w:rsidR="005D4A4C" w:rsidRPr="00D07B6E" w:rsidRDefault="005D4A4C" w:rsidP="00EE0173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t>Urz</w:t>
      </w:r>
      <w:r w:rsidR="00EE0173">
        <w:rPr>
          <w:rFonts w:asciiTheme="minorHAnsi" w:hAnsiTheme="minorHAnsi" w:cstheme="minorHAnsi"/>
          <w:sz w:val="22"/>
          <w:szCs w:val="22"/>
          <w:lang w:val="pl-PL"/>
        </w:rPr>
        <w:t>ą</w:t>
      </w:r>
      <w:r w:rsidRPr="00D07B6E">
        <w:rPr>
          <w:rFonts w:asciiTheme="minorHAnsi" w:hAnsiTheme="minorHAnsi" w:cstheme="minorHAnsi"/>
          <w:sz w:val="22"/>
          <w:szCs w:val="22"/>
          <w:lang w:val="pl-PL"/>
        </w:rPr>
        <w:t xml:space="preserve">dzenie powinno posiadać funkcjonalności w zakresie nie mniejszym niż poniższa funkcjonalność: </w:t>
      </w:r>
    </w:p>
    <w:p w14:paraId="08BE4E01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Zintegrowana cyfrowa instrukcja obsługi dostępna z poziomu interfejsu graficznego urządzenia.</w:t>
      </w:r>
    </w:p>
    <w:p w14:paraId="07C33E3B" w14:textId="77777777" w:rsidR="005D4A4C" w:rsidRPr="00D07B6E" w:rsidRDefault="005D4A4C" w:rsidP="00EE0173">
      <w:pPr>
        <w:pStyle w:val="x-tekst"/>
        <w:numPr>
          <w:ilvl w:val="0"/>
          <w:numId w:val="0"/>
        </w:numPr>
        <w:tabs>
          <w:tab w:val="left" w:pos="708"/>
        </w:tabs>
        <w:spacing w:after="0" w:line="276" w:lineRule="auto"/>
        <w:ind w:left="964"/>
        <w:rPr>
          <w:rFonts w:asciiTheme="minorHAnsi" w:hAnsiTheme="minorHAnsi" w:cstheme="minorHAnsi"/>
          <w:sz w:val="22"/>
          <w:szCs w:val="22"/>
        </w:rPr>
      </w:pPr>
    </w:p>
    <w:p w14:paraId="683703F2" w14:textId="77777777" w:rsidR="005D4A4C" w:rsidRPr="00D07B6E" w:rsidRDefault="005D4A4C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Dopuszczalne modele urządzenia*</w:t>
      </w:r>
    </w:p>
    <w:p w14:paraId="219F42B1" w14:textId="369619DA" w:rsidR="005D4A4C" w:rsidRPr="00D07B6E" w:rsidRDefault="005D4A4C" w:rsidP="00EE0173">
      <w:pPr>
        <w:pStyle w:val="x-tekst"/>
        <w:spacing w:after="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Dostarczoną stacją kliencką powinien być</w:t>
      </w:r>
      <w:r w:rsidR="00553739">
        <w:rPr>
          <w:rFonts w:asciiTheme="minorHAnsi" w:hAnsiTheme="minorHAnsi" w:cstheme="minorHAnsi"/>
          <w:sz w:val="22"/>
          <w:szCs w:val="22"/>
        </w:rPr>
        <w:t xml:space="preserve"> np.</w:t>
      </w:r>
      <w:r w:rsidRPr="00D07B6E">
        <w:rPr>
          <w:rFonts w:asciiTheme="minorHAnsi" w:hAnsiTheme="minorHAnsi" w:cstheme="minorHAnsi"/>
          <w:sz w:val="22"/>
          <w:szCs w:val="22"/>
        </w:rPr>
        <w:t xml:space="preserve"> NMS CLIENT 7-T-III</w:t>
      </w:r>
      <w:r w:rsidR="00EE0173">
        <w:rPr>
          <w:rFonts w:asciiTheme="minorHAnsi" w:hAnsiTheme="minorHAnsi" w:cstheme="minorHAnsi"/>
          <w:sz w:val="22"/>
          <w:szCs w:val="22"/>
        </w:rPr>
        <w:t xml:space="preserve"> </w:t>
      </w:r>
      <w:r w:rsidR="00553739">
        <w:rPr>
          <w:rFonts w:asciiTheme="minorHAnsi" w:hAnsiTheme="minorHAnsi" w:cstheme="minorHAnsi"/>
          <w:sz w:val="22"/>
          <w:szCs w:val="22"/>
        </w:rPr>
        <w:t>(</w:t>
      </w:r>
      <w:r w:rsidR="00EE0173">
        <w:rPr>
          <w:rFonts w:asciiTheme="minorHAnsi" w:hAnsiTheme="minorHAnsi" w:cstheme="minorHAnsi"/>
          <w:sz w:val="22"/>
          <w:szCs w:val="22"/>
        </w:rPr>
        <w:t>lub równoważny</w:t>
      </w:r>
      <w:r w:rsidR="00553739">
        <w:rPr>
          <w:rFonts w:asciiTheme="minorHAnsi" w:hAnsiTheme="minorHAnsi" w:cstheme="minorHAnsi"/>
          <w:sz w:val="22"/>
          <w:szCs w:val="22"/>
        </w:rPr>
        <w:t>)</w:t>
      </w:r>
      <w:r w:rsidR="00EE0173">
        <w:rPr>
          <w:rFonts w:asciiTheme="minorHAnsi" w:hAnsiTheme="minorHAnsi" w:cstheme="minorHAnsi"/>
          <w:sz w:val="22"/>
          <w:szCs w:val="22"/>
        </w:rPr>
        <w:t>, ponieważ</w:t>
      </w:r>
      <w:r w:rsidR="00553739">
        <w:rPr>
          <w:rFonts w:asciiTheme="minorHAnsi" w:hAnsiTheme="minorHAnsi" w:cstheme="minorHAnsi"/>
          <w:sz w:val="22"/>
          <w:szCs w:val="22"/>
        </w:rPr>
        <w:t xml:space="preserve"> w</w:t>
      </w:r>
      <w:r w:rsidR="0065643E" w:rsidRPr="00D07B6E">
        <w:rPr>
          <w:rFonts w:asciiTheme="minorHAnsi" w:hAnsiTheme="minorHAnsi" w:cstheme="minorHAnsi"/>
          <w:sz w:val="22"/>
          <w:szCs w:val="22"/>
        </w:rPr>
        <w:t xml:space="preserve">skazany model gwarantuje kompatybilność z </w:t>
      </w:r>
      <w:r w:rsidR="002C2654" w:rsidRPr="00D07B6E">
        <w:rPr>
          <w:rFonts w:asciiTheme="minorHAnsi" w:hAnsiTheme="minorHAnsi" w:cstheme="minorHAnsi"/>
          <w:sz w:val="22"/>
          <w:szCs w:val="22"/>
        </w:rPr>
        <w:t xml:space="preserve">zastosowanym w uczelni systemem </w:t>
      </w:r>
      <w:r w:rsidR="003B01D8" w:rsidRPr="00D07B6E">
        <w:rPr>
          <w:rFonts w:asciiTheme="minorHAnsi" w:hAnsiTheme="minorHAnsi" w:cstheme="minorHAnsi"/>
          <w:sz w:val="22"/>
          <w:szCs w:val="22"/>
        </w:rPr>
        <w:t xml:space="preserve">telewizji dozorowej marki </w:t>
      </w:r>
      <w:proofErr w:type="spellStart"/>
      <w:r w:rsidR="003B01D8" w:rsidRPr="00D07B6E">
        <w:rPr>
          <w:rFonts w:asciiTheme="minorHAnsi" w:hAnsiTheme="minorHAnsi" w:cstheme="minorHAnsi"/>
          <w:sz w:val="22"/>
          <w:szCs w:val="22"/>
        </w:rPr>
        <w:t>NoVus</w:t>
      </w:r>
      <w:proofErr w:type="spellEnd"/>
      <w:r w:rsidR="003B01D8" w:rsidRPr="00D07B6E">
        <w:rPr>
          <w:rFonts w:asciiTheme="minorHAnsi" w:hAnsiTheme="minorHAnsi" w:cstheme="minorHAnsi"/>
          <w:sz w:val="22"/>
          <w:szCs w:val="22"/>
        </w:rPr>
        <w:t xml:space="preserve">. </w:t>
      </w:r>
      <w:r w:rsidR="00304EE4" w:rsidRPr="00D07B6E">
        <w:rPr>
          <w:rFonts w:asciiTheme="minorHAnsi" w:hAnsiTheme="minorHAnsi" w:cstheme="minorHAnsi"/>
          <w:sz w:val="22"/>
          <w:szCs w:val="22"/>
        </w:rPr>
        <w:br/>
      </w:r>
      <w:r w:rsidR="003B01D8" w:rsidRPr="00D07B6E">
        <w:rPr>
          <w:rFonts w:asciiTheme="minorHAnsi" w:hAnsiTheme="minorHAnsi" w:cstheme="minorHAnsi"/>
          <w:sz w:val="22"/>
          <w:szCs w:val="22"/>
        </w:rPr>
        <w:t xml:space="preserve">Sposób obsługi oprogramowania zastosowanego we wskazanym modelu jest od lat znany pracownikom ochrony UJK – nie wymaga dodatkowych szkoleń. </w:t>
      </w:r>
      <w:r w:rsidR="00304EE4" w:rsidRPr="00D07B6E">
        <w:rPr>
          <w:rFonts w:asciiTheme="minorHAnsi" w:hAnsiTheme="minorHAnsi" w:cstheme="minorHAnsi"/>
          <w:sz w:val="22"/>
          <w:szCs w:val="22"/>
        </w:rPr>
        <w:br/>
        <w:t>Wiedza niezbędna do o</w:t>
      </w:r>
      <w:r w:rsidR="003B01D8" w:rsidRPr="00D07B6E">
        <w:rPr>
          <w:rFonts w:asciiTheme="minorHAnsi" w:hAnsiTheme="minorHAnsi" w:cstheme="minorHAnsi"/>
          <w:sz w:val="22"/>
          <w:szCs w:val="22"/>
        </w:rPr>
        <w:t>bsług</w:t>
      </w:r>
      <w:r w:rsidR="00304EE4" w:rsidRPr="00D07B6E">
        <w:rPr>
          <w:rFonts w:asciiTheme="minorHAnsi" w:hAnsiTheme="minorHAnsi" w:cstheme="minorHAnsi"/>
          <w:sz w:val="22"/>
          <w:szCs w:val="22"/>
        </w:rPr>
        <w:t>i</w:t>
      </w:r>
      <w:r w:rsidR="003B01D8" w:rsidRPr="00D07B6E">
        <w:rPr>
          <w:rFonts w:asciiTheme="minorHAnsi" w:hAnsiTheme="minorHAnsi" w:cstheme="minorHAnsi"/>
          <w:sz w:val="22"/>
          <w:szCs w:val="22"/>
        </w:rPr>
        <w:t xml:space="preserve"> serwisow</w:t>
      </w:r>
      <w:r w:rsidR="00304EE4" w:rsidRPr="00D07B6E">
        <w:rPr>
          <w:rFonts w:asciiTheme="minorHAnsi" w:hAnsiTheme="minorHAnsi" w:cstheme="minorHAnsi"/>
          <w:sz w:val="22"/>
          <w:szCs w:val="22"/>
        </w:rPr>
        <w:t>ej</w:t>
      </w:r>
      <w:r w:rsidR="003B01D8" w:rsidRPr="00D07B6E">
        <w:rPr>
          <w:rFonts w:asciiTheme="minorHAnsi" w:hAnsiTheme="minorHAnsi" w:cstheme="minorHAnsi"/>
          <w:sz w:val="22"/>
          <w:szCs w:val="22"/>
        </w:rPr>
        <w:t xml:space="preserve"> </w:t>
      </w:r>
      <w:r w:rsidR="00304EE4" w:rsidRPr="00D07B6E">
        <w:rPr>
          <w:rFonts w:asciiTheme="minorHAnsi" w:hAnsiTheme="minorHAnsi" w:cstheme="minorHAnsi"/>
          <w:sz w:val="22"/>
          <w:szCs w:val="22"/>
        </w:rPr>
        <w:t xml:space="preserve">wskazanego modelu </w:t>
      </w:r>
      <w:r w:rsidR="003B01D8" w:rsidRPr="00D07B6E">
        <w:rPr>
          <w:rFonts w:asciiTheme="minorHAnsi" w:hAnsiTheme="minorHAnsi" w:cstheme="minorHAnsi"/>
          <w:sz w:val="22"/>
          <w:szCs w:val="22"/>
        </w:rPr>
        <w:t>prowadzon</w:t>
      </w:r>
      <w:r w:rsidR="00304EE4" w:rsidRPr="00D07B6E">
        <w:rPr>
          <w:rFonts w:asciiTheme="minorHAnsi" w:hAnsiTheme="minorHAnsi" w:cstheme="minorHAnsi"/>
          <w:sz w:val="22"/>
          <w:szCs w:val="22"/>
        </w:rPr>
        <w:t>ej</w:t>
      </w:r>
      <w:r w:rsidR="003B01D8" w:rsidRPr="00D07B6E">
        <w:rPr>
          <w:rFonts w:asciiTheme="minorHAnsi" w:hAnsiTheme="minorHAnsi" w:cstheme="minorHAnsi"/>
          <w:sz w:val="22"/>
          <w:szCs w:val="22"/>
        </w:rPr>
        <w:t xml:space="preserve"> przez </w:t>
      </w:r>
      <w:r w:rsidR="00304EE4" w:rsidRPr="00D07B6E">
        <w:rPr>
          <w:rFonts w:asciiTheme="minorHAnsi" w:hAnsiTheme="minorHAnsi" w:cstheme="minorHAnsi"/>
          <w:sz w:val="22"/>
          <w:szCs w:val="22"/>
        </w:rPr>
        <w:t xml:space="preserve">firmy współpracujące z UJK jest zawarta w ich kompetencjach i nie wymaga aneksowania </w:t>
      </w:r>
      <w:proofErr w:type="spellStart"/>
      <w:r w:rsidR="00304EE4" w:rsidRPr="00D07B6E">
        <w:rPr>
          <w:rFonts w:asciiTheme="minorHAnsi" w:hAnsiTheme="minorHAnsi" w:cstheme="minorHAnsi"/>
          <w:sz w:val="22"/>
          <w:szCs w:val="22"/>
        </w:rPr>
        <w:t>umow</w:t>
      </w:r>
      <w:proofErr w:type="spellEnd"/>
      <w:r w:rsidR="00304EE4" w:rsidRPr="00D07B6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CE49BA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07B6E">
        <w:rPr>
          <w:rFonts w:asciiTheme="minorHAnsi" w:hAnsiTheme="minorHAnsi" w:cstheme="minorHAnsi"/>
          <w:i/>
          <w:sz w:val="22"/>
          <w:szCs w:val="22"/>
        </w:rPr>
        <w:t>Dopuszcza się zastąpienie wymienionego modelu na inny o parametrach nie gorszych od opisanych. Zamiana jest możliwa za zgodą zamawiającego po uprzednim przedstawieniu porównania „parametr po parametrze” oprogramowania zastępującego zamawiany. **</w:t>
      </w:r>
    </w:p>
    <w:p w14:paraId="05EF6514" w14:textId="77777777" w:rsidR="005D4A4C" w:rsidRPr="00D07B6E" w:rsidRDefault="005D4A4C" w:rsidP="00EE0173">
      <w:pPr>
        <w:pStyle w:val="x-tekst"/>
        <w:spacing w:after="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07B6E">
        <w:rPr>
          <w:rFonts w:asciiTheme="minorHAnsi" w:hAnsiTheme="minorHAnsi" w:cstheme="minorHAnsi"/>
          <w:i/>
          <w:sz w:val="22"/>
          <w:szCs w:val="22"/>
        </w:rPr>
        <w:t>Nie dopuszcza się zamiany modelu na inny  **</w:t>
      </w:r>
    </w:p>
    <w:p w14:paraId="4C055129" w14:textId="77777777" w:rsidR="005D4A4C" w:rsidRPr="00D07B6E" w:rsidRDefault="005D4A4C" w:rsidP="00EE0173">
      <w:pPr>
        <w:spacing w:after="0"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i/>
          <w:sz w:val="22"/>
          <w:szCs w:val="22"/>
          <w:lang w:val="pl-PL"/>
        </w:rPr>
        <w:t>*  Punkt opcjonalny</w:t>
      </w:r>
    </w:p>
    <w:p w14:paraId="030761C6" w14:textId="77777777" w:rsidR="005D4A4C" w:rsidRPr="00D07B6E" w:rsidRDefault="005D4A4C" w:rsidP="00EE0173">
      <w:pPr>
        <w:spacing w:after="0"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i/>
          <w:sz w:val="22"/>
          <w:szCs w:val="22"/>
          <w:lang w:val="pl-PL"/>
        </w:rPr>
        <w:t>**  Warianty  do wyboru</w:t>
      </w:r>
    </w:p>
    <w:p w14:paraId="4D3E8E2B" w14:textId="77777777" w:rsidR="005D4A4C" w:rsidRPr="00D07B6E" w:rsidRDefault="005D4A4C" w:rsidP="00EE0173">
      <w:pPr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437E2CA" w14:textId="465687B6" w:rsidR="006C5C69" w:rsidRPr="00D07B6E" w:rsidRDefault="006C5C69" w:rsidP="00EE0173">
      <w:pPr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07B6E"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p w14:paraId="4647D725" w14:textId="1353BCC0" w:rsidR="0037082E" w:rsidRPr="00D07B6E" w:rsidRDefault="0037082E" w:rsidP="00EE0173">
      <w:pPr>
        <w:pStyle w:val="xrozdzial"/>
        <w:tabs>
          <w:tab w:val="clear" w:pos="1637"/>
          <w:tab w:val="num" w:pos="993"/>
        </w:tabs>
        <w:spacing w:after="0" w:line="276" w:lineRule="auto"/>
        <w:ind w:hanging="1492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lastRenderedPageBreak/>
        <w:t>SPECYFIKACJA TECHNICZNA MONITORÓW EKRANOWYCH</w:t>
      </w:r>
    </w:p>
    <w:p w14:paraId="50A06D90" w14:textId="77777777" w:rsidR="0037082E" w:rsidRPr="00D07B6E" w:rsidRDefault="0037082E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Panel</w:t>
      </w:r>
    </w:p>
    <w:p w14:paraId="618A94B5" w14:textId="4D20CD2E" w:rsidR="008F484A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Typ panelu</w:t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8F484A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8F484A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IPS</w:t>
      </w:r>
    </w:p>
    <w:p w14:paraId="1F8ACB37" w14:textId="4A13EBB2" w:rsidR="0037082E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Rozmiar panelu</w:t>
      </w:r>
      <w:r w:rsidR="008F484A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8F484A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2C1F46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42.5"</w:t>
      </w:r>
    </w:p>
    <w:p w14:paraId="43770F34" w14:textId="75A503FE" w:rsidR="0037082E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M</w:t>
      </w:r>
      <w:r w:rsidR="003B534F" w:rsidRPr="00D07B6E">
        <w:rPr>
          <w:rFonts w:asciiTheme="minorHAnsi" w:hAnsiTheme="minorHAnsi" w:cstheme="minorHAnsi"/>
          <w:sz w:val="22"/>
          <w:szCs w:val="22"/>
          <w:u w:val="none"/>
        </w:rPr>
        <w:t>in</w:t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. Rozdzielczość</w:t>
      </w:r>
      <w:r w:rsidR="008F484A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2C1F46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UHD 3840 x 2160</w:t>
      </w:r>
    </w:p>
    <w:p w14:paraId="1193F25A" w14:textId="0B14DC70" w:rsidR="0037082E" w:rsidRPr="00553739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553739">
        <w:rPr>
          <w:rFonts w:asciiTheme="minorHAnsi" w:hAnsiTheme="minorHAnsi" w:cstheme="minorHAnsi"/>
          <w:sz w:val="22"/>
          <w:szCs w:val="22"/>
          <w:u w:val="none"/>
        </w:rPr>
        <w:t>Rozstaw pikseli</w:t>
      </w:r>
      <w:r w:rsidR="008F484A" w:rsidRPr="00553739">
        <w:rPr>
          <w:rFonts w:asciiTheme="minorHAnsi" w:hAnsiTheme="minorHAnsi" w:cstheme="minorHAnsi"/>
          <w:sz w:val="22"/>
          <w:szCs w:val="22"/>
          <w:u w:val="none"/>
        </w:rPr>
        <w:tab/>
      </w:r>
      <w:r w:rsidR="008F484A" w:rsidRPr="00553739">
        <w:rPr>
          <w:rFonts w:asciiTheme="minorHAnsi" w:hAnsiTheme="minorHAnsi" w:cstheme="minorHAnsi"/>
          <w:sz w:val="22"/>
          <w:szCs w:val="22"/>
          <w:u w:val="none"/>
        </w:rPr>
        <w:tab/>
      </w:r>
      <w:r w:rsidR="002C1F46" w:rsidRPr="00553739">
        <w:rPr>
          <w:rFonts w:asciiTheme="minorHAnsi" w:hAnsiTheme="minorHAnsi" w:cstheme="minorHAnsi"/>
          <w:sz w:val="22"/>
          <w:szCs w:val="22"/>
          <w:u w:val="none"/>
        </w:rPr>
        <w:tab/>
      </w:r>
      <w:r w:rsidRPr="00553739">
        <w:rPr>
          <w:rFonts w:asciiTheme="minorHAnsi" w:hAnsiTheme="minorHAnsi" w:cstheme="minorHAnsi"/>
          <w:sz w:val="22"/>
          <w:szCs w:val="22"/>
          <w:u w:val="none"/>
        </w:rPr>
        <w:t>0,245 milimetr</w:t>
      </w:r>
    </w:p>
    <w:p w14:paraId="6A3C6AA8" w14:textId="7968F369" w:rsidR="0037082E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Jasność</w:t>
      </w:r>
      <w:r w:rsidR="008F484A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8F484A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8F484A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8F484A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400 cd/m²</w:t>
      </w:r>
    </w:p>
    <w:p w14:paraId="392E86AE" w14:textId="5168FFDF" w:rsidR="0037082E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Współczynnik kontrastu</w:t>
      </w:r>
      <w:r w:rsidR="008F484A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4500:1 (DCR)</w:t>
      </w:r>
    </w:p>
    <w:p w14:paraId="7837CEFF" w14:textId="0CD264D3" w:rsidR="0037082E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Kąt widzenia (poziomy/pionowy)</w:t>
      </w:r>
      <w:r w:rsidR="008F484A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178°/178°</w:t>
      </w:r>
    </w:p>
    <w:p w14:paraId="5BE111D2" w14:textId="36CA4ABF" w:rsidR="0037082E" w:rsidRPr="00553739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553739">
        <w:rPr>
          <w:rFonts w:asciiTheme="minorHAnsi" w:hAnsiTheme="minorHAnsi" w:cstheme="minorHAnsi"/>
          <w:sz w:val="22"/>
          <w:szCs w:val="22"/>
          <w:u w:val="none"/>
        </w:rPr>
        <w:t>Kolor wyświetlacza</w:t>
      </w:r>
      <w:r w:rsidR="008F484A" w:rsidRPr="00553739">
        <w:rPr>
          <w:rFonts w:asciiTheme="minorHAnsi" w:hAnsiTheme="minorHAnsi" w:cstheme="minorHAnsi"/>
          <w:sz w:val="22"/>
          <w:szCs w:val="22"/>
          <w:u w:val="none"/>
        </w:rPr>
        <w:tab/>
      </w:r>
      <w:r w:rsidR="008F484A" w:rsidRPr="00553739">
        <w:rPr>
          <w:rFonts w:asciiTheme="minorHAnsi" w:hAnsiTheme="minorHAnsi" w:cstheme="minorHAnsi"/>
          <w:sz w:val="22"/>
          <w:szCs w:val="22"/>
          <w:u w:val="none"/>
        </w:rPr>
        <w:tab/>
      </w:r>
      <w:r w:rsidRPr="00553739">
        <w:rPr>
          <w:rFonts w:asciiTheme="minorHAnsi" w:hAnsiTheme="minorHAnsi" w:cstheme="minorHAnsi"/>
          <w:sz w:val="22"/>
          <w:szCs w:val="22"/>
          <w:u w:val="none"/>
        </w:rPr>
        <w:t>1.07 mld</w:t>
      </w:r>
    </w:p>
    <w:p w14:paraId="0E9758C1" w14:textId="03AA9F1C" w:rsidR="0037082E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Czas reakcji</w:t>
      </w:r>
      <w:r w:rsidR="008F484A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8F484A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8F484A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5 ms</w:t>
      </w:r>
    </w:p>
    <w:p w14:paraId="7ED0B739" w14:textId="3A595D39" w:rsidR="0037082E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4248" w:hanging="3192"/>
        <w:rPr>
          <w:rFonts w:asciiTheme="minorHAnsi" w:hAnsiTheme="minorHAnsi" w:cstheme="minorHAnsi"/>
          <w:strike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Obróbka powierzchniowa</w:t>
      </w:r>
      <w:r w:rsidR="008F484A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Powłoka przeciwodblaskowa</w:t>
      </w:r>
      <w:r w:rsidR="008F484A" w:rsidRPr="00D07B6E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D07B6E">
        <w:rPr>
          <w:rFonts w:asciiTheme="minorHAnsi" w:hAnsiTheme="minorHAnsi" w:cstheme="minorHAnsi"/>
          <w:strike/>
          <w:sz w:val="22"/>
          <w:szCs w:val="22"/>
          <w:u w:val="none"/>
        </w:rPr>
        <w:t>(zamglenie 1%)</w:t>
      </w:r>
      <w:r w:rsidR="008F484A" w:rsidRPr="00D07B6E">
        <w:rPr>
          <w:rFonts w:asciiTheme="minorHAnsi" w:hAnsiTheme="minorHAnsi" w:cstheme="minorHAnsi"/>
          <w:strike/>
          <w:sz w:val="22"/>
          <w:szCs w:val="22"/>
          <w:u w:val="none"/>
        </w:rPr>
        <w:t xml:space="preserve">  </w:t>
      </w:r>
      <w:r w:rsidRPr="00D07B6E">
        <w:rPr>
          <w:rFonts w:asciiTheme="minorHAnsi" w:hAnsiTheme="minorHAnsi" w:cstheme="minorHAnsi"/>
          <w:strike/>
          <w:sz w:val="22"/>
          <w:szCs w:val="22"/>
          <w:u w:val="none"/>
        </w:rPr>
        <w:t>3H</w:t>
      </w:r>
    </w:p>
    <w:p w14:paraId="0C23A523" w14:textId="77777777" w:rsidR="00D7034B" w:rsidRPr="00D07B6E" w:rsidRDefault="00D7034B" w:rsidP="00EE0173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asciiTheme="minorHAnsi" w:eastAsiaTheme="minorHAnsi" w:hAnsiTheme="minorHAnsi" w:cstheme="minorHAnsi"/>
          <w:vanish/>
          <w:kern w:val="2"/>
          <w:sz w:val="22"/>
          <w:szCs w:val="22"/>
          <w:lang w:val="pl-PL"/>
          <w14:ligatures w14:val="standardContextual"/>
        </w:rPr>
      </w:pPr>
    </w:p>
    <w:p w14:paraId="0EB17C35" w14:textId="77777777" w:rsidR="00D7034B" w:rsidRPr="00D07B6E" w:rsidRDefault="00D7034B" w:rsidP="00EE0173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asciiTheme="minorHAnsi" w:eastAsiaTheme="minorHAnsi" w:hAnsiTheme="minorHAnsi" w:cstheme="minorHAnsi"/>
          <w:vanish/>
          <w:kern w:val="2"/>
          <w:sz w:val="22"/>
          <w:szCs w:val="22"/>
          <w:lang w:val="pl-PL"/>
          <w14:ligatures w14:val="standardContextual"/>
        </w:rPr>
      </w:pPr>
    </w:p>
    <w:p w14:paraId="281207A2" w14:textId="4E82E5AA" w:rsidR="0037082E" w:rsidRPr="00D07B6E" w:rsidRDefault="0037082E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Częstotliwość</w:t>
      </w:r>
    </w:p>
    <w:p w14:paraId="7888790A" w14:textId="115A37D0" w:rsidR="0037082E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Częstotliwość (H)</w:t>
      </w:r>
      <w:r w:rsidR="001B63EF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2C1F46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15 kHz-136 kHz</w:t>
      </w:r>
    </w:p>
    <w:p w14:paraId="4017DAE3" w14:textId="4D1BF3D0" w:rsidR="0037082E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Częstotliwość (V)</w:t>
      </w:r>
      <w:r w:rsidR="001B63EF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2C1F46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 xml:space="preserve">23 Hz-76 </w:t>
      </w:r>
      <w:proofErr w:type="spellStart"/>
      <w:r w:rsidRPr="00D07B6E">
        <w:rPr>
          <w:rFonts w:asciiTheme="minorHAnsi" w:hAnsiTheme="minorHAnsi" w:cstheme="minorHAnsi"/>
          <w:sz w:val="22"/>
          <w:szCs w:val="22"/>
          <w:u w:val="none"/>
        </w:rPr>
        <w:t>Hz</w:t>
      </w:r>
      <w:proofErr w:type="spellEnd"/>
    </w:p>
    <w:p w14:paraId="6E351B2A" w14:textId="77777777" w:rsidR="0037082E" w:rsidRPr="00D07B6E" w:rsidRDefault="0037082E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Wejście sygnału</w:t>
      </w:r>
    </w:p>
    <w:p w14:paraId="309BEA57" w14:textId="7EC06B1C" w:rsidR="0037082E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Złącze HDMI</w:t>
      </w:r>
      <w:r w:rsidR="00231039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2C1F46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2C1F46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2,0 x 3 szt.</w:t>
      </w:r>
    </w:p>
    <w:p w14:paraId="235666C6" w14:textId="36DA138C" w:rsidR="0037082E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VGA</w:t>
      </w:r>
      <w:r w:rsidR="00231039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231039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231039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2C1F46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15-stykowe złącze D-</w:t>
      </w:r>
      <w:proofErr w:type="spellStart"/>
      <w:r w:rsidRPr="00D07B6E">
        <w:rPr>
          <w:rFonts w:asciiTheme="minorHAnsi" w:hAnsiTheme="minorHAnsi" w:cstheme="minorHAnsi"/>
          <w:sz w:val="22"/>
          <w:szCs w:val="22"/>
          <w:u w:val="none"/>
        </w:rPr>
        <w:t>Sub</w:t>
      </w:r>
      <w:proofErr w:type="spellEnd"/>
      <w:r w:rsidRPr="00D07B6E">
        <w:rPr>
          <w:rFonts w:asciiTheme="minorHAnsi" w:hAnsiTheme="minorHAnsi" w:cstheme="minorHAnsi"/>
          <w:sz w:val="22"/>
          <w:szCs w:val="22"/>
          <w:u w:val="none"/>
        </w:rPr>
        <w:t xml:space="preserve"> x 1</w:t>
      </w:r>
    </w:p>
    <w:p w14:paraId="44B18ADA" w14:textId="77777777" w:rsidR="0037082E" w:rsidRPr="00D07B6E" w:rsidRDefault="0037082E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Sterowanie zewnętrzne</w:t>
      </w:r>
    </w:p>
    <w:p w14:paraId="3599CA90" w14:textId="2F89D610" w:rsidR="0037082E" w:rsidRPr="00553739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553739">
        <w:rPr>
          <w:rFonts w:asciiTheme="minorHAnsi" w:hAnsiTheme="minorHAnsi" w:cstheme="minorHAnsi"/>
          <w:sz w:val="22"/>
          <w:szCs w:val="22"/>
          <w:u w:val="none"/>
        </w:rPr>
        <w:t>Wyjście IR</w:t>
      </w:r>
      <w:r w:rsidR="00231039" w:rsidRPr="00553739">
        <w:rPr>
          <w:rFonts w:asciiTheme="minorHAnsi" w:hAnsiTheme="minorHAnsi" w:cstheme="minorHAnsi"/>
          <w:sz w:val="22"/>
          <w:szCs w:val="22"/>
          <w:u w:val="none"/>
        </w:rPr>
        <w:tab/>
      </w:r>
      <w:r w:rsidR="00231039" w:rsidRPr="00553739">
        <w:rPr>
          <w:rFonts w:asciiTheme="minorHAnsi" w:hAnsiTheme="minorHAnsi" w:cstheme="minorHAnsi"/>
          <w:sz w:val="22"/>
          <w:szCs w:val="22"/>
          <w:u w:val="none"/>
        </w:rPr>
        <w:tab/>
      </w:r>
      <w:r w:rsidR="00171C97" w:rsidRPr="00553739">
        <w:rPr>
          <w:rFonts w:asciiTheme="minorHAnsi" w:hAnsiTheme="minorHAnsi" w:cstheme="minorHAnsi"/>
          <w:sz w:val="22"/>
          <w:szCs w:val="22"/>
          <w:u w:val="none"/>
        </w:rPr>
        <w:tab/>
      </w:r>
      <w:r w:rsidRPr="00553739">
        <w:rPr>
          <w:rFonts w:asciiTheme="minorHAnsi" w:hAnsiTheme="minorHAnsi" w:cstheme="minorHAnsi"/>
          <w:sz w:val="22"/>
          <w:szCs w:val="22"/>
          <w:u w:val="none"/>
        </w:rPr>
        <w:t>Gniazdo telefoniczne 3,5 mm</w:t>
      </w:r>
    </w:p>
    <w:p w14:paraId="661E189E" w14:textId="2EE20295" w:rsidR="0037082E" w:rsidRPr="00553739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553739">
        <w:rPr>
          <w:rFonts w:asciiTheme="minorHAnsi" w:hAnsiTheme="minorHAnsi" w:cstheme="minorHAnsi"/>
          <w:sz w:val="22"/>
          <w:szCs w:val="22"/>
          <w:u w:val="none"/>
        </w:rPr>
        <w:t>Wejście RS232</w:t>
      </w:r>
      <w:r w:rsidR="00231039" w:rsidRPr="00553739">
        <w:rPr>
          <w:rFonts w:asciiTheme="minorHAnsi" w:hAnsiTheme="minorHAnsi" w:cstheme="minorHAnsi"/>
          <w:sz w:val="22"/>
          <w:szCs w:val="22"/>
          <w:u w:val="none"/>
        </w:rPr>
        <w:tab/>
      </w:r>
      <w:r w:rsidR="00171C97" w:rsidRPr="00553739">
        <w:rPr>
          <w:rFonts w:asciiTheme="minorHAnsi" w:hAnsiTheme="minorHAnsi" w:cstheme="minorHAnsi"/>
          <w:sz w:val="22"/>
          <w:szCs w:val="22"/>
          <w:u w:val="none"/>
        </w:rPr>
        <w:tab/>
      </w:r>
      <w:r w:rsidR="00171C97" w:rsidRPr="00553739">
        <w:rPr>
          <w:rFonts w:asciiTheme="minorHAnsi" w:hAnsiTheme="minorHAnsi" w:cstheme="minorHAnsi"/>
          <w:sz w:val="22"/>
          <w:szCs w:val="22"/>
          <w:u w:val="none"/>
        </w:rPr>
        <w:tab/>
      </w:r>
      <w:r w:rsidRPr="00553739">
        <w:rPr>
          <w:rFonts w:asciiTheme="minorHAnsi" w:hAnsiTheme="minorHAnsi" w:cstheme="minorHAnsi"/>
          <w:sz w:val="22"/>
          <w:szCs w:val="22"/>
          <w:u w:val="none"/>
        </w:rPr>
        <w:t>9-stykowe złącze D-</w:t>
      </w:r>
      <w:proofErr w:type="spellStart"/>
      <w:r w:rsidRPr="00553739">
        <w:rPr>
          <w:rFonts w:asciiTheme="minorHAnsi" w:hAnsiTheme="minorHAnsi" w:cstheme="minorHAnsi"/>
          <w:sz w:val="22"/>
          <w:szCs w:val="22"/>
          <w:u w:val="none"/>
        </w:rPr>
        <w:t>Sub</w:t>
      </w:r>
      <w:proofErr w:type="spellEnd"/>
    </w:p>
    <w:p w14:paraId="33EE341B" w14:textId="0CDDAA7C" w:rsidR="0037082E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Sieć lokalna</w:t>
      </w:r>
      <w:r w:rsidR="002C1F46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171C97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171C97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Gniazdo RJ45 x 1</w:t>
      </w:r>
    </w:p>
    <w:p w14:paraId="5451B5B7" w14:textId="77777777" w:rsidR="0037082E" w:rsidRPr="00D07B6E" w:rsidRDefault="0037082E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Inna łączność</w:t>
      </w:r>
    </w:p>
    <w:p w14:paraId="079B674C" w14:textId="451FDEC4" w:rsidR="0037082E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USB</w:t>
      </w:r>
      <w:r w:rsidR="00D7034B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2.0 x 1 (port serwisowy / odtwarzanie multimediów)</w:t>
      </w:r>
    </w:p>
    <w:p w14:paraId="6FD685E7" w14:textId="77777777" w:rsidR="0037082E" w:rsidRPr="00D07B6E" w:rsidRDefault="0037082E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Dźwięk</w:t>
      </w:r>
    </w:p>
    <w:p w14:paraId="77BC06A5" w14:textId="55E5E5AC" w:rsidR="0037082E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Wejście audio</w:t>
      </w:r>
      <w:r w:rsidR="00D7034B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171C97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Stereofoniczne gniazdo audio (3,5 mm)</w:t>
      </w:r>
    </w:p>
    <w:p w14:paraId="5ADCAE5E" w14:textId="6FA8EAB9" w:rsidR="0037082E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Wyjście audio</w:t>
      </w:r>
      <w:r w:rsidR="00D7034B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171C97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Stereofoniczne gniazdo audio (RCA)</w:t>
      </w:r>
    </w:p>
    <w:p w14:paraId="0AA8BBA5" w14:textId="5991314F" w:rsidR="0037082E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Głośniki wewnętrzne</w:t>
      </w:r>
      <w:r w:rsidR="001B63EF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10 W x 2</w:t>
      </w:r>
    </w:p>
    <w:p w14:paraId="06335933" w14:textId="77777777" w:rsidR="0037082E" w:rsidRPr="00D07B6E" w:rsidRDefault="0037082E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Moc</w:t>
      </w:r>
    </w:p>
    <w:p w14:paraId="24645297" w14:textId="50C62846" w:rsidR="0037082E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Zasilacz</w:t>
      </w:r>
      <w:r w:rsidR="00750B6F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750B6F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750B6F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640542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Wewnętrzny</w:t>
      </w:r>
    </w:p>
    <w:p w14:paraId="085361EE" w14:textId="635FFC7D" w:rsidR="0037082E" w:rsidRPr="00D07B6E" w:rsidRDefault="00555CE6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 xml:space="preserve">Parametry </w:t>
      </w:r>
      <w:r w:rsidR="0037082E" w:rsidRPr="00D07B6E">
        <w:rPr>
          <w:rFonts w:asciiTheme="minorHAnsi" w:hAnsiTheme="minorHAnsi" w:cstheme="minorHAnsi"/>
          <w:sz w:val="22"/>
          <w:szCs w:val="22"/>
          <w:u w:val="none"/>
        </w:rPr>
        <w:t>zasilania</w:t>
      </w:r>
      <w:r w:rsidR="00750B6F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37082E" w:rsidRPr="00D07B6E">
        <w:rPr>
          <w:rFonts w:asciiTheme="minorHAnsi" w:hAnsiTheme="minorHAnsi" w:cstheme="minorHAnsi"/>
          <w:sz w:val="22"/>
          <w:szCs w:val="22"/>
          <w:u w:val="none"/>
        </w:rPr>
        <w:t>Prąd przemienny 100-240V</w:t>
      </w:r>
      <w:r w:rsidR="00C11C6C" w:rsidRPr="00D07B6E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37082E" w:rsidRPr="00D07B6E">
        <w:rPr>
          <w:rFonts w:asciiTheme="minorHAnsi" w:hAnsiTheme="minorHAnsi" w:cstheme="minorHAnsi"/>
          <w:sz w:val="22"/>
          <w:szCs w:val="22"/>
          <w:u w:val="none"/>
        </w:rPr>
        <w:t xml:space="preserve">50/60 </w:t>
      </w:r>
      <w:proofErr w:type="spellStart"/>
      <w:r w:rsidR="0037082E" w:rsidRPr="00D07B6E">
        <w:rPr>
          <w:rFonts w:asciiTheme="minorHAnsi" w:hAnsiTheme="minorHAnsi" w:cstheme="minorHAnsi"/>
          <w:sz w:val="22"/>
          <w:szCs w:val="22"/>
          <w:u w:val="none"/>
        </w:rPr>
        <w:t>Hz</w:t>
      </w:r>
      <w:proofErr w:type="spellEnd"/>
    </w:p>
    <w:p w14:paraId="23A15876" w14:textId="68EC6AB2" w:rsidR="0037082E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Tryb włączenia</w:t>
      </w:r>
      <w:r w:rsidR="00C11C6C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C11C6C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640542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102 W (wł.)</w:t>
      </w:r>
    </w:p>
    <w:p w14:paraId="39B72F3A" w14:textId="6BA66137" w:rsidR="0037082E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Tryb czuwania</w:t>
      </w:r>
      <w:r w:rsidR="00C11C6C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C11C6C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640542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&lt; 0,5 W</w:t>
      </w:r>
    </w:p>
    <w:p w14:paraId="43E9069C" w14:textId="5CDED536" w:rsidR="0037082E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Tryb wyłączenia</w:t>
      </w:r>
      <w:r w:rsidR="00C11C6C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C11C6C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640542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&lt; 0,3 W</w:t>
      </w:r>
    </w:p>
    <w:p w14:paraId="5DAF6AE8" w14:textId="77777777" w:rsidR="0037082E" w:rsidRPr="00D07B6E" w:rsidRDefault="0037082E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Warunki pracy</w:t>
      </w:r>
    </w:p>
    <w:p w14:paraId="36408F3B" w14:textId="07979293" w:rsidR="0037082E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Temperatura</w:t>
      </w:r>
      <w:r w:rsidR="00361194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640542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640542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0°C-40°C (32°F-104°F)</w:t>
      </w:r>
    </w:p>
    <w:p w14:paraId="1D904275" w14:textId="498EE668" w:rsidR="0037082E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Wilgotność</w:t>
      </w:r>
      <w:r w:rsidR="00361194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640542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640542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20%-80% (bez kondensacji)</w:t>
      </w:r>
    </w:p>
    <w:p w14:paraId="62FCA1C3" w14:textId="77777777" w:rsidR="0037082E" w:rsidRPr="00D07B6E" w:rsidRDefault="0037082E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Montażu</w:t>
      </w:r>
    </w:p>
    <w:p w14:paraId="14FC193C" w14:textId="3C70574E" w:rsidR="0037082E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708" w:firstLine="34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VESA FPMPMI</w:t>
      </w:r>
      <w:r w:rsidR="0055195D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55195D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="000F69A2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Tak (200 x 200 mm)</w:t>
      </w:r>
    </w:p>
    <w:p w14:paraId="18166464" w14:textId="77777777" w:rsidR="0037082E" w:rsidRPr="00D07B6E" w:rsidRDefault="0037082E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Zatwierdzenie regulaminu</w:t>
      </w:r>
    </w:p>
    <w:p w14:paraId="1FEA0D00" w14:textId="140B00D6" w:rsidR="0037082E" w:rsidRPr="00D07B6E" w:rsidRDefault="0037082E" w:rsidP="00EE0173">
      <w:pPr>
        <w:pStyle w:val="xrozdzial"/>
        <w:numPr>
          <w:ilvl w:val="0"/>
          <w:numId w:val="0"/>
        </w:numPr>
        <w:spacing w:after="0" w:line="276" w:lineRule="auto"/>
        <w:ind w:left="5664" w:hanging="4608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Certyfikaty i zgodność z przepisami</w:t>
      </w:r>
      <w:r w:rsidR="00EF7773" w:rsidRPr="00D07B6E">
        <w:rPr>
          <w:rFonts w:asciiTheme="minorHAnsi" w:hAnsiTheme="minorHAnsi" w:cstheme="minorHAnsi"/>
          <w:sz w:val="22"/>
          <w:szCs w:val="22"/>
          <w:u w:val="none"/>
        </w:rPr>
        <w:tab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FCC</w:t>
      </w:r>
      <w:r w:rsidRPr="00D07B6E">
        <w:rPr>
          <w:rFonts w:asciiTheme="minorHAnsi" w:hAnsiTheme="minorHAnsi" w:cstheme="minorHAnsi"/>
          <w:sz w:val="22"/>
          <w:szCs w:val="22"/>
          <w:u w:val="none"/>
        </w:rPr>
        <w:br/>
        <w:t>CE</w:t>
      </w:r>
      <w:r w:rsidRPr="00D07B6E">
        <w:rPr>
          <w:rFonts w:asciiTheme="minorHAnsi" w:hAnsiTheme="minorHAnsi" w:cstheme="minorHAnsi"/>
          <w:sz w:val="22"/>
          <w:szCs w:val="22"/>
          <w:u w:val="none"/>
        </w:rPr>
        <w:br/>
        <w:t>LVD</w:t>
      </w:r>
      <w:r w:rsidRPr="00D07B6E">
        <w:rPr>
          <w:rFonts w:asciiTheme="minorHAnsi" w:hAnsiTheme="minorHAnsi" w:cstheme="minorHAnsi"/>
          <w:sz w:val="22"/>
          <w:szCs w:val="22"/>
          <w:u w:val="none"/>
        </w:rPr>
        <w:br/>
        <w:t>UKCA</w:t>
      </w:r>
      <w:r w:rsidRPr="00D07B6E">
        <w:rPr>
          <w:rFonts w:asciiTheme="minorHAnsi" w:hAnsiTheme="minorHAnsi" w:cstheme="minorHAnsi"/>
          <w:sz w:val="22"/>
          <w:szCs w:val="22"/>
          <w:u w:val="none"/>
        </w:rPr>
        <w:br/>
        <w:t>WEEE</w:t>
      </w:r>
      <w:r w:rsidRPr="00D07B6E">
        <w:rPr>
          <w:rFonts w:asciiTheme="minorHAnsi" w:hAnsiTheme="minorHAnsi" w:cstheme="minorHAnsi"/>
          <w:sz w:val="22"/>
          <w:szCs w:val="22"/>
          <w:u w:val="none"/>
        </w:rPr>
        <w:br/>
      </w:r>
      <w:proofErr w:type="spellStart"/>
      <w:r w:rsidRPr="00D07B6E">
        <w:rPr>
          <w:rFonts w:asciiTheme="minorHAnsi" w:hAnsiTheme="minorHAnsi" w:cstheme="minorHAnsi"/>
          <w:sz w:val="22"/>
          <w:szCs w:val="22"/>
          <w:u w:val="none"/>
        </w:rPr>
        <w:lastRenderedPageBreak/>
        <w:t>RoHS</w:t>
      </w:r>
      <w:proofErr w:type="spellEnd"/>
      <w:r w:rsidRPr="00D07B6E">
        <w:rPr>
          <w:rFonts w:asciiTheme="minorHAnsi" w:hAnsiTheme="minorHAnsi" w:cstheme="minorHAnsi"/>
          <w:sz w:val="22"/>
          <w:szCs w:val="22"/>
          <w:u w:val="none"/>
        </w:rPr>
        <w:br/>
        <w:t>REACH</w:t>
      </w:r>
      <w:r w:rsidRPr="00D07B6E">
        <w:rPr>
          <w:rFonts w:asciiTheme="minorHAnsi" w:hAnsiTheme="minorHAnsi" w:cstheme="minorHAnsi"/>
          <w:sz w:val="22"/>
          <w:szCs w:val="22"/>
          <w:u w:val="none"/>
        </w:rPr>
        <w:br/>
        <w:t>EAC</w:t>
      </w:r>
      <w:r w:rsidRPr="00D07B6E">
        <w:rPr>
          <w:rFonts w:asciiTheme="minorHAnsi" w:hAnsiTheme="minorHAnsi" w:cstheme="minorHAnsi"/>
          <w:sz w:val="22"/>
          <w:szCs w:val="22"/>
          <w:u w:val="none"/>
        </w:rPr>
        <w:br/>
        <w:t>ICES-003 (wydanie 7)</w:t>
      </w:r>
    </w:p>
    <w:p w14:paraId="5E7A7830" w14:textId="351BDE58" w:rsidR="0037082E" w:rsidRPr="00D07B6E" w:rsidRDefault="0037082E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Akcesoria</w:t>
      </w:r>
      <w:r w:rsidR="00FA5EFD" w:rsidRPr="00D07B6E">
        <w:rPr>
          <w:rFonts w:asciiTheme="minorHAnsi" w:hAnsiTheme="minorHAnsi" w:cstheme="minorHAnsi"/>
          <w:sz w:val="22"/>
          <w:szCs w:val="22"/>
        </w:rPr>
        <w:t xml:space="preserve"> </w:t>
      </w:r>
      <w:r w:rsidRPr="00D07B6E">
        <w:rPr>
          <w:rFonts w:asciiTheme="minorHAnsi" w:hAnsiTheme="minorHAnsi" w:cstheme="minorHAnsi"/>
          <w:sz w:val="22"/>
          <w:szCs w:val="22"/>
        </w:rPr>
        <w:t>Dostarczane</w:t>
      </w:r>
    </w:p>
    <w:p w14:paraId="446DE06F" w14:textId="376A9A56" w:rsidR="0037082E" w:rsidRPr="00D07B6E" w:rsidRDefault="0037082E" w:rsidP="00553739">
      <w:pPr>
        <w:pStyle w:val="xrozdzial"/>
        <w:numPr>
          <w:ilvl w:val="0"/>
          <w:numId w:val="0"/>
        </w:numPr>
        <w:spacing w:after="0" w:line="276" w:lineRule="auto"/>
        <w:ind w:left="141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Baterie</w:t>
      </w:r>
      <w:r w:rsidR="000E3C86" w:rsidRPr="00D07B6E">
        <w:rPr>
          <w:rFonts w:asciiTheme="minorHAnsi" w:hAnsiTheme="minorHAnsi" w:cstheme="minorHAnsi"/>
          <w:sz w:val="22"/>
          <w:szCs w:val="22"/>
          <w:u w:val="none"/>
        </w:rPr>
        <w:t xml:space="preserve">, Kabel </w:t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HDMI</w:t>
      </w:r>
      <w:r w:rsidR="000E3C86" w:rsidRPr="00D07B6E">
        <w:rPr>
          <w:rFonts w:asciiTheme="minorHAnsi" w:hAnsiTheme="minorHAnsi" w:cstheme="minorHAnsi"/>
          <w:sz w:val="22"/>
          <w:szCs w:val="22"/>
          <w:u w:val="none"/>
        </w:rPr>
        <w:t xml:space="preserve">, </w:t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Przewód</w:t>
      </w:r>
      <w:r w:rsidR="000E3C86" w:rsidRPr="00D07B6E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zasilający</w:t>
      </w:r>
      <w:r w:rsidR="000E3C86" w:rsidRPr="00D07B6E">
        <w:rPr>
          <w:rFonts w:asciiTheme="minorHAnsi" w:hAnsiTheme="minorHAnsi" w:cstheme="minorHAnsi"/>
          <w:sz w:val="22"/>
          <w:szCs w:val="22"/>
          <w:u w:val="none"/>
        </w:rPr>
        <w:t>,</w:t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 xml:space="preserve"> Skrócona instrukcja</w:t>
      </w:r>
      <w:r w:rsidR="000E3C86" w:rsidRPr="00D07B6E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obsługi</w:t>
      </w:r>
      <w:r w:rsidR="000E3C86" w:rsidRPr="00D07B6E">
        <w:rPr>
          <w:rFonts w:asciiTheme="minorHAnsi" w:hAnsiTheme="minorHAnsi" w:cstheme="minorHAnsi"/>
          <w:sz w:val="22"/>
          <w:szCs w:val="22"/>
          <w:u w:val="none"/>
        </w:rPr>
        <w:t>,</w:t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D11F50" w:rsidRPr="00D07B6E">
        <w:rPr>
          <w:rFonts w:asciiTheme="minorHAnsi" w:hAnsiTheme="minorHAnsi" w:cstheme="minorHAnsi"/>
          <w:sz w:val="22"/>
          <w:szCs w:val="22"/>
          <w:u w:val="none"/>
        </w:rPr>
        <w:br/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Pilot</w:t>
      </w:r>
      <w:r w:rsidR="00D11F50" w:rsidRPr="00D07B6E">
        <w:rPr>
          <w:rFonts w:asciiTheme="minorHAnsi" w:hAnsiTheme="minorHAnsi" w:cstheme="minorHAnsi"/>
          <w:sz w:val="22"/>
          <w:szCs w:val="22"/>
          <w:u w:val="none"/>
        </w:rPr>
        <w:t xml:space="preserve"> z</w:t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dalnego sterowania</w:t>
      </w:r>
    </w:p>
    <w:p w14:paraId="6304FC70" w14:textId="7CBA4729" w:rsidR="0030424E" w:rsidRPr="00D07B6E" w:rsidRDefault="0030424E" w:rsidP="00EE0173">
      <w:pPr>
        <w:pStyle w:val="xrozdzial"/>
        <w:tabs>
          <w:tab w:val="clear" w:pos="1637"/>
          <w:tab w:val="num" w:pos="1277"/>
        </w:tabs>
        <w:spacing w:after="0" w:line="276" w:lineRule="auto"/>
        <w:ind w:hanging="1350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 xml:space="preserve">SPECYFIKACJA TECHNICZNA </w:t>
      </w:r>
      <w:r w:rsidR="003B00E1" w:rsidRPr="00D07B6E">
        <w:rPr>
          <w:rFonts w:asciiTheme="minorHAnsi" w:hAnsiTheme="minorHAnsi" w:cstheme="minorHAnsi"/>
          <w:sz w:val="22"/>
          <w:szCs w:val="22"/>
          <w:u w:val="none"/>
        </w:rPr>
        <w:t>UCHWYTÓW MONTAŻOWYCH</w:t>
      </w:r>
    </w:p>
    <w:p w14:paraId="4DDE3F19" w14:textId="77777777" w:rsidR="002346AC" w:rsidRPr="00D07B6E" w:rsidRDefault="00AF52FF" w:rsidP="00EE0173">
      <w:pPr>
        <w:pStyle w:val="xpodrozdzial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 xml:space="preserve">Ramię do montażu ściennego </w:t>
      </w:r>
    </w:p>
    <w:p w14:paraId="652F594B" w14:textId="2FAE9397" w:rsidR="00AF52FF" w:rsidRPr="00D07B6E" w:rsidRDefault="00030D9F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Model referencyjny</w:t>
      </w:r>
      <w:r w:rsidRPr="00D07B6E">
        <w:rPr>
          <w:rFonts w:asciiTheme="minorHAnsi" w:hAnsiTheme="minorHAnsi" w:cstheme="minorHAnsi"/>
          <w:sz w:val="22"/>
          <w:szCs w:val="22"/>
        </w:rPr>
        <w:tab/>
      </w:r>
      <w:r w:rsidRPr="00D07B6E">
        <w:rPr>
          <w:rFonts w:asciiTheme="minorHAnsi" w:hAnsiTheme="minorHAnsi" w:cstheme="minorHAnsi"/>
          <w:sz w:val="22"/>
          <w:szCs w:val="22"/>
        </w:rPr>
        <w:tab/>
      </w:r>
      <w:r w:rsidR="00AF52FF" w:rsidRPr="00D07B6E">
        <w:rPr>
          <w:rFonts w:asciiTheme="minorHAnsi" w:hAnsiTheme="minorHAnsi" w:cstheme="minorHAnsi"/>
          <w:sz w:val="22"/>
          <w:szCs w:val="22"/>
        </w:rPr>
        <w:t>WMA-01</w:t>
      </w:r>
    </w:p>
    <w:p w14:paraId="7B88B4E4" w14:textId="0EE17437" w:rsidR="00ED5F46" w:rsidRPr="00D07B6E" w:rsidRDefault="009253CE" w:rsidP="00EE0173">
      <w:pPr>
        <w:pStyle w:val="x-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07B6E">
        <w:rPr>
          <w:rFonts w:asciiTheme="minorHAnsi" w:hAnsiTheme="minorHAnsi" w:cstheme="minorHAnsi"/>
          <w:sz w:val="22"/>
          <w:szCs w:val="22"/>
        </w:rPr>
        <w:t>Parametry:</w:t>
      </w:r>
    </w:p>
    <w:p w14:paraId="3385E8EB" w14:textId="77777777" w:rsidR="0016376E" w:rsidRPr="00D07B6E" w:rsidRDefault="0016376E" w:rsidP="00EE0173">
      <w:pPr>
        <w:pStyle w:val="xrozdzial"/>
        <w:numPr>
          <w:ilvl w:val="7"/>
          <w:numId w:val="44"/>
        </w:numPr>
        <w:spacing w:after="0" w:line="276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>Trwała konstrukcja dla środowisk wielu użytkowników</w:t>
      </w:r>
    </w:p>
    <w:p w14:paraId="04939447" w14:textId="30F01D3F" w:rsidR="0016376E" w:rsidRPr="00D07B6E" w:rsidRDefault="0016376E" w:rsidP="00EE0173">
      <w:pPr>
        <w:pStyle w:val="xrozdzial"/>
        <w:numPr>
          <w:ilvl w:val="7"/>
          <w:numId w:val="44"/>
        </w:numPr>
        <w:spacing w:after="0" w:line="276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 xml:space="preserve">Inteligentne zarządzanie kablami </w:t>
      </w:r>
    </w:p>
    <w:p w14:paraId="630EE72F" w14:textId="5DA1DB1E" w:rsidR="0016376E" w:rsidRPr="00D07B6E" w:rsidRDefault="0016376E" w:rsidP="00EE0173">
      <w:pPr>
        <w:pStyle w:val="xrozdzial"/>
        <w:numPr>
          <w:ilvl w:val="7"/>
          <w:numId w:val="44"/>
        </w:numPr>
        <w:spacing w:after="0" w:line="276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 xml:space="preserve">Przechyl w górę i w dół </w:t>
      </w:r>
      <w:r w:rsidR="002346AC" w:rsidRPr="00D07B6E">
        <w:rPr>
          <w:rFonts w:asciiTheme="minorHAnsi" w:hAnsiTheme="minorHAnsi" w:cstheme="minorHAnsi"/>
          <w:sz w:val="22"/>
          <w:szCs w:val="22"/>
          <w:u w:val="none"/>
        </w:rPr>
        <w:t>d</w:t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 xml:space="preserve">o 30° </w:t>
      </w:r>
    </w:p>
    <w:p w14:paraId="06DEC5E8" w14:textId="3F8EA021" w:rsidR="0016376E" w:rsidRPr="00D07B6E" w:rsidRDefault="0016376E" w:rsidP="00EE0173">
      <w:pPr>
        <w:pStyle w:val="xrozdzial"/>
        <w:numPr>
          <w:ilvl w:val="7"/>
          <w:numId w:val="44"/>
        </w:numPr>
        <w:spacing w:after="0" w:line="276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 xml:space="preserve">Obróć w lewo i w prawo </w:t>
      </w:r>
      <w:r w:rsidR="002346AC" w:rsidRPr="00D07B6E">
        <w:rPr>
          <w:rFonts w:asciiTheme="minorHAnsi" w:hAnsiTheme="minorHAnsi" w:cstheme="minorHAnsi"/>
          <w:sz w:val="22"/>
          <w:szCs w:val="22"/>
          <w:u w:val="none"/>
        </w:rPr>
        <w:t>d</w:t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 xml:space="preserve">o 180° </w:t>
      </w:r>
    </w:p>
    <w:p w14:paraId="1D329F9A" w14:textId="20D4AB58" w:rsidR="0016376E" w:rsidRPr="00D07B6E" w:rsidRDefault="0016376E" w:rsidP="00EE0173">
      <w:pPr>
        <w:pStyle w:val="xrozdzial"/>
        <w:numPr>
          <w:ilvl w:val="7"/>
          <w:numId w:val="44"/>
        </w:numPr>
        <w:spacing w:after="0" w:line="276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 xml:space="preserve">Kompatybilny ze standardem VESA (do 200 x 200 mm) </w:t>
      </w:r>
    </w:p>
    <w:p w14:paraId="6FDC3DF0" w14:textId="5F2BA6B9" w:rsidR="003B00E1" w:rsidRPr="00D07B6E" w:rsidRDefault="0016376E" w:rsidP="00EE0173">
      <w:pPr>
        <w:pStyle w:val="xrozdzial"/>
        <w:numPr>
          <w:ilvl w:val="7"/>
          <w:numId w:val="44"/>
        </w:numPr>
        <w:spacing w:after="0" w:line="276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D07B6E">
        <w:rPr>
          <w:rFonts w:asciiTheme="minorHAnsi" w:hAnsiTheme="minorHAnsi" w:cstheme="minorHAnsi"/>
          <w:sz w:val="22"/>
          <w:szCs w:val="22"/>
          <w:u w:val="none"/>
        </w:rPr>
        <w:t xml:space="preserve">Udźwig: </w:t>
      </w:r>
      <w:r w:rsidR="002346AC" w:rsidRPr="00D07B6E">
        <w:rPr>
          <w:rFonts w:asciiTheme="minorHAnsi" w:hAnsiTheme="minorHAnsi" w:cstheme="minorHAnsi"/>
          <w:sz w:val="22"/>
          <w:szCs w:val="22"/>
          <w:u w:val="none"/>
        </w:rPr>
        <w:t xml:space="preserve">minimum </w:t>
      </w:r>
      <w:r w:rsidRPr="00D07B6E">
        <w:rPr>
          <w:rFonts w:asciiTheme="minorHAnsi" w:hAnsiTheme="minorHAnsi" w:cstheme="minorHAnsi"/>
          <w:sz w:val="22"/>
          <w:szCs w:val="22"/>
          <w:u w:val="none"/>
        </w:rPr>
        <w:t>25 kg</w:t>
      </w:r>
    </w:p>
    <w:p w14:paraId="0D84CC25" w14:textId="77777777" w:rsidR="00D07B6E" w:rsidRPr="00D07B6E" w:rsidRDefault="00D07B6E" w:rsidP="00553739">
      <w:pPr>
        <w:pStyle w:val="xrozdzial"/>
        <w:numPr>
          <w:ilvl w:val="0"/>
          <w:numId w:val="0"/>
        </w:numPr>
        <w:spacing w:after="0" w:line="276" w:lineRule="auto"/>
        <w:ind w:left="2880"/>
        <w:rPr>
          <w:rFonts w:asciiTheme="minorHAnsi" w:hAnsiTheme="minorHAnsi" w:cstheme="minorHAnsi"/>
          <w:sz w:val="22"/>
          <w:szCs w:val="22"/>
          <w:u w:val="none"/>
        </w:rPr>
      </w:pPr>
      <w:bookmarkStart w:id="0" w:name="_GoBack"/>
      <w:bookmarkEnd w:id="0"/>
    </w:p>
    <w:sectPr w:rsidR="00D07B6E" w:rsidRPr="00D0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B0B249B" w16cex:dateUtc="2024-03-18T07:06:00Z"/>
  <w16cex:commentExtensible w16cex:durableId="5D2117BA" w16cex:dateUtc="2024-03-18T07:09:00Z"/>
  <w16cex:commentExtensible w16cex:durableId="672667B1" w16cex:dateUtc="2024-03-18T07:10:00Z"/>
  <w16cex:commentExtensible w16cex:durableId="1476A7A8" w16cex:dateUtc="2024-03-18T10:17:00Z"/>
  <w16cex:commentExtensible w16cex:durableId="06BF83C2" w16cex:dateUtc="2024-03-18T08:44:00Z"/>
  <w16cex:commentExtensible w16cex:durableId="7EDD3924" w16cex:dateUtc="2024-03-18T06:45:00Z"/>
  <w16cex:commentExtensible w16cex:durableId="12E8B50B" w16cex:dateUtc="2024-03-18T08:46:00Z"/>
  <w16cex:commentExtensible w16cex:durableId="641A52FC" w16cex:dateUtc="2024-03-18T10:08:00Z"/>
  <w16cex:commentExtensible w16cex:durableId="14F135C8" w16cex:dateUtc="2024-03-18T12:1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FEB"/>
    <w:multiLevelType w:val="hybridMultilevel"/>
    <w:tmpl w:val="8236C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26CF"/>
    <w:multiLevelType w:val="hybridMultilevel"/>
    <w:tmpl w:val="29A03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31D36"/>
    <w:multiLevelType w:val="multilevel"/>
    <w:tmpl w:val="8C4A5E3A"/>
    <w:lvl w:ilvl="0">
      <w:start w:val="1"/>
      <w:numFmt w:val="upperRoman"/>
      <w:pStyle w:val="xrozdzial"/>
      <w:lvlText w:val="%1."/>
      <w:lvlJc w:val="left"/>
      <w:pPr>
        <w:tabs>
          <w:tab w:val="num" w:pos="1637"/>
        </w:tabs>
        <w:ind w:left="1634" w:hanging="357"/>
      </w:pPr>
      <w:rPr>
        <w:rFonts w:cs="Times New Roman"/>
        <w:sz w:val="32"/>
        <w:szCs w:val="32"/>
      </w:rPr>
    </w:lvl>
    <w:lvl w:ilvl="1">
      <w:start w:val="1"/>
      <w:numFmt w:val="decimal"/>
      <w:pStyle w:val="xpodrozdzial"/>
      <w:isLgl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x-tekst"/>
      <w:isLgl/>
      <w:lvlText w:val="%1.%2.%3."/>
      <w:lvlJc w:val="left"/>
      <w:pPr>
        <w:tabs>
          <w:tab w:val="num" w:pos="2978"/>
        </w:tabs>
        <w:ind w:left="2978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xabc"/>
      <w:lvlText w:val="%4."/>
      <w:lvlJc w:val="left"/>
      <w:pPr>
        <w:tabs>
          <w:tab w:val="num" w:pos="1021"/>
        </w:tabs>
        <w:ind w:left="1021" w:hanging="56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3" w15:restartNumberingAfterBreak="0">
    <w:nsid w:val="21CD74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07746C"/>
    <w:multiLevelType w:val="hybridMultilevel"/>
    <w:tmpl w:val="6BF4FA9C"/>
    <w:lvl w:ilvl="0" w:tplc="04150019">
      <w:start w:val="1"/>
      <w:numFmt w:val="lowerLetter"/>
      <w:lvlText w:val="%1.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5DBB15D6"/>
    <w:multiLevelType w:val="hybridMultilevel"/>
    <w:tmpl w:val="CF2A0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81432"/>
    <w:multiLevelType w:val="hybridMultilevel"/>
    <w:tmpl w:val="0A86F3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4C"/>
    <w:rsid w:val="00030D9F"/>
    <w:rsid w:val="000D6A7D"/>
    <w:rsid w:val="000E3C86"/>
    <w:rsid w:val="000F3892"/>
    <w:rsid w:val="000F69A2"/>
    <w:rsid w:val="0011076F"/>
    <w:rsid w:val="00137197"/>
    <w:rsid w:val="001604E0"/>
    <w:rsid w:val="0016376E"/>
    <w:rsid w:val="00171C97"/>
    <w:rsid w:val="00180DE7"/>
    <w:rsid w:val="001B63EF"/>
    <w:rsid w:val="00231039"/>
    <w:rsid w:val="002320F8"/>
    <w:rsid w:val="002346AC"/>
    <w:rsid w:val="002C1F46"/>
    <w:rsid w:val="002C2654"/>
    <w:rsid w:val="0030424E"/>
    <w:rsid w:val="00304EE4"/>
    <w:rsid w:val="003240A5"/>
    <w:rsid w:val="00352000"/>
    <w:rsid w:val="00361194"/>
    <w:rsid w:val="0037082E"/>
    <w:rsid w:val="003B00E1"/>
    <w:rsid w:val="003B01D8"/>
    <w:rsid w:val="003B534F"/>
    <w:rsid w:val="003B7384"/>
    <w:rsid w:val="004362E1"/>
    <w:rsid w:val="00445D40"/>
    <w:rsid w:val="004638C9"/>
    <w:rsid w:val="004F256A"/>
    <w:rsid w:val="0055195D"/>
    <w:rsid w:val="00553739"/>
    <w:rsid w:val="00555CE6"/>
    <w:rsid w:val="005D4A4C"/>
    <w:rsid w:val="00615177"/>
    <w:rsid w:val="00640542"/>
    <w:rsid w:val="0065643E"/>
    <w:rsid w:val="006B0710"/>
    <w:rsid w:val="006C5C69"/>
    <w:rsid w:val="00700118"/>
    <w:rsid w:val="007372B3"/>
    <w:rsid w:val="00750B6F"/>
    <w:rsid w:val="00755696"/>
    <w:rsid w:val="007839CC"/>
    <w:rsid w:val="008146B9"/>
    <w:rsid w:val="008C0D0F"/>
    <w:rsid w:val="008E22A8"/>
    <w:rsid w:val="008F32E5"/>
    <w:rsid w:val="008F484A"/>
    <w:rsid w:val="009253CE"/>
    <w:rsid w:val="009772F8"/>
    <w:rsid w:val="009C6D9B"/>
    <w:rsid w:val="00A02B85"/>
    <w:rsid w:val="00A11AE7"/>
    <w:rsid w:val="00AD0589"/>
    <w:rsid w:val="00AE7F62"/>
    <w:rsid w:val="00AF52FF"/>
    <w:rsid w:val="00B162E7"/>
    <w:rsid w:val="00B45A69"/>
    <w:rsid w:val="00C048EB"/>
    <w:rsid w:val="00C11C6C"/>
    <w:rsid w:val="00C4593E"/>
    <w:rsid w:val="00C460C6"/>
    <w:rsid w:val="00D07B6E"/>
    <w:rsid w:val="00D11F50"/>
    <w:rsid w:val="00D47853"/>
    <w:rsid w:val="00D7034B"/>
    <w:rsid w:val="00DC14A0"/>
    <w:rsid w:val="00DC384C"/>
    <w:rsid w:val="00ED5F46"/>
    <w:rsid w:val="00EE0173"/>
    <w:rsid w:val="00EF7773"/>
    <w:rsid w:val="00FA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6866"/>
  <w15:chartTrackingRefBased/>
  <w15:docId w15:val="{B53D9620-2384-4E25-8B73-D9EA6C49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A4C"/>
    <w:pPr>
      <w:spacing w:after="120" w:line="240" w:lineRule="auto"/>
    </w:pPr>
    <w:rPr>
      <w:rFonts w:ascii="Arial" w:eastAsia="Batang" w:hAnsi="Arial" w:cs="Times New Roman"/>
      <w:kern w:val="0"/>
      <w:sz w:val="24"/>
      <w:szCs w:val="24"/>
      <w:lang w:val="de-DE" w:eastAsia="de-DE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rozdzialZnak">
    <w:name w:val="x_rozdzial Znak"/>
    <w:basedOn w:val="Domylnaczcionkaakapitu"/>
    <w:link w:val="xrozdzial"/>
    <w:locked/>
    <w:rsid w:val="005D4A4C"/>
    <w:rPr>
      <w:rFonts w:ascii="Arial" w:hAnsi="Arial" w:cs="Arial"/>
      <w:sz w:val="32"/>
      <w:szCs w:val="32"/>
      <w:u w:val="single"/>
      <w:lang w:eastAsia="de-DE"/>
    </w:rPr>
  </w:style>
  <w:style w:type="paragraph" w:customStyle="1" w:styleId="xrozdzial">
    <w:name w:val="x_rozdzial"/>
    <w:basedOn w:val="Normalny"/>
    <w:link w:val="xrozdzialZnak"/>
    <w:qFormat/>
    <w:rsid w:val="005D4A4C"/>
    <w:pPr>
      <w:numPr>
        <w:numId w:val="1"/>
      </w:numPr>
      <w:spacing w:after="160"/>
      <w:jc w:val="both"/>
    </w:pPr>
    <w:rPr>
      <w:rFonts w:eastAsiaTheme="minorHAnsi" w:cs="Arial"/>
      <w:kern w:val="2"/>
      <w:sz w:val="32"/>
      <w:szCs w:val="32"/>
      <w:u w:val="single"/>
      <w:lang w:val="pl-PL"/>
      <w14:ligatures w14:val="standardContextual"/>
    </w:rPr>
  </w:style>
  <w:style w:type="character" w:customStyle="1" w:styleId="xpodrozdzialZnak">
    <w:name w:val="x_podrozdzial Znak"/>
    <w:basedOn w:val="Domylnaczcionkaakapitu"/>
    <w:link w:val="xpodrozdzial"/>
    <w:locked/>
    <w:rsid w:val="005D4A4C"/>
    <w:rPr>
      <w:rFonts w:ascii="Arial" w:hAnsi="Arial" w:cs="Arial"/>
      <w:sz w:val="28"/>
      <w:szCs w:val="28"/>
      <w:lang w:eastAsia="de-DE"/>
    </w:rPr>
  </w:style>
  <w:style w:type="paragraph" w:customStyle="1" w:styleId="xpodrozdzial">
    <w:name w:val="x_podrozdzial"/>
    <w:basedOn w:val="Normalny"/>
    <w:link w:val="xpodrozdzialZnak"/>
    <w:qFormat/>
    <w:rsid w:val="005D4A4C"/>
    <w:pPr>
      <w:keepNext/>
      <w:numPr>
        <w:ilvl w:val="1"/>
        <w:numId w:val="1"/>
      </w:numPr>
      <w:spacing w:before="360" w:after="160"/>
      <w:jc w:val="both"/>
    </w:pPr>
    <w:rPr>
      <w:rFonts w:eastAsiaTheme="minorHAnsi" w:cs="Arial"/>
      <w:kern w:val="2"/>
      <w:sz w:val="28"/>
      <w:szCs w:val="28"/>
      <w:lang w:val="pl-PL"/>
      <w14:ligatures w14:val="standardContextual"/>
    </w:rPr>
  </w:style>
  <w:style w:type="character" w:customStyle="1" w:styleId="x-tekstZnak">
    <w:name w:val="x-tekst Znak"/>
    <w:basedOn w:val="Domylnaczcionkaakapitu"/>
    <w:link w:val="x-tekst"/>
    <w:locked/>
    <w:rsid w:val="005D4A4C"/>
    <w:rPr>
      <w:rFonts w:ascii="Arial" w:hAnsi="Arial" w:cs="Arial"/>
      <w:sz w:val="24"/>
      <w:szCs w:val="24"/>
      <w:lang w:eastAsia="de-DE"/>
    </w:rPr>
  </w:style>
  <w:style w:type="paragraph" w:customStyle="1" w:styleId="x-tekst">
    <w:name w:val="x-tekst"/>
    <w:basedOn w:val="Normalny"/>
    <w:link w:val="x-tekstZnak"/>
    <w:qFormat/>
    <w:rsid w:val="005D4A4C"/>
    <w:pPr>
      <w:numPr>
        <w:ilvl w:val="2"/>
        <w:numId w:val="1"/>
      </w:numPr>
      <w:jc w:val="both"/>
    </w:pPr>
    <w:rPr>
      <w:rFonts w:eastAsiaTheme="minorHAnsi" w:cs="Arial"/>
      <w:kern w:val="2"/>
      <w:lang w:val="pl-PL"/>
      <w14:ligatures w14:val="standardContextual"/>
    </w:rPr>
  </w:style>
  <w:style w:type="character" w:customStyle="1" w:styleId="xabcZnak">
    <w:name w:val="x_abc Znak"/>
    <w:basedOn w:val="Domylnaczcionkaakapitu"/>
    <w:link w:val="xabc"/>
    <w:locked/>
    <w:rsid w:val="005D4A4C"/>
    <w:rPr>
      <w:rFonts w:ascii="Arial" w:hAnsi="Arial" w:cs="Arial"/>
      <w:sz w:val="24"/>
      <w:szCs w:val="24"/>
      <w:lang w:val="de-DE" w:eastAsia="de-DE"/>
    </w:rPr>
  </w:style>
  <w:style w:type="paragraph" w:customStyle="1" w:styleId="xabc">
    <w:name w:val="x_abc"/>
    <w:basedOn w:val="Normalny"/>
    <w:link w:val="xabcZnak"/>
    <w:qFormat/>
    <w:rsid w:val="005D4A4C"/>
    <w:pPr>
      <w:numPr>
        <w:ilvl w:val="3"/>
        <w:numId w:val="1"/>
      </w:numPr>
      <w:jc w:val="both"/>
    </w:pPr>
    <w:rPr>
      <w:rFonts w:eastAsiaTheme="minorHAnsi" w:cs="Arial"/>
      <w:kern w:val="2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0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0F8"/>
    <w:rPr>
      <w:rFonts w:ascii="Arial" w:eastAsia="Batang" w:hAnsi="Arial" w:cs="Times New Roman"/>
      <w:kern w:val="0"/>
      <w:sz w:val="20"/>
      <w:szCs w:val="20"/>
      <w:lang w:val="de-DE" w:eastAsia="de-DE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0F8"/>
    <w:rPr>
      <w:rFonts w:ascii="Arial" w:eastAsia="Batang" w:hAnsi="Arial" w:cs="Times New Roman"/>
      <w:b/>
      <w:bCs/>
      <w:kern w:val="0"/>
      <w:sz w:val="20"/>
      <w:szCs w:val="20"/>
      <w:lang w:val="de-DE" w:eastAsia="de-DE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0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F8"/>
    <w:rPr>
      <w:rFonts w:ascii="Segoe UI" w:eastAsia="Batang" w:hAnsi="Segoe UI" w:cs="Segoe UI"/>
      <w:kern w:val="0"/>
      <w:sz w:val="18"/>
      <w:szCs w:val="18"/>
      <w:lang w:val="de-DE" w:eastAsia="de-DE"/>
      <w14:ligatures w14:val="none"/>
    </w:rPr>
  </w:style>
  <w:style w:type="paragraph" w:styleId="Akapitzlist">
    <w:name w:val="List Paragraph"/>
    <w:basedOn w:val="Normalny"/>
    <w:uiPriority w:val="34"/>
    <w:qFormat/>
    <w:rsid w:val="00D70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5050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94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917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4582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07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8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27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830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72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565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919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709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4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1157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62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599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248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932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3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054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294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7074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2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047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3512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540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9753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1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20526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954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0308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20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21315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52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233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3886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296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95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92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5918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3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342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2383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5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8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647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7448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987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9150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23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03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7742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800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441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5843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5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245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48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3764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593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9426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2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960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5906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6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1466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622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3282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4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580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41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3179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Lisowski</dc:creator>
  <cp:keywords/>
  <dc:description/>
  <cp:lastModifiedBy>Sylwia Zubek</cp:lastModifiedBy>
  <cp:revision>2</cp:revision>
  <dcterms:created xsi:type="dcterms:W3CDTF">2024-03-20T10:18:00Z</dcterms:created>
  <dcterms:modified xsi:type="dcterms:W3CDTF">2024-03-20T10:18:00Z</dcterms:modified>
</cp:coreProperties>
</file>