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CE" w:rsidRDefault="00FF56E7">
      <w:r>
        <w:t xml:space="preserve">W odniesieniu do zapisu § 5 ust. 4: „W przypadku jakichkolwiek problemów technicznych, licencyjnych lub braku dostępu do subskrypcji, Wykonawca zobowiązany jest do ich usunięcia w uzgodnionym czasie reakcji, nie dłuższym niż [48 h]”, prosimy o doprecyzowanie, czy Zamawiający dopuszcza możliwość rozróżnienia pomiędzy czasem reakcji a czasem usunięcia usterki. Zgodnie z regulaminem wsparcia technicznego </w:t>
      </w:r>
      <w:proofErr w:type="spellStart"/>
      <w:r>
        <w:t>Esri</w:t>
      </w:r>
      <w:proofErr w:type="spellEnd"/>
      <w:r>
        <w:t xml:space="preserve"> Polska: „Czas Reakcji </w:t>
      </w:r>
      <w:proofErr w:type="spellStart"/>
      <w:r>
        <w:t>Esri</w:t>
      </w:r>
      <w:proofErr w:type="spellEnd"/>
      <w:r>
        <w:t xml:space="preserve"> Polska na prawidłowo zgłoszony przez Klienta błąd w Oprogramowaniu oraz Aktualizacjach Oprogramowania wynosi 24 godziny.” – co możemy w pełni potwierdzić i zagwarantować. Nie możemy jednak zadeklarować, że każda usterka zostanie usunięta w ciągu 48 godzin – w szczególności w przypadkach, gdy źródłem problemu jest błąd po stronie producenta, wymagający interwencji i analizy, które mogą wydłużyć proces naprawy. W związku z powyższym zwracamy się z prośbą o potwierdzenie, że Zamawiający uzna dotrzymanie czasu reakcji do 24 godzin za spełnienie ww. wymogu, przy zastrzeżeniu, że czas usunięcia usterki może być uzależniony od jej charakteru oraz czynników niezależnych od Wykonawcy</w:t>
      </w:r>
    </w:p>
    <w:p w:rsidR="00FF56E7" w:rsidRDefault="00FF56E7"/>
    <w:p w:rsidR="00FF56E7" w:rsidRDefault="00FF56E7">
      <w:r>
        <w:t xml:space="preserve">ODPOWIEDŹ: </w:t>
      </w:r>
      <w:r w:rsidR="00375410" w:rsidRPr="00375410">
        <w:t xml:space="preserve">zgadzamy się z przedstawioną uwagą. </w:t>
      </w:r>
      <w:r w:rsidR="00375410">
        <w:t>zmienimy</w:t>
      </w:r>
      <w:r w:rsidR="00375410" w:rsidRPr="00375410">
        <w:t xml:space="preserve"> za</w:t>
      </w:r>
      <w:r w:rsidR="00375410">
        <w:t>pis w umowie zgodnie z powyższym pytaniem</w:t>
      </w:r>
      <w:bookmarkStart w:id="0" w:name="_GoBack"/>
      <w:bookmarkEnd w:id="0"/>
    </w:p>
    <w:sectPr w:rsidR="00FF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20"/>
    <w:rsid w:val="00375410"/>
    <w:rsid w:val="006A16CE"/>
    <w:rsid w:val="00D10520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66C2"/>
  <w15:chartTrackingRefBased/>
  <w15:docId w15:val="{FC5A35B2-E6A8-4F4B-94F3-A8EA6735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Kmieciak</dc:creator>
  <cp:keywords/>
  <dc:description/>
  <cp:lastModifiedBy>Marcin Kmieciak</cp:lastModifiedBy>
  <cp:revision>2</cp:revision>
  <dcterms:created xsi:type="dcterms:W3CDTF">2025-06-24T10:30:00Z</dcterms:created>
  <dcterms:modified xsi:type="dcterms:W3CDTF">2025-06-24T10:51:00Z</dcterms:modified>
</cp:coreProperties>
</file>