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A0B0" w14:textId="77777777" w:rsidR="00164505" w:rsidRPr="00D24CF5" w:rsidRDefault="00164505" w:rsidP="00DB11B9">
      <w:pPr>
        <w:pStyle w:val="Default"/>
        <w:jc w:val="both"/>
      </w:pPr>
    </w:p>
    <w:p w14:paraId="3D016FBB" w14:textId="42CA27CC" w:rsidR="00164505" w:rsidRPr="00D24CF5" w:rsidRDefault="00164505" w:rsidP="00DB11B9">
      <w:pPr>
        <w:pStyle w:val="Default"/>
        <w:jc w:val="both"/>
        <w:rPr>
          <w:b/>
          <w:bCs/>
        </w:rPr>
      </w:pPr>
      <w:r w:rsidRPr="00D24CF5">
        <w:t xml:space="preserve"> </w:t>
      </w:r>
      <w:r w:rsidR="00D24CF5" w:rsidRPr="00D24CF5">
        <w:rPr>
          <w:b/>
          <w:bCs/>
        </w:rPr>
        <w:t>Załącznik nr 1</w:t>
      </w:r>
    </w:p>
    <w:p w14:paraId="31810304" w14:textId="77777777" w:rsidR="00164505" w:rsidRPr="00D24CF5" w:rsidRDefault="00164505" w:rsidP="00DB11B9">
      <w:pPr>
        <w:pStyle w:val="Default"/>
        <w:jc w:val="both"/>
      </w:pPr>
    </w:p>
    <w:p w14:paraId="5186E4A9" w14:textId="79DA19B9" w:rsidR="006154F5" w:rsidRPr="00D24CF5" w:rsidRDefault="00164505" w:rsidP="006154F5">
      <w:pPr>
        <w:pStyle w:val="Default"/>
        <w:jc w:val="both"/>
        <w:rPr>
          <w:rFonts w:eastAsia="Calibri"/>
        </w:rPr>
      </w:pPr>
      <w:r w:rsidRPr="00D24CF5">
        <w:rPr>
          <w:b/>
          <w:bCs/>
        </w:rPr>
        <w:t xml:space="preserve">Kompleksowa obsługa </w:t>
      </w:r>
      <w:r w:rsidR="00611D5F" w:rsidRPr="00D24CF5">
        <w:rPr>
          <w:b/>
          <w:bCs/>
        </w:rPr>
        <w:t xml:space="preserve">prawna </w:t>
      </w:r>
      <w:r w:rsidRPr="00D24CF5">
        <w:rPr>
          <w:b/>
          <w:bCs/>
        </w:rPr>
        <w:t>Uniwersytetu Jana Kochanowskiego w Kielcach w zakresie ochrony własności intelektualnej – usługa rzecznika patentowego</w:t>
      </w:r>
      <w:r w:rsidR="006B4DD6" w:rsidRPr="00D24CF5">
        <w:rPr>
          <w:b/>
          <w:bCs/>
        </w:rPr>
        <w:t>.</w:t>
      </w:r>
    </w:p>
    <w:p w14:paraId="7B283312" w14:textId="3EFF10F8" w:rsidR="00164505" w:rsidRPr="00D24CF5" w:rsidRDefault="00164505" w:rsidP="00DB11B9">
      <w:pPr>
        <w:pStyle w:val="Default"/>
        <w:jc w:val="both"/>
        <w:rPr>
          <w:b/>
          <w:bCs/>
        </w:rPr>
      </w:pPr>
    </w:p>
    <w:p w14:paraId="08BABCE6" w14:textId="77777777" w:rsidR="00642A08" w:rsidRPr="00D24CF5" w:rsidRDefault="00642A08" w:rsidP="00DB11B9">
      <w:pPr>
        <w:pStyle w:val="Default"/>
        <w:jc w:val="both"/>
      </w:pPr>
    </w:p>
    <w:p w14:paraId="503C2715" w14:textId="3C4A89C1" w:rsidR="00164505" w:rsidRPr="00D24CF5" w:rsidRDefault="00164505" w:rsidP="00146312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D24CF5">
        <w:rPr>
          <w:b/>
          <w:bCs/>
        </w:rPr>
        <w:t xml:space="preserve">OPIS PRZEDMIOTU ZAMÓWIENIA: </w:t>
      </w:r>
    </w:p>
    <w:p w14:paraId="129372AE" w14:textId="77777777" w:rsidR="00DB11B9" w:rsidRPr="00D24CF5" w:rsidRDefault="00DB11B9" w:rsidP="00DB11B9">
      <w:pPr>
        <w:pStyle w:val="Default"/>
        <w:jc w:val="both"/>
      </w:pPr>
    </w:p>
    <w:p w14:paraId="2EB4400C" w14:textId="77777777" w:rsidR="00164505" w:rsidRPr="00D24CF5" w:rsidRDefault="00164505" w:rsidP="00413E80">
      <w:pPr>
        <w:pStyle w:val="Default"/>
        <w:jc w:val="both"/>
      </w:pPr>
      <w:r w:rsidRPr="00D24CF5">
        <w:rPr>
          <w:b/>
          <w:bCs/>
        </w:rPr>
        <w:t xml:space="preserve">Przedmiotem zamówienia jest: </w:t>
      </w:r>
    </w:p>
    <w:p w14:paraId="616FDA0A" w14:textId="0B425F0D" w:rsidR="00962C2D" w:rsidRPr="00D24CF5" w:rsidRDefault="00164505" w:rsidP="00A14DA8">
      <w:pPr>
        <w:pStyle w:val="Default"/>
        <w:jc w:val="both"/>
      </w:pPr>
      <w:r w:rsidRPr="00D24CF5">
        <w:t>Kompleksowa obsługa</w:t>
      </w:r>
      <w:r w:rsidR="00642A08" w:rsidRPr="00D24CF5">
        <w:t xml:space="preserve"> Uniwersytetu Jana Kochanowskiego w Kielcach</w:t>
      </w:r>
      <w:r w:rsidR="009E3ACD" w:rsidRPr="00D24CF5">
        <w:t>,</w:t>
      </w:r>
      <w:r w:rsidR="00642A08" w:rsidRPr="00D24CF5">
        <w:t xml:space="preserve"> </w:t>
      </w:r>
      <w:r w:rsidRPr="00D24CF5">
        <w:t xml:space="preserve">w zakresie własności intelektualnej </w:t>
      </w:r>
      <w:r w:rsidR="00642A08" w:rsidRPr="00D24CF5">
        <w:t>w dziedzinach:</w:t>
      </w:r>
      <w:r w:rsidR="00E56252" w:rsidRPr="00D24CF5">
        <w:t xml:space="preserve"> </w:t>
      </w:r>
      <w:r w:rsidR="00642A08" w:rsidRPr="00D24CF5">
        <w:t xml:space="preserve">nauki chemiczne, nauki biologiczne, </w:t>
      </w:r>
      <w:r w:rsidR="006154F5" w:rsidRPr="00D24CF5">
        <w:t xml:space="preserve">nauki o zdrowiu, </w:t>
      </w:r>
      <w:r w:rsidR="006B4DD6" w:rsidRPr="00D24CF5">
        <w:t xml:space="preserve">nauki medyczne, </w:t>
      </w:r>
      <w:r w:rsidR="00E56252" w:rsidRPr="00D24CF5">
        <w:t>nauki o ziemi i</w:t>
      </w:r>
      <w:r w:rsidR="002C77E9" w:rsidRPr="00D24CF5">
        <w:t> </w:t>
      </w:r>
      <w:r w:rsidR="00E56252" w:rsidRPr="00D24CF5">
        <w:t>środowisku</w:t>
      </w:r>
      <w:r w:rsidR="00642A08" w:rsidRPr="00D24CF5">
        <w:t xml:space="preserve">, </w:t>
      </w:r>
      <w:r w:rsidR="00E56252" w:rsidRPr="00D24CF5">
        <w:t>nauki o zarządzaniu i jakości,</w:t>
      </w:r>
      <w:r w:rsidR="00642A08" w:rsidRPr="00D24CF5">
        <w:t xml:space="preserve"> </w:t>
      </w:r>
      <w:r w:rsidR="00E56252" w:rsidRPr="00D24CF5">
        <w:t>sztuki plastyczne i konserwacja dzieł sztuki</w:t>
      </w:r>
      <w:r w:rsidR="009E3ACD" w:rsidRPr="00D24CF5">
        <w:t xml:space="preserve">, w </w:t>
      </w:r>
      <w:r w:rsidR="00A14DA8" w:rsidRPr="00D24CF5">
        <w:t>postaci</w:t>
      </w:r>
      <w:r w:rsidR="005A53B5" w:rsidRPr="00D24CF5">
        <w:t xml:space="preserve"> </w:t>
      </w:r>
      <w:r w:rsidRPr="00D24CF5">
        <w:rPr>
          <w:color w:val="auto"/>
        </w:rPr>
        <w:t>świadczeni</w:t>
      </w:r>
      <w:r w:rsidR="00A14DA8" w:rsidRPr="00D24CF5">
        <w:rPr>
          <w:color w:val="auto"/>
        </w:rPr>
        <w:t>a</w:t>
      </w:r>
      <w:r w:rsidRPr="00D24CF5">
        <w:rPr>
          <w:color w:val="auto"/>
        </w:rPr>
        <w:t xml:space="preserve"> pomocy prawnej i technicznej zgodnie z Ustawą z dnia 11 kwietnia </w:t>
      </w:r>
      <w:r w:rsidR="00D24CF5" w:rsidRPr="00D24CF5">
        <w:rPr>
          <w:color w:val="auto"/>
        </w:rPr>
        <w:t>2001 r.</w:t>
      </w:r>
      <w:r w:rsidRPr="00D24CF5">
        <w:rPr>
          <w:color w:val="auto"/>
        </w:rPr>
        <w:t xml:space="preserve"> o</w:t>
      </w:r>
      <w:r w:rsidR="00C816D9" w:rsidRPr="00D24CF5">
        <w:rPr>
          <w:color w:val="auto"/>
        </w:rPr>
        <w:t> </w:t>
      </w:r>
      <w:r w:rsidRPr="00D24CF5">
        <w:rPr>
          <w:color w:val="auto"/>
        </w:rPr>
        <w:t>rzecznikach patentowych (</w:t>
      </w:r>
      <w:proofErr w:type="spellStart"/>
      <w:r w:rsidRPr="00D24CF5">
        <w:rPr>
          <w:color w:val="auto"/>
        </w:rPr>
        <w:t>t.j</w:t>
      </w:r>
      <w:proofErr w:type="spellEnd"/>
      <w:r w:rsidRPr="00D24CF5">
        <w:rPr>
          <w:color w:val="auto"/>
        </w:rPr>
        <w:t xml:space="preserve">. Dz.U. z </w:t>
      </w:r>
      <w:r w:rsidR="009E3ACD" w:rsidRPr="00D24CF5">
        <w:rPr>
          <w:color w:val="auto"/>
        </w:rPr>
        <w:t>202</w:t>
      </w:r>
      <w:r w:rsidR="00D24CF5">
        <w:rPr>
          <w:color w:val="auto"/>
        </w:rPr>
        <w:t>4</w:t>
      </w:r>
      <w:r w:rsidR="009E3ACD" w:rsidRPr="00D24CF5">
        <w:rPr>
          <w:color w:val="auto"/>
        </w:rPr>
        <w:t xml:space="preserve"> </w:t>
      </w:r>
      <w:r w:rsidRPr="00D24CF5">
        <w:rPr>
          <w:color w:val="auto"/>
        </w:rPr>
        <w:t xml:space="preserve">r. poz. </w:t>
      </w:r>
      <w:r w:rsidR="00D24CF5">
        <w:rPr>
          <w:color w:val="auto"/>
        </w:rPr>
        <w:t>749</w:t>
      </w:r>
      <w:r w:rsidRPr="00D24CF5">
        <w:rPr>
          <w:color w:val="auto"/>
        </w:rPr>
        <w:t>)</w:t>
      </w:r>
      <w:r w:rsidR="005A5DDF" w:rsidRPr="00D24CF5">
        <w:rPr>
          <w:color w:val="auto"/>
        </w:rPr>
        <w:t xml:space="preserve"> – dalej ustawa</w:t>
      </w:r>
      <w:r w:rsidR="00A14DA8" w:rsidRPr="00D24CF5">
        <w:rPr>
          <w:color w:val="auto"/>
        </w:rPr>
        <w:t xml:space="preserve">, </w:t>
      </w:r>
      <w:r w:rsidR="00DA5848" w:rsidRPr="00D24CF5">
        <w:rPr>
          <w:color w:val="auto"/>
        </w:rPr>
        <w:t>tj</w:t>
      </w:r>
      <w:r w:rsidR="00DA5848">
        <w:rPr>
          <w:color w:val="auto"/>
        </w:rPr>
        <w:t>.</w:t>
      </w:r>
      <w:r w:rsidR="00DA5848" w:rsidRPr="00D24CF5">
        <w:rPr>
          <w:color w:val="auto"/>
        </w:rPr>
        <w:t>:</w:t>
      </w:r>
    </w:p>
    <w:p w14:paraId="4E809DFB" w14:textId="7D18F338" w:rsidR="00962C2D" w:rsidRPr="00D24CF5" w:rsidRDefault="00413E80" w:rsidP="0014631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24CF5">
        <w:rPr>
          <w:rFonts w:eastAsia="Times New Roman"/>
          <w:color w:val="auto"/>
          <w14:ligatures w14:val="none"/>
        </w:rPr>
        <w:t>wykonanie analizy zdolności patentowej/ochronnej/rejestracyjnej</w:t>
      </w:r>
      <w:r w:rsidR="004D3D61" w:rsidRPr="00D24CF5">
        <w:rPr>
          <w:rFonts w:eastAsia="Times New Roman"/>
          <w:color w:val="auto"/>
          <w14:ligatures w14:val="none"/>
        </w:rPr>
        <w:t xml:space="preserve"> w</w:t>
      </w:r>
      <w:r w:rsidR="00F2667F" w:rsidRPr="00D24CF5">
        <w:rPr>
          <w:rFonts w:eastAsia="Times New Roman"/>
          <w:color w:val="auto"/>
          <w14:ligatures w14:val="none"/>
        </w:rPr>
        <w:t xml:space="preserve">raz z analizą stanu techniki i czystości patentowej w </w:t>
      </w:r>
      <w:r w:rsidR="004D3D61" w:rsidRPr="00D24CF5">
        <w:rPr>
          <w:rFonts w:eastAsia="Times New Roman"/>
          <w:color w:val="auto"/>
          <w14:ligatures w14:val="none"/>
        </w:rPr>
        <w:t xml:space="preserve">formie </w:t>
      </w:r>
      <w:r w:rsidR="00D24CF5" w:rsidRPr="00D24CF5">
        <w:rPr>
          <w:rFonts w:eastAsia="Times New Roman"/>
          <w:color w:val="auto"/>
          <w14:ligatures w14:val="none"/>
        </w:rPr>
        <w:t>raportu wraz</w:t>
      </w:r>
      <w:r w:rsidRPr="00D24CF5">
        <w:rPr>
          <w:rFonts w:eastAsia="Times New Roman"/>
          <w:color w:val="auto"/>
          <w14:ligatures w14:val="none"/>
        </w:rPr>
        <w:t xml:space="preserve"> z rekomendacją dotyczącą zasadności i optymalnej formy ochrony (</w:t>
      </w:r>
      <w:r w:rsidR="005A5DDF" w:rsidRPr="00D24CF5">
        <w:rPr>
          <w:rFonts w:eastAsia="Times New Roman"/>
          <w:color w:val="auto"/>
          <w14:ligatures w14:val="none"/>
        </w:rPr>
        <w:t>wynalazek</w:t>
      </w:r>
      <w:r w:rsidRPr="00D24CF5">
        <w:rPr>
          <w:rFonts w:eastAsia="Times New Roman"/>
          <w:color w:val="auto"/>
          <w14:ligatures w14:val="none"/>
        </w:rPr>
        <w:t>, wzór</w:t>
      </w:r>
      <w:r w:rsidR="00A14DA8" w:rsidRPr="00D24CF5">
        <w:rPr>
          <w:rFonts w:eastAsia="Times New Roman"/>
          <w:color w:val="auto"/>
          <w14:ligatures w14:val="none"/>
        </w:rPr>
        <w:t xml:space="preserve"> </w:t>
      </w:r>
      <w:r w:rsidRPr="00D24CF5">
        <w:rPr>
          <w:rFonts w:eastAsia="Times New Roman"/>
          <w:color w:val="auto"/>
          <w14:ligatures w14:val="none"/>
        </w:rPr>
        <w:t>użytkowy/przemysłowy) dla</w:t>
      </w:r>
      <w:r w:rsidR="001425FB" w:rsidRPr="00D24CF5">
        <w:rPr>
          <w:rFonts w:eastAsia="Times New Roman"/>
          <w:color w:val="auto"/>
          <w14:ligatures w14:val="none"/>
        </w:rPr>
        <w:t> </w:t>
      </w:r>
      <w:r w:rsidR="00A14DA8" w:rsidRPr="00D24CF5">
        <w:rPr>
          <w:rFonts w:eastAsia="Times New Roman"/>
          <w:color w:val="auto"/>
          <w14:ligatures w14:val="none"/>
        </w:rPr>
        <w:t>5</w:t>
      </w:r>
      <w:r w:rsidR="001425FB" w:rsidRPr="00D24CF5">
        <w:rPr>
          <w:rFonts w:eastAsia="Times New Roman"/>
          <w:color w:val="auto"/>
          <w14:ligatures w14:val="none"/>
        </w:rPr>
        <w:t xml:space="preserve"> </w:t>
      </w:r>
      <w:r w:rsidR="00090685" w:rsidRPr="00D24CF5">
        <w:rPr>
          <w:color w:val="auto"/>
        </w:rPr>
        <w:t>wskazanych przez Zamawiającego rozwiązań</w:t>
      </w:r>
      <w:r w:rsidR="0027275E" w:rsidRPr="00D24CF5">
        <w:rPr>
          <w:rFonts w:eastAsia="Times New Roman"/>
          <w:color w:val="auto"/>
          <w14:ligatures w14:val="none"/>
        </w:rPr>
        <w:t>;</w:t>
      </w:r>
    </w:p>
    <w:p w14:paraId="47AB425F" w14:textId="692C4AC0" w:rsidR="00A14DA8" w:rsidRPr="00D24CF5" w:rsidRDefault="00413E80" w:rsidP="0045393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24CF5">
        <w:rPr>
          <w:rFonts w:eastAsia="Times New Roman"/>
          <w:color w:val="auto"/>
          <w14:ligatures w14:val="none"/>
        </w:rPr>
        <w:t>przygotowanie dokumentacji i dokonanie zgłoszenia patentowego/wzoru użytkowego/</w:t>
      </w:r>
      <w:r w:rsidR="001425FB" w:rsidRPr="00D24CF5">
        <w:rPr>
          <w:rFonts w:eastAsia="Times New Roman"/>
          <w:color w:val="auto"/>
          <w14:ligatures w14:val="none"/>
        </w:rPr>
        <w:t> </w:t>
      </w:r>
      <w:r w:rsidRPr="00D24CF5">
        <w:rPr>
          <w:rFonts w:eastAsia="Times New Roman"/>
          <w:color w:val="auto"/>
          <w14:ligatures w14:val="none"/>
        </w:rPr>
        <w:t>przemysłowego w UPRP</w:t>
      </w:r>
      <w:r w:rsidR="0045393B" w:rsidRPr="00D24CF5">
        <w:rPr>
          <w:rFonts w:eastAsia="Times New Roman"/>
          <w:color w:val="auto"/>
          <w14:ligatures w14:val="none"/>
        </w:rPr>
        <w:t xml:space="preserve"> </w:t>
      </w:r>
      <w:r w:rsidR="00090685" w:rsidRPr="00D24CF5">
        <w:rPr>
          <w:rFonts w:eastAsia="Times New Roman"/>
          <w:color w:val="auto"/>
          <w14:ligatures w14:val="none"/>
        </w:rPr>
        <w:t xml:space="preserve">dla </w:t>
      </w:r>
      <w:r w:rsidR="00A14DA8" w:rsidRPr="00D24CF5">
        <w:rPr>
          <w:rFonts w:eastAsia="Times New Roman"/>
          <w:color w:val="auto"/>
          <w14:ligatures w14:val="none"/>
        </w:rPr>
        <w:t>5</w:t>
      </w:r>
      <w:r w:rsidR="00090685" w:rsidRPr="00D24CF5">
        <w:rPr>
          <w:rFonts w:eastAsia="Times New Roman"/>
          <w:color w:val="auto"/>
          <w14:ligatures w14:val="none"/>
        </w:rPr>
        <w:t xml:space="preserve"> rozwiązań</w:t>
      </w:r>
      <w:r w:rsidR="0027275E" w:rsidRPr="00D24CF5">
        <w:rPr>
          <w:rFonts w:eastAsia="Times New Roman"/>
          <w:color w:val="auto"/>
          <w14:ligatures w14:val="none"/>
        </w:rPr>
        <w:t>;</w:t>
      </w:r>
    </w:p>
    <w:p w14:paraId="69C57CA1" w14:textId="56C90654" w:rsidR="00A14DA8" w:rsidRPr="00D24CF5" w:rsidRDefault="00CF5EC6" w:rsidP="005A53B5">
      <w:pPr>
        <w:pStyle w:val="Default"/>
        <w:ind w:left="360"/>
        <w:jc w:val="both"/>
        <w:rPr>
          <w:i/>
          <w:iCs/>
          <w:color w:val="auto"/>
        </w:rPr>
      </w:pPr>
      <w:r w:rsidRPr="00D24CF5">
        <w:rPr>
          <w:i/>
          <w:iCs/>
          <w:color w:val="auto"/>
        </w:rPr>
        <w:t>- opłaty urzędowe z tytułu zgłoszeń ponosi Zamawiający,</w:t>
      </w:r>
    </w:p>
    <w:p w14:paraId="37DB7675" w14:textId="110C750A" w:rsidR="00962C2D" w:rsidRPr="00D24CF5" w:rsidRDefault="006F66B3" w:rsidP="0014631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24CF5">
        <w:rPr>
          <w:color w:val="auto"/>
        </w:rPr>
        <w:t>pomoc prawna i techniczna z</w:t>
      </w:r>
      <w:r w:rsidR="00642A08" w:rsidRPr="00D24CF5">
        <w:rPr>
          <w:color w:val="auto"/>
        </w:rPr>
        <w:t xml:space="preserve"> zakresu ochrony własności przemysłowej</w:t>
      </w:r>
      <w:r w:rsidR="006E752C" w:rsidRPr="00D24CF5">
        <w:rPr>
          <w:color w:val="auto"/>
        </w:rPr>
        <w:t xml:space="preserve"> na wniosek Zamawiającego</w:t>
      </w:r>
      <w:r w:rsidR="00AC399D" w:rsidRPr="00D24CF5">
        <w:rPr>
          <w:color w:val="auto"/>
        </w:rPr>
        <w:t xml:space="preserve"> (</w:t>
      </w:r>
      <w:r w:rsidR="002C77E9" w:rsidRPr="00D24CF5">
        <w:rPr>
          <w:color w:val="auto"/>
        </w:rPr>
        <w:t xml:space="preserve">w </w:t>
      </w:r>
      <w:r w:rsidR="00D24CF5" w:rsidRPr="00D24CF5">
        <w:rPr>
          <w:color w:val="auto"/>
        </w:rPr>
        <w:t>wymiarze łącznym</w:t>
      </w:r>
      <w:r w:rsidRPr="00D24CF5">
        <w:rPr>
          <w:color w:val="auto"/>
        </w:rPr>
        <w:t xml:space="preserve"> </w:t>
      </w:r>
      <w:r w:rsidR="00023719" w:rsidRPr="00D24CF5">
        <w:rPr>
          <w:color w:val="auto"/>
        </w:rPr>
        <w:t>15</w:t>
      </w:r>
      <w:r w:rsidR="006B4DD6" w:rsidRPr="00D24CF5">
        <w:rPr>
          <w:color w:val="auto"/>
        </w:rPr>
        <w:t>0</w:t>
      </w:r>
      <w:r w:rsidR="002C77E9" w:rsidRPr="00D24CF5">
        <w:rPr>
          <w:color w:val="auto"/>
        </w:rPr>
        <w:t xml:space="preserve"> godzin)</w:t>
      </w:r>
      <w:r w:rsidR="0045393B" w:rsidRPr="00D24CF5">
        <w:rPr>
          <w:color w:val="auto"/>
        </w:rPr>
        <w:t>;</w:t>
      </w:r>
      <w:r w:rsidRPr="00D24CF5">
        <w:rPr>
          <w:color w:val="auto"/>
        </w:rPr>
        <w:t xml:space="preserve"> z uwzględnieniem zakresu jak poniżej:</w:t>
      </w:r>
    </w:p>
    <w:p w14:paraId="142B6F5C" w14:textId="528A5C98" w:rsidR="006F66B3" w:rsidRPr="00D24CF5" w:rsidRDefault="006F66B3" w:rsidP="006F66B3">
      <w:pPr>
        <w:pStyle w:val="Default"/>
        <w:ind w:left="360"/>
        <w:jc w:val="both"/>
        <w:rPr>
          <w:color w:val="auto"/>
        </w:rPr>
      </w:pPr>
      <w:r w:rsidRPr="00D24CF5">
        <w:rPr>
          <w:color w:val="auto"/>
        </w:rPr>
        <w:t xml:space="preserve">3.1 </w:t>
      </w:r>
      <w:r w:rsidRPr="00D24CF5">
        <w:rPr>
          <w:b/>
          <w:bCs/>
          <w:color w:val="auto"/>
        </w:rPr>
        <w:t>Pomoc prawna</w:t>
      </w:r>
      <w:r w:rsidRPr="00D24CF5">
        <w:rPr>
          <w:color w:val="auto"/>
        </w:rPr>
        <w:t xml:space="preserve"> polegać będzie w szczególności </w:t>
      </w:r>
      <w:r w:rsidR="00D24CF5" w:rsidRPr="00D24CF5">
        <w:rPr>
          <w:color w:val="auto"/>
        </w:rPr>
        <w:t>na udzielaniu porad</w:t>
      </w:r>
      <w:r w:rsidRPr="00D24CF5">
        <w:rPr>
          <w:color w:val="auto"/>
        </w:rPr>
        <w:t xml:space="preserve"> i konsultacji prawnych w formie pisemnej lub ustnej, sporządzaniu opinii prawnych, badaniu stanu prawnego przedmiotów własności przemysłowej, opiniowaniu umów z zakresu prawa własności przemysłowej, </w:t>
      </w:r>
      <w:r w:rsidR="00F2667F" w:rsidRPr="00D24CF5">
        <w:rPr>
          <w:color w:val="auto"/>
        </w:rPr>
        <w:t>sporządzanie projektów dokumentów związanych z własnością przemysłową.</w:t>
      </w:r>
    </w:p>
    <w:p w14:paraId="1AC4BE77" w14:textId="5877D580" w:rsidR="006F66B3" w:rsidRPr="00D24CF5" w:rsidRDefault="006F66B3" w:rsidP="006F66B3">
      <w:pPr>
        <w:pStyle w:val="Default"/>
        <w:ind w:left="360"/>
        <w:jc w:val="both"/>
        <w:rPr>
          <w:color w:val="auto"/>
        </w:rPr>
      </w:pPr>
      <w:r w:rsidRPr="00D24CF5">
        <w:rPr>
          <w:color w:val="auto"/>
        </w:rPr>
        <w:t xml:space="preserve">3.2 </w:t>
      </w:r>
      <w:r w:rsidRPr="00D24CF5">
        <w:rPr>
          <w:b/>
          <w:bCs/>
          <w:color w:val="auto"/>
        </w:rPr>
        <w:t>Pomoc techniczna</w:t>
      </w:r>
      <w:r w:rsidRPr="00D24CF5">
        <w:rPr>
          <w:color w:val="auto"/>
        </w:rPr>
        <w:t xml:space="preserve"> polegać będzie w </w:t>
      </w:r>
      <w:r w:rsidR="00D24CF5" w:rsidRPr="00D24CF5">
        <w:rPr>
          <w:color w:val="auto"/>
        </w:rPr>
        <w:t>szczególności na</w:t>
      </w:r>
      <w:r w:rsidRPr="00D24CF5">
        <w:rPr>
          <w:color w:val="auto"/>
        </w:rPr>
        <w:t xml:space="preserve"> opracowaniu opisów technicznych, rysunków zgłoszeń do ochrony przedmiotów </w:t>
      </w:r>
      <w:r w:rsidR="00D24CF5" w:rsidRPr="00D24CF5">
        <w:rPr>
          <w:color w:val="auto"/>
        </w:rPr>
        <w:t>działalności twórczej</w:t>
      </w:r>
      <w:r w:rsidRPr="00D24CF5">
        <w:rPr>
          <w:color w:val="auto"/>
        </w:rPr>
        <w:t xml:space="preserve"> przeznaczonych do przemysłowego wykorzystania, badaniu zakresu ich ochrony, prowadzeniu poszukiwań dotyczących stanu techniki.</w:t>
      </w:r>
    </w:p>
    <w:p w14:paraId="27A0D988" w14:textId="2C4F2BEA" w:rsidR="00DB11B9" w:rsidRPr="00D24CF5" w:rsidRDefault="00DB11B9" w:rsidP="0014631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24CF5">
        <w:rPr>
          <w:color w:val="auto"/>
        </w:rPr>
        <w:t>udzielanie informacji na temat stanu danego postępowania patentowego na każde żądanie Zamawiającego</w:t>
      </w:r>
      <w:r w:rsidR="002C77E9" w:rsidRPr="00D24CF5">
        <w:rPr>
          <w:color w:val="auto"/>
        </w:rPr>
        <w:t xml:space="preserve"> (dotyczy zgłoszeń dokonanych w ramach zamówienia).</w:t>
      </w:r>
      <w:r w:rsidRPr="00D24CF5">
        <w:rPr>
          <w:color w:val="auto"/>
        </w:rPr>
        <w:t xml:space="preserve"> </w:t>
      </w:r>
    </w:p>
    <w:p w14:paraId="745468A7" w14:textId="61562818" w:rsidR="0027275E" w:rsidRPr="00D24CF5" w:rsidRDefault="0027275E" w:rsidP="0027275E">
      <w:pPr>
        <w:pStyle w:val="Default"/>
        <w:jc w:val="both"/>
        <w:rPr>
          <w:color w:val="auto"/>
        </w:rPr>
      </w:pPr>
    </w:p>
    <w:p w14:paraId="1534C732" w14:textId="1769C19D" w:rsidR="0027275E" w:rsidRPr="00D24CF5" w:rsidRDefault="0027275E" w:rsidP="0027275E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D24CF5">
        <w:rPr>
          <w:b/>
          <w:bCs/>
        </w:rPr>
        <w:t xml:space="preserve">WYCENA: </w:t>
      </w:r>
    </w:p>
    <w:p w14:paraId="0A35C7E6" w14:textId="77777777" w:rsidR="0027275E" w:rsidRPr="00D24CF5" w:rsidRDefault="0027275E" w:rsidP="0027275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4F7DA0B" w14:textId="75F4F878" w:rsidR="0027275E" w:rsidRPr="00D24CF5" w:rsidRDefault="0027275E" w:rsidP="0027275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CF5">
        <w:rPr>
          <w:rFonts w:ascii="Arial" w:hAnsi="Arial" w:cs="Arial"/>
          <w:sz w:val="24"/>
          <w:szCs w:val="24"/>
        </w:rPr>
        <w:t xml:space="preserve">Wykonawca musi przedstawić wyrażoną w PLN cenę netto i brutto za realizację </w:t>
      </w:r>
      <w:r w:rsidRPr="00D24CF5">
        <w:rPr>
          <w:rFonts w:ascii="Arial" w:hAnsi="Arial" w:cs="Arial"/>
          <w:b/>
          <w:bCs/>
          <w:sz w:val="24"/>
          <w:szCs w:val="24"/>
        </w:rPr>
        <w:t xml:space="preserve">całości przedmiotu </w:t>
      </w:r>
      <w:r w:rsidR="00D24CF5" w:rsidRPr="00D24CF5">
        <w:rPr>
          <w:rFonts w:ascii="Arial" w:hAnsi="Arial" w:cs="Arial"/>
          <w:b/>
          <w:bCs/>
          <w:sz w:val="24"/>
          <w:szCs w:val="24"/>
        </w:rPr>
        <w:t>zamówienia</w:t>
      </w:r>
      <w:r w:rsidR="00D24CF5" w:rsidRPr="00D24CF5">
        <w:rPr>
          <w:rFonts w:ascii="Arial" w:hAnsi="Arial" w:cs="Arial"/>
          <w:sz w:val="24"/>
          <w:szCs w:val="24"/>
        </w:rPr>
        <w:t xml:space="preserve"> oraz</w:t>
      </w:r>
      <w:r w:rsidRPr="00D24CF5">
        <w:rPr>
          <w:rFonts w:ascii="Arial" w:hAnsi="Arial" w:cs="Arial"/>
          <w:sz w:val="24"/>
          <w:szCs w:val="24"/>
        </w:rPr>
        <w:t xml:space="preserve"> w formie indywidualnej kalkulacji cenowej dla każdego z zadań, przy uwzględnieniu wymagań i zapisów ujętych w zestawieniu tabelarycznym jak poniżej:</w:t>
      </w:r>
    </w:p>
    <w:p w14:paraId="24C6951D" w14:textId="71533999" w:rsidR="0027275E" w:rsidRPr="00D24CF5" w:rsidRDefault="0027275E" w:rsidP="0027275E">
      <w:pPr>
        <w:pStyle w:val="Default"/>
        <w:jc w:val="both"/>
        <w:rPr>
          <w:color w:val="aut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38"/>
        <w:gridCol w:w="1701"/>
        <w:gridCol w:w="1843"/>
        <w:gridCol w:w="2126"/>
        <w:gridCol w:w="2126"/>
      </w:tblGrid>
      <w:tr w:rsidR="006C398A" w:rsidRPr="0027275E" w14:paraId="41C27C88" w14:textId="3EE10C89" w:rsidTr="001505F1">
        <w:trPr>
          <w:cantSplit/>
          <w:tblHeader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8C76F44" w14:textId="77777777" w:rsidR="006C398A" w:rsidRPr="0027275E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27275E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2138" w:type="dxa"/>
            <w:shd w:val="clear" w:color="auto" w:fill="AEAAAA"/>
            <w:vAlign w:val="center"/>
          </w:tcPr>
          <w:p w14:paraId="16048EC6" w14:textId="77777777" w:rsidR="006C398A" w:rsidRPr="00D24CF5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Czynność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47E5FA33" w14:textId="77777777" w:rsidR="006C398A" w:rsidRPr="00D24CF5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Termin wykonania</w:t>
            </w:r>
          </w:p>
        </w:tc>
        <w:tc>
          <w:tcPr>
            <w:tcW w:w="1843" w:type="dxa"/>
            <w:shd w:val="clear" w:color="auto" w:fill="AEAAAA"/>
            <w:vAlign w:val="center"/>
          </w:tcPr>
          <w:p w14:paraId="5CBC602D" w14:textId="77777777" w:rsidR="006C398A" w:rsidRPr="00D24CF5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Prognozowana liczba zleceń w okresie obowiązywania umowy</w:t>
            </w:r>
          </w:p>
        </w:tc>
        <w:tc>
          <w:tcPr>
            <w:tcW w:w="2126" w:type="dxa"/>
            <w:shd w:val="clear" w:color="auto" w:fill="AEAAAA"/>
            <w:vAlign w:val="center"/>
          </w:tcPr>
          <w:p w14:paraId="467C289B" w14:textId="292AF95F" w:rsidR="006C398A" w:rsidRPr="00D24CF5" w:rsidRDefault="006C398A" w:rsidP="006C398A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Cena netto </w:t>
            </w:r>
            <w:proofErr w:type="gramStart"/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za  zlecenie</w:t>
            </w:r>
            <w:proofErr w:type="gramEnd"/>
            <w:r w:rsidRPr="00D24CF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/ godzinę</w:t>
            </w:r>
          </w:p>
        </w:tc>
        <w:tc>
          <w:tcPr>
            <w:tcW w:w="2126" w:type="dxa"/>
            <w:shd w:val="clear" w:color="auto" w:fill="AEAAAA"/>
            <w:vAlign w:val="center"/>
          </w:tcPr>
          <w:p w14:paraId="5AAAC420" w14:textId="12633BAC" w:rsidR="006C398A" w:rsidRPr="0027275E" w:rsidRDefault="006C398A" w:rsidP="006C398A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Cena brutto za 1 zlecenie/godzinę</w:t>
            </w:r>
          </w:p>
        </w:tc>
      </w:tr>
      <w:tr w:rsidR="006C398A" w:rsidRPr="0027275E" w14:paraId="3F2FB739" w14:textId="6432F017" w:rsidTr="001505F1">
        <w:trPr>
          <w:cantSplit/>
          <w:tblHeader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488458" w14:textId="640F15EC" w:rsidR="006C398A" w:rsidRPr="006F66B3" w:rsidRDefault="006C398A" w:rsidP="006F66B3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6F66B3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1.</w:t>
            </w: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138" w:type="dxa"/>
            <w:vAlign w:val="center"/>
          </w:tcPr>
          <w:p w14:paraId="5C09FD48" w14:textId="0048D2AE" w:rsidR="006C398A" w:rsidRPr="00D24CF5" w:rsidRDefault="006C398A" w:rsidP="00D24CF5">
            <w:pPr>
              <w:keepNext/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wykonanie analizy zdolności patentowej/ochronnej/rejestracyjnej w formie </w:t>
            </w:r>
            <w:r w:rsidR="00D24CF5" w:rsidRPr="00D24CF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raportu wraz</w:t>
            </w:r>
            <w:r w:rsidRPr="00D24CF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z rekomendacją dotyczącą zasadności i optymalnej formy ochrony</w:t>
            </w:r>
          </w:p>
        </w:tc>
        <w:tc>
          <w:tcPr>
            <w:tcW w:w="1701" w:type="dxa"/>
            <w:vAlign w:val="center"/>
          </w:tcPr>
          <w:p w14:paraId="0646A0C8" w14:textId="049F0BF2" w:rsidR="006C398A" w:rsidRPr="00D24CF5" w:rsidRDefault="006C398A" w:rsidP="00D24CF5">
            <w:pPr>
              <w:keepNext/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terminach ustalanych indywidualnie pomiędzy zamawiającym i wykonawcą</w:t>
            </w:r>
          </w:p>
        </w:tc>
        <w:tc>
          <w:tcPr>
            <w:tcW w:w="1843" w:type="dxa"/>
            <w:vAlign w:val="center"/>
          </w:tcPr>
          <w:p w14:paraId="5E92C22A" w14:textId="6499FA49" w:rsidR="006C398A" w:rsidRPr="00D24CF5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</w:tcPr>
          <w:p w14:paraId="28B0CBEE" w14:textId="77777777" w:rsidR="006C398A" w:rsidRPr="00D24CF5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13194D9" w14:textId="242E8BAA" w:rsidR="006C398A" w:rsidRPr="00395000" w:rsidRDefault="006C398A" w:rsidP="0027275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98A" w:rsidRPr="0027275E" w14:paraId="7B9E50E0" w14:textId="3628114A" w:rsidTr="001505F1">
        <w:trPr>
          <w:cantSplit/>
        </w:trPr>
        <w:tc>
          <w:tcPr>
            <w:tcW w:w="556" w:type="dxa"/>
            <w:shd w:val="clear" w:color="auto" w:fill="D9E2F3"/>
            <w:vAlign w:val="center"/>
          </w:tcPr>
          <w:p w14:paraId="2D1B4DE5" w14:textId="226FEFD0" w:rsidR="006C398A" w:rsidRPr="0027275E" w:rsidRDefault="006C398A" w:rsidP="006F66B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0B8806E3" w14:textId="77777777" w:rsidR="006C398A" w:rsidRPr="00D24CF5" w:rsidRDefault="006C398A" w:rsidP="00D24C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Opracowanie i dokonanie </w:t>
            </w:r>
            <w:r w:rsidRPr="00D24CF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zgłoszenia patentowego/wzoru użytkowego/przemysłowego</w:t>
            </w:r>
            <w:r w:rsidRPr="00D24CF5" w:rsidDel="007C5FA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24CF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 UPRP</w:t>
            </w:r>
            <w:r w:rsidRPr="00D2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24C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bez wnoszenia opłat urzędowych (Wykonawca wezwie Zamawiającego do wniesienia wymaganych opłat urzędowych)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7CEAE2" w14:textId="47DAA486" w:rsidR="006C398A" w:rsidRPr="00D24CF5" w:rsidRDefault="006C398A" w:rsidP="00D24C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później niż 21 dni od decyzji Zamawiającego o dokonaniu zgłoszenia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F4BD7AF" w14:textId="75A11527" w:rsidR="006C398A" w:rsidRPr="00D24C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1AD10BBC" w14:textId="77777777" w:rsidR="006C398A" w:rsidRPr="00D24C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FFFFFF"/>
          </w:tcPr>
          <w:p w14:paraId="3A2C1029" w14:textId="218C34C4" w:rsidR="006C398A" w:rsidRPr="006154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98A" w:rsidRPr="0027275E" w14:paraId="0D479E96" w14:textId="4774CB49" w:rsidTr="001505F1">
        <w:trPr>
          <w:cantSplit/>
        </w:trPr>
        <w:tc>
          <w:tcPr>
            <w:tcW w:w="556" w:type="dxa"/>
            <w:shd w:val="clear" w:color="auto" w:fill="D9E2F3"/>
            <w:vAlign w:val="center"/>
          </w:tcPr>
          <w:p w14:paraId="0391AEB2" w14:textId="5E65A4E0" w:rsidR="006C398A" w:rsidRPr="0027275E" w:rsidRDefault="006C398A" w:rsidP="006F66B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455FE931" w14:textId="6156201F" w:rsidR="006C398A" w:rsidRPr="00D24CF5" w:rsidRDefault="006C398A" w:rsidP="00D24CF5">
            <w:pPr>
              <w:pStyle w:val="Default"/>
              <w:rPr>
                <w:color w:val="auto"/>
                <w:sz w:val="20"/>
                <w:szCs w:val="20"/>
              </w:rPr>
            </w:pPr>
            <w:r w:rsidRPr="00D24CF5">
              <w:rPr>
                <w:color w:val="auto"/>
                <w:sz w:val="20"/>
                <w:szCs w:val="20"/>
              </w:rPr>
              <w:t xml:space="preserve">Doradztwo prawne i </w:t>
            </w:r>
            <w:r w:rsidR="00C34CC7">
              <w:rPr>
                <w:color w:val="auto"/>
                <w:sz w:val="20"/>
                <w:szCs w:val="20"/>
              </w:rPr>
              <w:t>techniczne</w:t>
            </w:r>
            <w:r w:rsidRPr="00D24CF5">
              <w:rPr>
                <w:color w:val="auto"/>
                <w:sz w:val="20"/>
                <w:szCs w:val="20"/>
              </w:rPr>
              <w:t xml:space="preserve"> z zakresu ochrony własności </w:t>
            </w:r>
            <w:r w:rsidR="00C34CC7">
              <w:rPr>
                <w:color w:val="auto"/>
                <w:sz w:val="20"/>
                <w:szCs w:val="20"/>
              </w:rPr>
              <w:t>przemysłowej</w:t>
            </w:r>
            <w:r w:rsidR="00D24CF5" w:rsidRPr="00D24CF5">
              <w:rPr>
                <w:color w:val="auto"/>
                <w:sz w:val="20"/>
                <w:szCs w:val="20"/>
              </w:rPr>
              <w:t xml:space="preserve"> (</w:t>
            </w:r>
            <w:r w:rsidRPr="00D24CF5">
              <w:rPr>
                <w:color w:val="auto"/>
                <w:sz w:val="20"/>
                <w:szCs w:val="20"/>
              </w:rPr>
              <w:t xml:space="preserve">w </w:t>
            </w:r>
            <w:r w:rsidR="001F13AB" w:rsidRPr="00D24CF5">
              <w:rPr>
                <w:color w:val="auto"/>
                <w:sz w:val="20"/>
                <w:szCs w:val="20"/>
              </w:rPr>
              <w:t>wymiarze</w:t>
            </w:r>
            <w:r w:rsidR="001505F1">
              <w:rPr>
                <w:color w:val="auto"/>
                <w:sz w:val="20"/>
                <w:szCs w:val="20"/>
              </w:rPr>
              <w:t xml:space="preserve"> do</w:t>
            </w:r>
            <w:r w:rsidR="001F13AB" w:rsidRPr="00D24CF5">
              <w:rPr>
                <w:color w:val="auto"/>
                <w:sz w:val="20"/>
                <w:szCs w:val="20"/>
              </w:rPr>
              <w:t xml:space="preserve"> 150</w:t>
            </w:r>
            <w:r w:rsidRPr="00D24CF5">
              <w:rPr>
                <w:color w:val="auto"/>
                <w:sz w:val="20"/>
                <w:szCs w:val="20"/>
              </w:rPr>
              <w:t xml:space="preserve"> godzin),</w:t>
            </w:r>
          </w:p>
          <w:p w14:paraId="06E785F6" w14:textId="50A57B38" w:rsidR="006C398A" w:rsidRPr="00D24CF5" w:rsidRDefault="006C398A" w:rsidP="00D24C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B0AD0AE" w14:textId="1E5AE3E5" w:rsidR="006C398A" w:rsidRPr="00D24CF5" w:rsidRDefault="006C398A" w:rsidP="00D24CF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terminach ustalanych indywidualnie pomiędzy zamawiającym i wykonawcą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3A08905" w14:textId="480D0338" w:rsidR="006C398A" w:rsidRPr="00D24C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24CF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150 godzin</w:t>
            </w:r>
          </w:p>
          <w:p w14:paraId="68F4AAC1" w14:textId="2BC21A44" w:rsidR="006C398A" w:rsidRPr="00D24CF5" w:rsidRDefault="006C398A" w:rsidP="00202575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FFFFFF"/>
          </w:tcPr>
          <w:p w14:paraId="2720ECC5" w14:textId="77777777" w:rsidR="006C398A" w:rsidRPr="00D24C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FFFFFF"/>
          </w:tcPr>
          <w:p w14:paraId="66A799EA" w14:textId="60BBFE8A" w:rsidR="006C398A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C398A" w:rsidRPr="0027275E" w14:paraId="413D3DB4" w14:textId="77777777" w:rsidTr="001505F1">
        <w:trPr>
          <w:cantSplit/>
        </w:trPr>
        <w:tc>
          <w:tcPr>
            <w:tcW w:w="556" w:type="dxa"/>
            <w:shd w:val="clear" w:color="auto" w:fill="D9E2F3"/>
            <w:vAlign w:val="center"/>
          </w:tcPr>
          <w:p w14:paraId="67744B35" w14:textId="77777777" w:rsidR="006C398A" w:rsidRDefault="006C398A" w:rsidP="006F66B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38" w:type="dxa"/>
            <w:shd w:val="clear" w:color="auto" w:fill="FFFFFF"/>
            <w:vAlign w:val="center"/>
          </w:tcPr>
          <w:p w14:paraId="73761E52" w14:textId="66FE50F9" w:rsidR="006C398A" w:rsidRPr="006154F5" w:rsidRDefault="006C398A" w:rsidP="0045393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SUMA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76297A" w14:textId="77777777" w:rsidR="006C398A" w:rsidRPr="006154F5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21E032" w14:textId="77777777" w:rsidR="006C398A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FFFFFF"/>
          </w:tcPr>
          <w:p w14:paraId="3BA2C4D1" w14:textId="77777777" w:rsidR="006C398A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FFFFFF"/>
          </w:tcPr>
          <w:p w14:paraId="6E655A11" w14:textId="77777777" w:rsidR="006C398A" w:rsidRDefault="006C398A" w:rsidP="0027275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34AE55" w14:textId="77777777" w:rsidR="00F1410B" w:rsidRDefault="00F1410B" w:rsidP="00F1410B">
      <w:pPr>
        <w:pStyle w:val="Tekstpodstawowy"/>
        <w:spacing w:after="0" w:line="240" w:lineRule="auto"/>
        <w:jc w:val="both"/>
        <w:outlineLvl w:val="0"/>
        <w:rPr>
          <w:rFonts w:cstheme="minorHAnsi"/>
          <w:i/>
          <w:iCs/>
        </w:rPr>
      </w:pPr>
    </w:p>
    <w:p w14:paraId="368FBDBA" w14:textId="77777777" w:rsidR="00F1410B" w:rsidRPr="00D24CF5" w:rsidRDefault="00F1410B" w:rsidP="00F1410B">
      <w:pPr>
        <w:pStyle w:val="Tekstpodstawowy"/>
        <w:spacing w:after="0" w:line="240" w:lineRule="auto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14:paraId="1DA9BC27" w14:textId="3D101FB2" w:rsidR="0072380C" w:rsidRPr="0072380C" w:rsidRDefault="0072380C" w:rsidP="0072380C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72380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 uwagi na specyfikę zamówienia, w przypadku braku podstaw do świadczenia czynności wymienionych w Opisie Przedmiotu Zamówienia w planowanej ilości usług lub godzin, zastrzegamy możliwość zamiany wymienionych czynności zgodnie z przedstawioną kalkulacją kosztów w ramach środków finansowych przeznaczonych na realizację przedmiotowego zamówienia. </w:t>
      </w:r>
    </w:p>
    <w:p w14:paraId="77395955" w14:textId="3E6E045A" w:rsidR="00A151DD" w:rsidRPr="00A151DD" w:rsidRDefault="00A151DD" w:rsidP="00A151DD">
      <w:pPr>
        <w:pStyle w:val="Tekstpodstawowy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przypadku braku podstaw do zlecania wymienionych czynności Zamawiający zastrzega sobie możliwość niewykorzystania w całości kwoty przeznaczonej na realizację zamówienia.</w:t>
      </w:r>
    </w:p>
    <w:p w14:paraId="6E2502F1" w14:textId="4FA40643" w:rsidR="00A151DD" w:rsidRPr="00A151DD" w:rsidRDefault="00A151DD" w:rsidP="00A151DD">
      <w:pPr>
        <w:pStyle w:val="Tekstpodstawowy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kalkulacji cen za czynności dotyczące wykonania analizy zdolności patentowej oraz opracowania i zgłoszenia do UPRP, należy uwzględnić konieczność osobistego kontaktu rzecznika patentowego z twórcami lub naukowcami na terenie siedziby Uniwersytetu Jana Kochanowskiego w Kielcach lub </w:t>
      </w:r>
      <w:r w:rsidR="009E4E3C"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Campusu UJK</w:t>
      </w: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min. 1 raz w realizacji poszczególnych czynności. </w:t>
      </w:r>
    </w:p>
    <w:p w14:paraId="5C230837" w14:textId="0110FAF6" w:rsidR="00A151DD" w:rsidRPr="00A151DD" w:rsidRDefault="00A151DD" w:rsidP="00A151DD">
      <w:pPr>
        <w:pStyle w:val="Tekstpodstawowy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kalkulacji ceny za opracowanie i zgłoszenie do UPRP, należy uwzględnić wszystkie czynności zmierzające do opracowania kompletu dokumentów zgłoszeniowych tj. opis, skrót oraz zastrzeżenia i </w:t>
      </w:r>
      <w:r w:rsidR="009E4E3C"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rysunki,</w:t>
      </w: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jeśli dotyczą. </w:t>
      </w:r>
      <w:r w:rsidRPr="00A151D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Opracowana dokumentacja niezbędna do zgłoszenia wynalazku lub wzorów użytkowych jest własnością Zamawiającego.</w:t>
      </w:r>
    </w:p>
    <w:p w14:paraId="07A95C8E" w14:textId="2E9CC59C" w:rsidR="00395000" w:rsidRPr="00D24CF5" w:rsidRDefault="00395000" w:rsidP="00395000">
      <w:pPr>
        <w:pStyle w:val="Tekstpodstawowy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4CF5">
        <w:rPr>
          <w:rFonts w:ascii="Arial" w:eastAsia="Calibri" w:hAnsi="Arial" w:cs="Arial"/>
          <w:kern w:val="0"/>
          <w:sz w:val="24"/>
          <w:szCs w:val="24"/>
          <w14:ligatures w14:val="none"/>
        </w:rPr>
        <w:t>Podana ilość godzin jest orientacyjna i służy jedynie do oceny i porównania złożonych ofert.</w:t>
      </w:r>
    </w:p>
    <w:p w14:paraId="7B7718B4" w14:textId="0D824726" w:rsidR="00395000" w:rsidRPr="00D24CF5" w:rsidRDefault="00395000" w:rsidP="00395000">
      <w:pPr>
        <w:pStyle w:val="Tekstpodstawowy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24CF5">
        <w:rPr>
          <w:rFonts w:ascii="Arial" w:eastAsia="Calibri" w:hAnsi="Arial" w:cs="Arial"/>
          <w:kern w:val="0"/>
          <w:sz w:val="24"/>
          <w:szCs w:val="24"/>
          <w14:ligatures w14:val="none"/>
        </w:rPr>
        <w:t>W cenie oferty nie należy uwzględniać opłat urzędowych.</w:t>
      </w:r>
    </w:p>
    <w:p w14:paraId="703D1258" w14:textId="0AC8EA5D" w:rsidR="00A14DA8" w:rsidRPr="00D24CF5" w:rsidRDefault="00A14DA8" w:rsidP="00A14DA8">
      <w:pPr>
        <w:pStyle w:val="Default"/>
        <w:jc w:val="both"/>
        <w:rPr>
          <w:i/>
          <w:iCs/>
          <w:color w:val="auto"/>
        </w:rPr>
      </w:pPr>
    </w:p>
    <w:p w14:paraId="0B679F24" w14:textId="77777777" w:rsidR="001425FB" w:rsidRPr="00D24CF5" w:rsidRDefault="001425FB" w:rsidP="001425FB">
      <w:pPr>
        <w:pStyle w:val="Default"/>
        <w:ind w:left="360"/>
        <w:jc w:val="both"/>
        <w:rPr>
          <w:color w:val="auto"/>
        </w:rPr>
      </w:pPr>
    </w:p>
    <w:p w14:paraId="6AD95EE4" w14:textId="2C8B44F9" w:rsidR="00164505" w:rsidRPr="00D24CF5" w:rsidRDefault="00164505" w:rsidP="00202575">
      <w:pPr>
        <w:pStyle w:val="Default"/>
        <w:numPr>
          <w:ilvl w:val="0"/>
          <w:numId w:val="9"/>
        </w:numPr>
        <w:jc w:val="both"/>
        <w:rPr>
          <w:b/>
          <w:bCs/>
          <w:color w:val="auto"/>
        </w:rPr>
      </w:pPr>
      <w:r w:rsidRPr="00D24CF5">
        <w:rPr>
          <w:b/>
          <w:bCs/>
          <w:color w:val="auto"/>
        </w:rPr>
        <w:t xml:space="preserve">TERMIN REALIZACJI ZAMÓWIENIA. </w:t>
      </w:r>
    </w:p>
    <w:p w14:paraId="5C4A0033" w14:textId="26FCC5C4" w:rsidR="005A5DDF" w:rsidRPr="0072380C" w:rsidRDefault="0072380C" w:rsidP="0072380C">
      <w:pPr>
        <w:pStyle w:val="Default"/>
      </w:pPr>
      <w:r w:rsidRPr="0072380C">
        <w:t>Usługa będzie realizowana przez okres kolejnych 18 miesięcy od podpisania umowy lub do czasu wykorzystania kwoty przeznaczonej na realizację zamówienia</w:t>
      </w:r>
      <w:r w:rsidR="006B4DD6" w:rsidRPr="00D24CF5">
        <w:rPr>
          <w:color w:val="auto"/>
        </w:rPr>
        <w:t>.</w:t>
      </w:r>
    </w:p>
    <w:p w14:paraId="6CE84ACE" w14:textId="77777777" w:rsidR="006154F5" w:rsidRPr="00D24CF5" w:rsidRDefault="006154F5" w:rsidP="005A5DDF">
      <w:pPr>
        <w:pStyle w:val="Default"/>
        <w:jc w:val="both"/>
        <w:rPr>
          <w:color w:val="auto"/>
        </w:rPr>
      </w:pPr>
    </w:p>
    <w:p w14:paraId="2C64897B" w14:textId="77777777" w:rsidR="007C7F1D" w:rsidRPr="00D24CF5" w:rsidRDefault="007C7F1D" w:rsidP="00DB11B9">
      <w:pPr>
        <w:jc w:val="both"/>
        <w:rPr>
          <w:rFonts w:ascii="Arial" w:hAnsi="Arial" w:cs="Arial"/>
          <w:sz w:val="24"/>
          <w:szCs w:val="24"/>
        </w:rPr>
      </w:pPr>
    </w:p>
    <w:sectPr w:rsidR="007C7F1D" w:rsidRPr="00D24CF5" w:rsidSect="00665C6F">
      <w:headerReference w:type="default" r:id="rId7"/>
      <w:pgSz w:w="1191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6A84" w14:textId="77777777" w:rsidR="00D24CF5" w:rsidRDefault="00D24CF5" w:rsidP="00D24CF5">
      <w:pPr>
        <w:spacing w:after="0" w:line="240" w:lineRule="auto"/>
      </w:pPr>
      <w:r>
        <w:separator/>
      </w:r>
    </w:p>
  </w:endnote>
  <w:endnote w:type="continuationSeparator" w:id="0">
    <w:p w14:paraId="53DA153D" w14:textId="77777777" w:rsidR="00D24CF5" w:rsidRDefault="00D24CF5" w:rsidP="00D2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32F0" w14:textId="77777777" w:rsidR="00D24CF5" w:rsidRDefault="00D24CF5" w:rsidP="00D24CF5">
      <w:pPr>
        <w:spacing w:after="0" w:line="240" w:lineRule="auto"/>
      </w:pPr>
      <w:r>
        <w:separator/>
      </w:r>
    </w:p>
  </w:footnote>
  <w:footnote w:type="continuationSeparator" w:id="0">
    <w:p w14:paraId="57FFAA5E" w14:textId="77777777" w:rsidR="00D24CF5" w:rsidRDefault="00D24CF5" w:rsidP="00D2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7F6" w14:textId="3E6CF3A8" w:rsidR="00D24CF5" w:rsidRPr="00D24CF5" w:rsidRDefault="00D24CF5">
    <w:pPr>
      <w:pStyle w:val="Nagwek"/>
      <w:rPr>
        <w:rFonts w:ascii="Arial" w:hAnsi="Arial" w:cs="Arial"/>
        <w:sz w:val="24"/>
        <w:szCs w:val="24"/>
      </w:rPr>
    </w:pPr>
    <w:r w:rsidRPr="00D24CF5">
      <w:rPr>
        <w:rFonts w:ascii="Arial" w:hAnsi="Arial" w:cs="Arial"/>
        <w:sz w:val="24"/>
        <w:szCs w:val="24"/>
      </w:rPr>
      <w:t>ADP.2302.23.2025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F511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312B45"/>
    <w:multiLevelType w:val="hybridMultilevel"/>
    <w:tmpl w:val="3C10AEDC"/>
    <w:lvl w:ilvl="0" w:tplc="4F0C0BAE">
      <w:start w:val="1"/>
      <w:numFmt w:val="ordinal"/>
      <w:lvlText w:val="%1"/>
      <w:lvlJc w:val="left"/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A97A29"/>
    <w:multiLevelType w:val="hybridMultilevel"/>
    <w:tmpl w:val="04BAB0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D07C"/>
    <w:multiLevelType w:val="hybridMultilevel"/>
    <w:tmpl w:val="6F22DA8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6A4D65"/>
    <w:multiLevelType w:val="hybridMultilevel"/>
    <w:tmpl w:val="0FE87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80886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65464"/>
    <w:multiLevelType w:val="hybridMultilevel"/>
    <w:tmpl w:val="A0A66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577F"/>
    <w:multiLevelType w:val="hybridMultilevel"/>
    <w:tmpl w:val="D340C8C6"/>
    <w:lvl w:ilvl="0" w:tplc="E38AD76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71EFB"/>
    <w:multiLevelType w:val="hybridMultilevel"/>
    <w:tmpl w:val="B2A6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6347"/>
    <w:multiLevelType w:val="hybridMultilevel"/>
    <w:tmpl w:val="B3B6E354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F7D4B"/>
    <w:multiLevelType w:val="hybridMultilevel"/>
    <w:tmpl w:val="3F3EA344"/>
    <w:lvl w:ilvl="0" w:tplc="FFFFFFFF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5304B3"/>
    <w:multiLevelType w:val="multilevel"/>
    <w:tmpl w:val="C9D6C61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eastAsia="Times New Roman" w:hint="default"/>
      </w:rPr>
    </w:lvl>
  </w:abstractNum>
  <w:abstractNum w:abstractNumId="11" w15:restartNumberingAfterBreak="0">
    <w:nsid w:val="4FCF72DE"/>
    <w:multiLevelType w:val="hybridMultilevel"/>
    <w:tmpl w:val="59BAA262"/>
    <w:lvl w:ilvl="0" w:tplc="FFFFFFFF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2B30BD"/>
    <w:multiLevelType w:val="hybridMultilevel"/>
    <w:tmpl w:val="032C0FE8"/>
    <w:lvl w:ilvl="0" w:tplc="4F0C0BAE">
      <w:start w:val="1"/>
      <w:numFmt w:val="ordinal"/>
      <w:lvlText w:val="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D28D5"/>
    <w:multiLevelType w:val="hybridMultilevel"/>
    <w:tmpl w:val="48A65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350BA"/>
    <w:multiLevelType w:val="hybridMultilevel"/>
    <w:tmpl w:val="7C5AF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E62BF7"/>
    <w:multiLevelType w:val="hybridMultilevel"/>
    <w:tmpl w:val="8FAAE294"/>
    <w:lvl w:ilvl="0" w:tplc="4F0C0BAE">
      <w:start w:val="1"/>
      <w:numFmt w:val="ordinal"/>
      <w:lvlText w:val="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6490">
    <w:abstractNumId w:val="3"/>
  </w:num>
  <w:num w:numId="2" w16cid:durableId="1432437458">
    <w:abstractNumId w:val="0"/>
  </w:num>
  <w:num w:numId="3" w16cid:durableId="1410035360">
    <w:abstractNumId w:val="1"/>
  </w:num>
  <w:num w:numId="4" w16cid:durableId="1910727091">
    <w:abstractNumId w:val="5"/>
  </w:num>
  <w:num w:numId="5" w16cid:durableId="1348215466">
    <w:abstractNumId w:val="11"/>
  </w:num>
  <w:num w:numId="6" w16cid:durableId="1670911732">
    <w:abstractNumId w:val="9"/>
  </w:num>
  <w:num w:numId="7" w16cid:durableId="1885487461">
    <w:abstractNumId w:val="10"/>
  </w:num>
  <w:num w:numId="8" w16cid:durableId="467285594">
    <w:abstractNumId w:val="8"/>
  </w:num>
  <w:num w:numId="9" w16cid:durableId="259527773">
    <w:abstractNumId w:val="6"/>
  </w:num>
  <w:num w:numId="10" w16cid:durableId="962922695">
    <w:abstractNumId w:val="15"/>
  </w:num>
  <w:num w:numId="11" w16cid:durableId="1728724666">
    <w:abstractNumId w:val="12"/>
  </w:num>
  <w:num w:numId="12" w16cid:durableId="1581913371">
    <w:abstractNumId w:val="4"/>
  </w:num>
  <w:num w:numId="13" w16cid:durableId="34156809">
    <w:abstractNumId w:val="4"/>
    <w:lvlOverride w:ilvl="0">
      <w:startOverride w:val="4"/>
    </w:lvlOverride>
  </w:num>
  <w:num w:numId="14" w16cid:durableId="1867405670">
    <w:abstractNumId w:val="13"/>
  </w:num>
  <w:num w:numId="15" w16cid:durableId="1794522896">
    <w:abstractNumId w:val="2"/>
  </w:num>
  <w:num w:numId="16" w16cid:durableId="1362587864">
    <w:abstractNumId w:val="7"/>
  </w:num>
  <w:num w:numId="17" w16cid:durableId="1249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05"/>
    <w:rsid w:val="00007DA4"/>
    <w:rsid w:val="00023719"/>
    <w:rsid w:val="00065C37"/>
    <w:rsid w:val="00090685"/>
    <w:rsid w:val="000C14DB"/>
    <w:rsid w:val="000E3752"/>
    <w:rsid w:val="000F2141"/>
    <w:rsid w:val="001425FB"/>
    <w:rsid w:val="00146312"/>
    <w:rsid w:val="001505F1"/>
    <w:rsid w:val="00150D5D"/>
    <w:rsid w:val="00164505"/>
    <w:rsid w:val="001D6AF6"/>
    <w:rsid w:val="001E3044"/>
    <w:rsid w:val="001F13AB"/>
    <w:rsid w:val="00202575"/>
    <w:rsid w:val="002335C8"/>
    <w:rsid w:val="00242CD7"/>
    <w:rsid w:val="0027275E"/>
    <w:rsid w:val="00274939"/>
    <w:rsid w:val="002C77E9"/>
    <w:rsid w:val="00352637"/>
    <w:rsid w:val="00395000"/>
    <w:rsid w:val="003B55E6"/>
    <w:rsid w:val="00413E80"/>
    <w:rsid w:val="0045393B"/>
    <w:rsid w:val="004562C0"/>
    <w:rsid w:val="00463535"/>
    <w:rsid w:val="004C2EE4"/>
    <w:rsid w:val="004D3D61"/>
    <w:rsid w:val="00531D5B"/>
    <w:rsid w:val="005A53AA"/>
    <w:rsid w:val="005A53B5"/>
    <w:rsid w:val="005A5DDF"/>
    <w:rsid w:val="00611D5F"/>
    <w:rsid w:val="006154F5"/>
    <w:rsid w:val="00642A08"/>
    <w:rsid w:val="0065334E"/>
    <w:rsid w:val="00665C6F"/>
    <w:rsid w:val="006A0502"/>
    <w:rsid w:val="006B4DD6"/>
    <w:rsid w:val="006C398A"/>
    <w:rsid w:val="006E752C"/>
    <w:rsid w:val="006F66B3"/>
    <w:rsid w:val="00702AD7"/>
    <w:rsid w:val="0072380C"/>
    <w:rsid w:val="007C7F1D"/>
    <w:rsid w:val="007D7386"/>
    <w:rsid w:val="00851A12"/>
    <w:rsid w:val="00962C2D"/>
    <w:rsid w:val="00987345"/>
    <w:rsid w:val="009B2F66"/>
    <w:rsid w:val="009E3ACD"/>
    <w:rsid w:val="009E4E3C"/>
    <w:rsid w:val="009F7F19"/>
    <w:rsid w:val="00A14DA8"/>
    <w:rsid w:val="00A151DD"/>
    <w:rsid w:val="00A21A38"/>
    <w:rsid w:val="00AA2824"/>
    <w:rsid w:val="00AC399D"/>
    <w:rsid w:val="00AC75B2"/>
    <w:rsid w:val="00AE73C0"/>
    <w:rsid w:val="00AF59D4"/>
    <w:rsid w:val="00B104E2"/>
    <w:rsid w:val="00B14A53"/>
    <w:rsid w:val="00B71811"/>
    <w:rsid w:val="00B9249B"/>
    <w:rsid w:val="00BD54FE"/>
    <w:rsid w:val="00C14849"/>
    <w:rsid w:val="00C34CC7"/>
    <w:rsid w:val="00C361F2"/>
    <w:rsid w:val="00C45928"/>
    <w:rsid w:val="00C53BBA"/>
    <w:rsid w:val="00C62C96"/>
    <w:rsid w:val="00C72940"/>
    <w:rsid w:val="00C816D9"/>
    <w:rsid w:val="00CF5EC6"/>
    <w:rsid w:val="00CF7D98"/>
    <w:rsid w:val="00D24CF5"/>
    <w:rsid w:val="00D8060A"/>
    <w:rsid w:val="00DA5848"/>
    <w:rsid w:val="00DB11B9"/>
    <w:rsid w:val="00DC7A50"/>
    <w:rsid w:val="00E52847"/>
    <w:rsid w:val="00E56252"/>
    <w:rsid w:val="00EB5FD9"/>
    <w:rsid w:val="00F1410B"/>
    <w:rsid w:val="00F2667F"/>
    <w:rsid w:val="00FD155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CDEA"/>
  <w15:chartTrackingRefBased/>
  <w15:docId w15:val="{50418C7B-E72E-4EFD-9CD5-57A6183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aliases w:val="ASAPHeading 3,h3"/>
    <w:basedOn w:val="Normalny"/>
    <w:next w:val="Normalny"/>
    <w:link w:val="Nagwek3Znak"/>
    <w:qFormat/>
    <w:rsid w:val="00A14DA8"/>
    <w:pPr>
      <w:keepNext/>
      <w:numPr>
        <w:ilvl w:val="4"/>
        <w:numId w:val="12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1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6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6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6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6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6312"/>
    <w:pPr>
      <w:spacing w:after="0" w:line="240" w:lineRule="auto"/>
    </w:p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A14DA8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F14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10B"/>
  </w:style>
  <w:style w:type="paragraph" w:styleId="Nagwek">
    <w:name w:val="header"/>
    <w:basedOn w:val="Normalny"/>
    <w:link w:val="NagwekZnak"/>
    <w:uiPriority w:val="99"/>
    <w:unhideWhenUsed/>
    <w:rsid w:val="00D2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CF5"/>
  </w:style>
  <w:style w:type="paragraph" w:styleId="Stopka">
    <w:name w:val="footer"/>
    <w:basedOn w:val="Normalny"/>
    <w:link w:val="StopkaZnak"/>
    <w:uiPriority w:val="99"/>
    <w:unhideWhenUsed/>
    <w:rsid w:val="00D2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Zielińska</dc:creator>
  <cp:keywords/>
  <dc:description/>
  <cp:lastModifiedBy>Dorota Jędrocha</cp:lastModifiedBy>
  <cp:revision>71</cp:revision>
  <dcterms:created xsi:type="dcterms:W3CDTF">2025-05-05T10:44:00Z</dcterms:created>
  <dcterms:modified xsi:type="dcterms:W3CDTF">2025-08-13T08:20:00Z</dcterms:modified>
</cp:coreProperties>
</file>