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C7E" w:rsidRPr="00327756" w:rsidRDefault="00792C7E" w:rsidP="002705AF">
      <w:pPr>
        <w:jc w:val="center"/>
        <w:rPr>
          <w:rFonts w:cstheme="minorHAnsi"/>
          <w:b/>
        </w:rPr>
      </w:pPr>
    </w:p>
    <w:p w:rsidR="00E846C0" w:rsidRPr="00327756" w:rsidRDefault="00E846C0" w:rsidP="002705AF">
      <w:pPr>
        <w:jc w:val="center"/>
        <w:rPr>
          <w:rFonts w:cstheme="minorHAnsi"/>
          <w:b/>
        </w:rPr>
      </w:pPr>
    </w:p>
    <w:p w:rsidR="00253433" w:rsidRPr="00327756" w:rsidRDefault="00591EAF" w:rsidP="002705AF">
      <w:pPr>
        <w:jc w:val="center"/>
        <w:rPr>
          <w:rFonts w:cstheme="minorHAnsi"/>
          <w:b/>
        </w:rPr>
      </w:pPr>
      <w:r w:rsidRPr="00327756">
        <w:rPr>
          <w:rFonts w:cstheme="minorHAnsi"/>
          <w:b/>
        </w:rPr>
        <w:t>Opis przedmiotu zamówienia</w:t>
      </w:r>
    </w:p>
    <w:p w:rsidR="00591EAF" w:rsidRPr="00327756" w:rsidRDefault="00591EAF">
      <w:pPr>
        <w:rPr>
          <w:rFonts w:cstheme="minorHAnsi"/>
          <w:sz w:val="24"/>
          <w:szCs w:val="24"/>
        </w:rPr>
      </w:pPr>
    </w:p>
    <w:p w:rsidR="008216CB" w:rsidRPr="00327756" w:rsidRDefault="008216CB" w:rsidP="008216CB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>Przedmiot zamówienia :</w:t>
      </w:r>
    </w:p>
    <w:p w:rsidR="00591EAF" w:rsidRPr="00327756" w:rsidRDefault="00591EAF" w:rsidP="00367E11">
      <w:pPr>
        <w:jc w:val="center"/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 xml:space="preserve">Przedmiotem zamówienia </w:t>
      </w:r>
      <w:r w:rsidR="008216CB" w:rsidRPr="00327756">
        <w:rPr>
          <w:rFonts w:cstheme="minorHAnsi"/>
          <w:sz w:val="24"/>
          <w:szCs w:val="24"/>
        </w:rPr>
        <w:t xml:space="preserve">są roboty budowlane </w:t>
      </w:r>
      <w:r w:rsidRPr="00327756">
        <w:rPr>
          <w:rFonts w:cstheme="minorHAnsi"/>
          <w:sz w:val="24"/>
          <w:szCs w:val="24"/>
        </w:rPr>
        <w:t xml:space="preserve"> </w:t>
      </w:r>
      <w:r w:rsidR="008216CB" w:rsidRPr="00327756">
        <w:rPr>
          <w:rFonts w:cstheme="minorHAnsi"/>
          <w:sz w:val="24"/>
          <w:szCs w:val="24"/>
        </w:rPr>
        <w:t xml:space="preserve">na wykonanie zadania </w:t>
      </w:r>
      <w:r w:rsidR="00FC54CC" w:rsidRPr="00327756">
        <w:rPr>
          <w:rFonts w:cstheme="minorHAnsi"/>
          <w:sz w:val="24"/>
          <w:szCs w:val="24"/>
        </w:rPr>
        <w:t xml:space="preserve"> pod nazwą „</w:t>
      </w:r>
      <w:r w:rsidR="004020BB" w:rsidRPr="00327756">
        <w:rPr>
          <w:rFonts w:cstheme="minorHAnsi"/>
          <w:sz w:val="24"/>
          <w:szCs w:val="24"/>
        </w:rPr>
        <w:t xml:space="preserve">Wykonanie </w:t>
      </w:r>
      <w:r w:rsidR="00885822" w:rsidRPr="00327756">
        <w:rPr>
          <w:rFonts w:cstheme="minorHAnsi"/>
          <w:sz w:val="24"/>
          <w:szCs w:val="24"/>
        </w:rPr>
        <w:t>naprawy pokrycia dachowego i wymiana więźby na budynku Wydziału Pedagogiki i Psychologii</w:t>
      </w:r>
      <w:r w:rsidR="004020BB" w:rsidRPr="00327756">
        <w:rPr>
          <w:rFonts w:cstheme="minorHAnsi"/>
          <w:sz w:val="24"/>
          <w:szCs w:val="24"/>
        </w:rPr>
        <w:t xml:space="preserve"> </w:t>
      </w:r>
      <w:r w:rsidR="009B3196" w:rsidRPr="00327756">
        <w:rPr>
          <w:rFonts w:cstheme="minorHAnsi"/>
          <w:sz w:val="24"/>
          <w:szCs w:val="24"/>
        </w:rPr>
        <w:t xml:space="preserve">ul. </w:t>
      </w:r>
      <w:r w:rsidR="00885822" w:rsidRPr="00327756">
        <w:rPr>
          <w:rFonts w:cstheme="minorHAnsi"/>
          <w:sz w:val="24"/>
          <w:szCs w:val="24"/>
        </w:rPr>
        <w:t>Krakowska 11</w:t>
      </w:r>
      <w:r w:rsidR="004020BB" w:rsidRPr="00327756">
        <w:rPr>
          <w:rFonts w:cstheme="minorHAnsi"/>
          <w:sz w:val="24"/>
          <w:szCs w:val="24"/>
        </w:rPr>
        <w:t xml:space="preserve"> </w:t>
      </w:r>
      <w:r w:rsidR="00367E11" w:rsidRPr="00327756">
        <w:rPr>
          <w:rFonts w:cstheme="minorHAnsi"/>
          <w:sz w:val="24"/>
          <w:szCs w:val="24"/>
        </w:rPr>
        <w:t xml:space="preserve"> „</w:t>
      </w:r>
    </w:p>
    <w:p w:rsidR="00591EAF" w:rsidRPr="00327756" w:rsidRDefault="00591EAF" w:rsidP="00591EAF">
      <w:p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 xml:space="preserve">Lokalizacja: Uniwersytet Jana Kochanowskiego w Kielcach, ul. </w:t>
      </w:r>
      <w:r w:rsidR="00885822" w:rsidRPr="00327756">
        <w:rPr>
          <w:rFonts w:cstheme="minorHAnsi"/>
          <w:sz w:val="24"/>
          <w:szCs w:val="24"/>
        </w:rPr>
        <w:t xml:space="preserve">Krakowska 11  </w:t>
      </w:r>
    </w:p>
    <w:p w:rsidR="00CD3F5B" w:rsidRPr="00327756" w:rsidRDefault="008216CB" w:rsidP="00367E11">
      <w:p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>Zadanie realizowane będzie przez Uniwersytet Jana Kochanowskiego</w:t>
      </w:r>
    </w:p>
    <w:p w:rsidR="002C427E" w:rsidRPr="00327756" w:rsidRDefault="00367E11" w:rsidP="00367E11">
      <w:p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 xml:space="preserve"> </w:t>
      </w:r>
      <w:r w:rsidR="00D44C9C" w:rsidRPr="00327756">
        <w:rPr>
          <w:rFonts w:cstheme="minorHAnsi"/>
          <w:sz w:val="24"/>
          <w:szCs w:val="24"/>
        </w:rPr>
        <w:t xml:space="preserve">Zakres przedmiotu zamówienia </w:t>
      </w:r>
    </w:p>
    <w:p w:rsidR="00CC43F1" w:rsidRPr="00327756" w:rsidRDefault="00591EAF" w:rsidP="002C427E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 xml:space="preserve">Zamówienie obejmuje wykonanie </w:t>
      </w:r>
      <w:r w:rsidR="004020BB" w:rsidRPr="00327756">
        <w:rPr>
          <w:rFonts w:cstheme="minorHAnsi"/>
          <w:sz w:val="24"/>
          <w:szCs w:val="24"/>
        </w:rPr>
        <w:t xml:space="preserve">robót </w:t>
      </w:r>
      <w:r w:rsidR="00FC54CC" w:rsidRPr="00327756">
        <w:rPr>
          <w:rFonts w:cstheme="minorHAnsi"/>
          <w:sz w:val="24"/>
          <w:szCs w:val="24"/>
        </w:rPr>
        <w:t xml:space="preserve">polegających </w:t>
      </w:r>
      <w:r w:rsidR="004020BB" w:rsidRPr="00327756">
        <w:rPr>
          <w:rFonts w:cstheme="minorHAnsi"/>
          <w:sz w:val="24"/>
          <w:szCs w:val="24"/>
        </w:rPr>
        <w:t xml:space="preserve">na </w:t>
      </w:r>
      <w:r w:rsidR="00CD3F5B" w:rsidRPr="00327756">
        <w:rPr>
          <w:rFonts w:cstheme="minorHAnsi"/>
          <w:sz w:val="24"/>
          <w:szCs w:val="24"/>
        </w:rPr>
        <w:t xml:space="preserve">remoncie </w:t>
      </w:r>
      <w:r w:rsidR="00CC4B70" w:rsidRPr="00327756">
        <w:rPr>
          <w:rFonts w:cstheme="minorHAnsi"/>
          <w:sz w:val="24"/>
          <w:szCs w:val="24"/>
        </w:rPr>
        <w:t xml:space="preserve"> </w:t>
      </w:r>
      <w:r w:rsidR="00885822" w:rsidRPr="00327756">
        <w:rPr>
          <w:rFonts w:cstheme="minorHAnsi"/>
          <w:sz w:val="24"/>
          <w:szCs w:val="24"/>
        </w:rPr>
        <w:t>części pokrycia dachowego i więźby dachowej.</w:t>
      </w:r>
    </w:p>
    <w:p w:rsidR="00CC43F1" w:rsidRPr="00327756" w:rsidRDefault="00CC43F1" w:rsidP="00CC43F1">
      <w:pPr>
        <w:pStyle w:val="Akapitzlist"/>
        <w:rPr>
          <w:rFonts w:cstheme="minorHAnsi"/>
          <w:sz w:val="24"/>
          <w:szCs w:val="24"/>
        </w:rPr>
      </w:pPr>
    </w:p>
    <w:p w:rsidR="002C427E" w:rsidRPr="00327756" w:rsidRDefault="00EF4306" w:rsidP="002C427E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 xml:space="preserve">Ogólny opis zamówienia: </w:t>
      </w:r>
    </w:p>
    <w:p w:rsidR="0072142A" w:rsidRPr="00327756" w:rsidRDefault="00E83FAD" w:rsidP="00462C73">
      <w:pPr>
        <w:rPr>
          <w:rFonts w:cstheme="minorHAnsi"/>
        </w:rPr>
      </w:pPr>
      <w:r w:rsidRPr="00327756">
        <w:rPr>
          <w:rFonts w:cstheme="minorHAnsi"/>
        </w:rPr>
        <w:t xml:space="preserve">Istniejący budynek </w:t>
      </w:r>
      <w:r w:rsidR="00327756" w:rsidRPr="00327756">
        <w:rPr>
          <w:rFonts w:cstheme="minorHAnsi"/>
          <w:sz w:val="24"/>
          <w:szCs w:val="24"/>
        </w:rPr>
        <w:t xml:space="preserve">Wydziału Pedagogiki i Psychologii </w:t>
      </w:r>
      <w:r w:rsidRPr="00327756">
        <w:rPr>
          <w:rFonts w:cstheme="minorHAnsi"/>
        </w:rPr>
        <w:t xml:space="preserve">Uniwersytetu Jana Kochanowskiego znajduje się </w:t>
      </w:r>
      <w:r w:rsidR="00327756" w:rsidRPr="00327756">
        <w:rPr>
          <w:rFonts w:cstheme="minorHAnsi"/>
        </w:rPr>
        <w:t xml:space="preserve">  przy </w:t>
      </w:r>
      <w:r w:rsidR="00327756" w:rsidRPr="00327756">
        <w:rPr>
          <w:rFonts w:cstheme="minorHAnsi"/>
          <w:sz w:val="24"/>
          <w:szCs w:val="24"/>
        </w:rPr>
        <w:t xml:space="preserve">ul. Krakowskiej 11  </w:t>
      </w:r>
      <w:r w:rsidR="00327756" w:rsidRPr="00327756">
        <w:rPr>
          <w:rFonts w:cstheme="minorHAnsi"/>
        </w:rPr>
        <w:t xml:space="preserve"> </w:t>
      </w:r>
      <w:r w:rsidRPr="00327756">
        <w:rPr>
          <w:rFonts w:cstheme="minorHAnsi"/>
        </w:rPr>
        <w:t xml:space="preserve">w Kielcach. Prace </w:t>
      </w:r>
      <w:r w:rsidR="000268D9" w:rsidRPr="00327756">
        <w:rPr>
          <w:rFonts w:cstheme="minorHAnsi"/>
        </w:rPr>
        <w:t>remontowe będą polegać na :</w:t>
      </w:r>
    </w:p>
    <w:p w:rsidR="00885822" w:rsidRPr="00327756" w:rsidRDefault="00885822" w:rsidP="00885822">
      <w:pPr>
        <w:pStyle w:val="Akapitzlist"/>
        <w:numPr>
          <w:ilvl w:val="0"/>
          <w:numId w:val="21"/>
        </w:numPr>
        <w:rPr>
          <w:rFonts w:cstheme="minorHAnsi"/>
        </w:rPr>
      </w:pPr>
      <w:r w:rsidRPr="00327756">
        <w:rPr>
          <w:rFonts w:cstheme="minorHAnsi"/>
        </w:rPr>
        <w:t xml:space="preserve">Zabezpieczeniu poprzez podstemplowanie wymienianej powierzchni dachu </w:t>
      </w:r>
    </w:p>
    <w:p w:rsidR="000268D9" w:rsidRPr="00327756" w:rsidRDefault="00885822" w:rsidP="00885822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>Zerwaniu 114 m2 pokrycia z papy na deskowaniu i murach attyki</w:t>
      </w:r>
    </w:p>
    <w:p w:rsidR="00885822" w:rsidRPr="00327756" w:rsidRDefault="00885822" w:rsidP="00885822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 xml:space="preserve">Rozebranie uszkodzonej konstrukcji więźby dachowej i deskowania </w:t>
      </w:r>
    </w:p>
    <w:p w:rsidR="00885822" w:rsidRPr="00327756" w:rsidRDefault="00885822" w:rsidP="00885822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 xml:space="preserve">Montaż nowej więźby dachowej 40 m2 </w:t>
      </w:r>
    </w:p>
    <w:p w:rsidR="00885822" w:rsidRPr="00327756" w:rsidRDefault="00885822" w:rsidP="00885822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 xml:space="preserve">Montaż płyt </w:t>
      </w:r>
      <w:proofErr w:type="spellStart"/>
      <w:r w:rsidRPr="00327756">
        <w:rPr>
          <w:rFonts w:cstheme="minorHAnsi"/>
          <w:sz w:val="24"/>
          <w:szCs w:val="24"/>
        </w:rPr>
        <w:t>osb</w:t>
      </w:r>
      <w:proofErr w:type="spellEnd"/>
      <w:r w:rsidRPr="00327756">
        <w:rPr>
          <w:rFonts w:cstheme="minorHAnsi"/>
          <w:sz w:val="24"/>
          <w:szCs w:val="24"/>
        </w:rPr>
        <w:t xml:space="preserve"> gr 22 m na podkładkach na krokwiach do uzyskania wysokości z istniejącym deskowaniem</w:t>
      </w:r>
    </w:p>
    <w:p w:rsidR="00885822" w:rsidRPr="00327756" w:rsidRDefault="00885822" w:rsidP="00885822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 xml:space="preserve">Wykonanie pokrycia dachowego z papy  termozgrzewalnej podwójnie na nowym pokryciu z wywinięciem na mur, oraz montaż listew systemowych </w:t>
      </w:r>
      <w:r w:rsidR="00327756" w:rsidRPr="00327756">
        <w:rPr>
          <w:rFonts w:cstheme="minorHAnsi"/>
          <w:sz w:val="24"/>
          <w:szCs w:val="24"/>
        </w:rPr>
        <w:t>114 m2</w:t>
      </w:r>
    </w:p>
    <w:p w:rsidR="00885822" w:rsidRPr="00327756" w:rsidRDefault="00885822" w:rsidP="00885822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 xml:space="preserve">Wymiana kominków żeliwnych na kominki systemowe </w:t>
      </w:r>
      <w:proofErr w:type="spellStart"/>
      <w:r w:rsidRPr="00327756">
        <w:rPr>
          <w:rFonts w:cstheme="minorHAnsi"/>
          <w:sz w:val="24"/>
          <w:szCs w:val="24"/>
        </w:rPr>
        <w:t>pcw</w:t>
      </w:r>
      <w:proofErr w:type="spellEnd"/>
      <w:r w:rsidRPr="00327756">
        <w:rPr>
          <w:rFonts w:cstheme="minorHAnsi"/>
          <w:sz w:val="24"/>
          <w:szCs w:val="24"/>
        </w:rPr>
        <w:t xml:space="preserve"> do kanalizacji sanitarnej fi 15 cm, z obrobieniem  papą </w:t>
      </w:r>
      <w:r w:rsidR="00327756" w:rsidRPr="00327756">
        <w:rPr>
          <w:rFonts w:cstheme="minorHAnsi"/>
          <w:sz w:val="24"/>
          <w:szCs w:val="24"/>
        </w:rPr>
        <w:t xml:space="preserve">i wymianą zamokłej wełny – 15 szt. </w:t>
      </w:r>
    </w:p>
    <w:p w:rsidR="00327756" w:rsidRPr="00327756" w:rsidRDefault="00327756" w:rsidP="00885822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>Oraz wszelkie prace porządkowe i wywozu powstałego gruzu budowlanego i odpadów</w:t>
      </w:r>
    </w:p>
    <w:p w:rsidR="002C427E" w:rsidRPr="00327756" w:rsidRDefault="002C427E" w:rsidP="000268D9">
      <w:pPr>
        <w:pStyle w:val="Akapitzlist"/>
        <w:ind w:left="1440"/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 xml:space="preserve">Szczegółowy zakres projektu określają: </w:t>
      </w:r>
      <w:r w:rsidR="003552AB" w:rsidRPr="00327756">
        <w:rPr>
          <w:rFonts w:cstheme="minorHAnsi"/>
          <w:sz w:val="24"/>
          <w:szCs w:val="24"/>
        </w:rPr>
        <w:t xml:space="preserve">opis przedmiotu zamówienia, przedmiary robót </w:t>
      </w:r>
      <w:r w:rsidR="00A90098" w:rsidRPr="00327756">
        <w:rPr>
          <w:rFonts w:cstheme="minorHAnsi"/>
          <w:sz w:val="24"/>
          <w:szCs w:val="24"/>
        </w:rPr>
        <w:t>.</w:t>
      </w:r>
    </w:p>
    <w:p w:rsidR="00F47B5E" w:rsidRPr="00327756" w:rsidRDefault="00F47B5E" w:rsidP="00F47B5E">
      <w:p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 xml:space="preserve">III. Stan formalno-prawny </w:t>
      </w:r>
    </w:p>
    <w:p w:rsidR="00CC43F1" w:rsidRPr="00327756" w:rsidRDefault="006416E1" w:rsidP="00CC43F1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  <w:sz w:val="24"/>
          <w:szCs w:val="24"/>
        </w:rPr>
        <w:lastRenderedPageBreak/>
        <w:t>Obowiązującą formą wynagrodzenia jest cena ryczałtowa ustalona w oparciu o niniejszy opis przedmiotu zamówienia</w:t>
      </w:r>
      <w:r w:rsidR="00A90098" w:rsidRPr="00327756">
        <w:rPr>
          <w:rFonts w:cstheme="minorHAnsi"/>
          <w:sz w:val="24"/>
          <w:szCs w:val="24"/>
        </w:rPr>
        <w:t>,</w:t>
      </w:r>
      <w:r w:rsidR="003552AB" w:rsidRPr="00327756">
        <w:rPr>
          <w:rFonts w:cstheme="minorHAnsi"/>
          <w:sz w:val="24"/>
          <w:szCs w:val="24"/>
        </w:rPr>
        <w:t xml:space="preserve"> </w:t>
      </w:r>
      <w:r w:rsidRPr="00327756">
        <w:rPr>
          <w:rFonts w:cstheme="minorHAnsi"/>
          <w:sz w:val="24"/>
          <w:szCs w:val="24"/>
        </w:rPr>
        <w:t>uwzględnia</w:t>
      </w:r>
      <w:r w:rsidR="00A90098" w:rsidRPr="00327756">
        <w:rPr>
          <w:rFonts w:cstheme="minorHAnsi"/>
          <w:sz w:val="24"/>
          <w:szCs w:val="24"/>
        </w:rPr>
        <w:t xml:space="preserve">jącą również wszystkie koszty </w:t>
      </w:r>
      <w:r w:rsidRPr="00327756">
        <w:rPr>
          <w:rFonts w:cstheme="minorHAnsi"/>
          <w:sz w:val="24"/>
          <w:szCs w:val="24"/>
        </w:rPr>
        <w:t>potrzebne dla prawidłowego i zgodnego z prawem wykonania przedmiotu zam</w:t>
      </w:r>
      <w:r w:rsidR="009E38D4" w:rsidRPr="00327756">
        <w:rPr>
          <w:rFonts w:cstheme="minorHAnsi"/>
          <w:sz w:val="24"/>
          <w:szCs w:val="24"/>
        </w:rPr>
        <w:t>ów</w:t>
      </w:r>
      <w:r w:rsidRPr="00327756">
        <w:rPr>
          <w:rFonts w:cstheme="minorHAnsi"/>
          <w:sz w:val="24"/>
          <w:szCs w:val="24"/>
        </w:rPr>
        <w:t>i</w:t>
      </w:r>
      <w:r w:rsidR="009E38D4" w:rsidRPr="00327756">
        <w:rPr>
          <w:rFonts w:cstheme="minorHAnsi"/>
          <w:sz w:val="24"/>
          <w:szCs w:val="24"/>
        </w:rPr>
        <w:t>e</w:t>
      </w:r>
      <w:r w:rsidRPr="00327756">
        <w:rPr>
          <w:rFonts w:cstheme="minorHAnsi"/>
          <w:sz w:val="24"/>
          <w:szCs w:val="24"/>
        </w:rPr>
        <w:t>nia, w szczególności wymienione w SIWZ.</w:t>
      </w:r>
      <w:r w:rsidR="00A564A2" w:rsidRPr="00327756">
        <w:rPr>
          <w:rFonts w:cstheme="minorHAnsi"/>
          <w:sz w:val="24"/>
          <w:szCs w:val="24"/>
        </w:rPr>
        <w:t xml:space="preserve"> Wynagrodzenie </w:t>
      </w:r>
      <w:r w:rsidR="00A564A2" w:rsidRPr="00327756">
        <w:rPr>
          <w:rFonts w:cstheme="minorHAnsi"/>
        </w:rPr>
        <w:t xml:space="preserve">ryczałtowe ustalone na zasadach art. 632 k.c. Kosztorys ma wyłącznie </w:t>
      </w:r>
      <w:r w:rsidR="003552AB" w:rsidRPr="00327756">
        <w:rPr>
          <w:rFonts w:cstheme="minorHAnsi"/>
        </w:rPr>
        <w:t xml:space="preserve">charakter pomocniczy. Zamawiający nie dopuszcza zmniejszenia ilości jednostek z przedmiarów robót. </w:t>
      </w:r>
    </w:p>
    <w:p w:rsidR="00CC43F1" w:rsidRPr="00327756" w:rsidRDefault="00A564A2" w:rsidP="00CC43F1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</w:rPr>
        <w:t xml:space="preserve">Wynagrodzenie obejmuje wszystkie koszty związane z prawidłowym, zgodnym z obowiązującym prawem i sztuką budowlaną oraz ryzyko związane z wykonaniem przedmiotu umowy. </w:t>
      </w:r>
    </w:p>
    <w:p w:rsidR="00CC43F1" w:rsidRPr="00327756" w:rsidRDefault="005A5692" w:rsidP="00CC43F1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</w:rPr>
        <w:t>W cenie ofertowej Wykonawca winien uwzględnić wszystkie koszty bezpośrednie i pośrednie związane z wszelkimi  badaniami, pomiarami oraz działaniami, zmierzającymi do wykonania przedmiotu zamówienia w sposób kompletny  dla celu jakiemu ma służyć.</w:t>
      </w:r>
    </w:p>
    <w:p w:rsidR="00CC43F1" w:rsidRPr="00327756" w:rsidRDefault="005A5692" w:rsidP="00DE026A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  <w:sz w:val="24"/>
          <w:szCs w:val="24"/>
        </w:rPr>
        <w:t>Przy rozliczeniu końcowym Zamawiający będzie wymagał załączenia protokołu odbioru  robót , dokumentów potwierdzających utylizację lub prawidłowe zagospodarowanie odpadów zgodnie z ustawą z dnia 14 grudnia 2012 r  o odpadach</w:t>
      </w:r>
      <w:r w:rsidR="007D3C8B" w:rsidRPr="00327756">
        <w:rPr>
          <w:rFonts w:cstheme="minorHAnsi"/>
          <w:sz w:val="24"/>
          <w:szCs w:val="24"/>
        </w:rPr>
        <w:t>.</w:t>
      </w:r>
    </w:p>
    <w:p w:rsidR="00CC43F1" w:rsidRPr="00327756" w:rsidRDefault="009E38D4" w:rsidP="00DE026A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  <w:sz w:val="24"/>
          <w:szCs w:val="24"/>
        </w:rPr>
        <w:t xml:space="preserve">Wykonawca we własnym zakresie przygotuje i zapewni przez cały okres trwania inwestycji zaplecze budowy. </w:t>
      </w:r>
    </w:p>
    <w:p w:rsidR="00CC43F1" w:rsidRPr="00327756" w:rsidRDefault="006416E1" w:rsidP="00DE026A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  <w:sz w:val="24"/>
          <w:szCs w:val="24"/>
        </w:rPr>
        <w:t xml:space="preserve">Prace budowlane winny być prowadzone w sposób ograniczający niezorganizowaną emisję pyłu </w:t>
      </w:r>
      <w:r w:rsidR="00CC43F1" w:rsidRPr="00327756">
        <w:rPr>
          <w:rFonts w:cstheme="minorHAnsi"/>
          <w:sz w:val="24"/>
          <w:szCs w:val="24"/>
        </w:rPr>
        <w:t>do atmosfery.</w:t>
      </w:r>
    </w:p>
    <w:p w:rsidR="00CC43F1" w:rsidRPr="00327756" w:rsidRDefault="006416E1" w:rsidP="00DE026A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  <w:sz w:val="24"/>
          <w:szCs w:val="24"/>
        </w:rPr>
        <w:t xml:space="preserve">W przypadku zniszczenia lub uszkodzenia podczas robót budowlanych istniejących elementów </w:t>
      </w:r>
      <w:r w:rsidR="00121EBC" w:rsidRPr="00327756">
        <w:rPr>
          <w:rFonts w:cstheme="minorHAnsi"/>
          <w:sz w:val="24"/>
          <w:szCs w:val="24"/>
        </w:rPr>
        <w:t>nie wchodzących w zakres zamówienia, elementy te należy odtworzyć.</w:t>
      </w:r>
    </w:p>
    <w:p w:rsidR="00327756" w:rsidRPr="00327756" w:rsidRDefault="00360016" w:rsidP="00327756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  <w:sz w:val="24"/>
          <w:szCs w:val="24"/>
        </w:rPr>
        <w:t xml:space="preserve">Na terenie objętym przedmiotem zamówienia istnieją czynne obiekty użytkowane przez Zamawiającego , w związku z powyższym Wykonawca zobowiązany będzie do utrzymania porządku i szczególnych zasad bezpieczeństwa  oraz współpracy z kierownikiem budynku </w:t>
      </w:r>
      <w:r w:rsidR="00327756" w:rsidRPr="00327756">
        <w:rPr>
          <w:rFonts w:cstheme="minorHAnsi"/>
          <w:sz w:val="24"/>
          <w:szCs w:val="24"/>
        </w:rPr>
        <w:t>.</w:t>
      </w:r>
    </w:p>
    <w:p w:rsidR="00CC43F1" w:rsidRPr="00327756" w:rsidRDefault="00F47B5E" w:rsidP="00327756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  <w:sz w:val="24"/>
          <w:szCs w:val="24"/>
        </w:rPr>
        <w:t xml:space="preserve">Zamawiający zapewni osoby pełniące funkcje inspektorów nadzoru inwestorskiego, którzy będą nadzorować i koordynować prace związane z  </w:t>
      </w:r>
      <w:r w:rsidR="00DE026A" w:rsidRPr="00327756">
        <w:rPr>
          <w:rFonts w:cstheme="minorHAnsi"/>
          <w:sz w:val="24"/>
          <w:szCs w:val="24"/>
        </w:rPr>
        <w:t>remontem.</w:t>
      </w:r>
    </w:p>
    <w:p w:rsidR="00C76101" w:rsidRPr="00327756" w:rsidRDefault="00C76101" w:rsidP="00CC43F1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  <w:sz w:val="24"/>
          <w:szCs w:val="24"/>
        </w:rPr>
        <w:t xml:space="preserve">Wykonawca zapewni osobę pełniącą funkcję kierownika budowy, która będzie obecna na budowie każdego dnia. </w:t>
      </w:r>
    </w:p>
    <w:p w:rsidR="00CC43F1" w:rsidRPr="00327756" w:rsidRDefault="00360016" w:rsidP="00360016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</w:rPr>
        <w:t xml:space="preserve">Koszt energii elektrycznej, wody i odprowadzenia ścieków ponosić będzie Wykonawca na podstawie </w:t>
      </w:r>
      <w:r w:rsidR="008C5346" w:rsidRPr="00327756">
        <w:rPr>
          <w:rFonts w:cstheme="minorHAnsi"/>
        </w:rPr>
        <w:t xml:space="preserve">ryczałtu </w:t>
      </w:r>
      <w:r w:rsidR="00C10AEF">
        <w:rPr>
          <w:rFonts w:cstheme="minorHAnsi"/>
        </w:rPr>
        <w:t>5</w:t>
      </w:r>
      <w:r w:rsidR="00327756">
        <w:rPr>
          <w:rFonts w:cstheme="minorHAnsi"/>
        </w:rPr>
        <w:t xml:space="preserve">00 zł za zadanie. </w:t>
      </w:r>
    </w:p>
    <w:p w:rsidR="00CC43F1" w:rsidRPr="00327756" w:rsidRDefault="00CC43F1" w:rsidP="00360016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</w:rPr>
        <w:t>Wykonawca zapewni sporządzenie w terminie 7 dni przed rozpoczęciem robót budowlanych planu bezpieczeństwa i ochrony zdrowia, uwzględniającego specyfikę obiektu i warunki prowadzenia robót.   Plan BIOZ należy sporządzić zgodnie z Rozporządzeniem Ministra Infrastruktur s dnia 23.06.2003 r.</w:t>
      </w:r>
    </w:p>
    <w:p w:rsidR="00CC43F1" w:rsidRPr="00327756" w:rsidRDefault="000A0EEC" w:rsidP="00360016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  <w:sz w:val="24"/>
          <w:szCs w:val="24"/>
        </w:rPr>
        <w:t xml:space="preserve">Dokumentacja powykonawcza </w:t>
      </w:r>
      <w:r w:rsidR="0011563F" w:rsidRPr="00327756">
        <w:rPr>
          <w:rFonts w:cstheme="minorHAnsi"/>
          <w:sz w:val="24"/>
          <w:szCs w:val="24"/>
        </w:rPr>
        <w:t>– wykonawca przedłoży Zamawiającemu komplet dokumentacji powykonawczej w wersji papierowej</w:t>
      </w:r>
      <w:r w:rsidR="007E2554" w:rsidRPr="00327756">
        <w:rPr>
          <w:rFonts w:cstheme="minorHAnsi"/>
          <w:sz w:val="24"/>
          <w:szCs w:val="24"/>
        </w:rPr>
        <w:t xml:space="preserve"> </w:t>
      </w:r>
      <w:r w:rsidR="0011563F" w:rsidRPr="00327756">
        <w:rPr>
          <w:rFonts w:cstheme="minorHAnsi"/>
          <w:sz w:val="24"/>
          <w:szCs w:val="24"/>
        </w:rPr>
        <w:t xml:space="preserve"> w dwóch egzemplarzach</w:t>
      </w:r>
      <w:r w:rsidR="007E2554" w:rsidRPr="00327756">
        <w:rPr>
          <w:rFonts w:cstheme="minorHAnsi"/>
          <w:sz w:val="24"/>
          <w:szCs w:val="24"/>
        </w:rPr>
        <w:t xml:space="preserve"> (inwentaryza</w:t>
      </w:r>
      <w:r w:rsidR="00FC7319" w:rsidRPr="00327756">
        <w:rPr>
          <w:rFonts w:cstheme="minorHAnsi"/>
          <w:sz w:val="24"/>
          <w:szCs w:val="24"/>
        </w:rPr>
        <w:t>cj</w:t>
      </w:r>
      <w:r w:rsidR="007E2554" w:rsidRPr="00327756">
        <w:rPr>
          <w:rFonts w:cstheme="minorHAnsi"/>
          <w:sz w:val="24"/>
          <w:szCs w:val="24"/>
        </w:rPr>
        <w:t xml:space="preserve">ę </w:t>
      </w:r>
      <w:r w:rsidR="00327756" w:rsidRPr="00327756">
        <w:rPr>
          <w:rFonts w:cstheme="minorHAnsi"/>
          <w:sz w:val="24"/>
          <w:szCs w:val="24"/>
        </w:rPr>
        <w:t>powykonawczą z zaznaczeniem które elementy są nowe</w:t>
      </w:r>
      <w:r w:rsidR="007E2554" w:rsidRPr="00327756">
        <w:rPr>
          <w:rFonts w:cstheme="minorHAnsi"/>
          <w:sz w:val="24"/>
          <w:szCs w:val="24"/>
        </w:rPr>
        <w:t xml:space="preserve"> </w:t>
      </w:r>
      <w:r w:rsidR="0011563F" w:rsidRPr="00327756">
        <w:rPr>
          <w:rFonts w:cstheme="minorHAnsi"/>
          <w:sz w:val="24"/>
          <w:szCs w:val="24"/>
        </w:rPr>
        <w:t xml:space="preserve"> </w:t>
      </w:r>
      <w:r w:rsidR="00327756">
        <w:rPr>
          <w:rFonts w:cstheme="minorHAnsi"/>
          <w:sz w:val="24"/>
          <w:szCs w:val="24"/>
        </w:rPr>
        <w:t xml:space="preserve"> z zaznaczeniem na rzucie dachu</w:t>
      </w:r>
      <w:r w:rsidR="0011563F" w:rsidRPr="00327756">
        <w:rPr>
          <w:rFonts w:cstheme="minorHAnsi"/>
          <w:sz w:val="24"/>
          <w:szCs w:val="24"/>
        </w:rPr>
        <w:t>, oraz  wszelk</w:t>
      </w:r>
      <w:r w:rsidR="00DE026A" w:rsidRPr="00327756">
        <w:rPr>
          <w:rFonts w:cstheme="minorHAnsi"/>
          <w:sz w:val="24"/>
          <w:szCs w:val="24"/>
        </w:rPr>
        <w:t>ie inn</w:t>
      </w:r>
      <w:r w:rsidR="003301D4" w:rsidRPr="00327756">
        <w:rPr>
          <w:rFonts w:cstheme="minorHAnsi"/>
          <w:sz w:val="24"/>
          <w:szCs w:val="24"/>
        </w:rPr>
        <w:t>e  dokumenty odbiorowe tj.:</w:t>
      </w:r>
      <w:r w:rsidR="009D03EE">
        <w:rPr>
          <w:rFonts w:cstheme="minorHAnsi"/>
          <w:sz w:val="24"/>
          <w:szCs w:val="24"/>
        </w:rPr>
        <w:t xml:space="preserve"> atesty i deklaracje</w:t>
      </w:r>
      <w:r w:rsidR="0011563F" w:rsidRPr="00327756">
        <w:rPr>
          <w:rFonts w:cstheme="minorHAnsi"/>
          <w:sz w:val="24"/>
          <w:szCs w:val="24"/>
        </w:rPr>
        <w:t xml:space="preserve">, instrukcje użytkowania, </w:t>
      </w:r>
      <w:r w:rsidR="00A00EC1" w:rsidRPr="00327756">
        <w:rPr>
          <w:rFonts w:cstheme="minorHAnsi"/>
          <w:sz w:val="24"/>
          <w:szCs w:val="24"/>
        </w:rPr>
        <w:t xml:space="preserve">oraz wszelkie inne dokumenty </w:t>
      </w:r>
      <w:r w:rsidR="008C5346" w:rsidRPr="00327756">
        <w:rPr>
          <w:rFonts w:cstheme="minorHAnsi"/>
          <w:sz w:val="24"/>
          <w:szCs w:val="24"/>
        </w:rPr>
        <w:t>niezbędne do dokonania odbioru )</w:t>
      </w:r>
    </w:p>
    <w:p w:rsidR="00CC43F1" w:rsidRPr="00327756" w:rsidRDefault="00D64574" w:rsidP="00360016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  <w:sz w:val="24"/>
          <w:szCs w:val="24"/>
        </w:rPr>
        <w:t xml:space="preserve">Zaleca się wykonanie przez Oferenta wizji lokalnej. </w:t>
      </w:r>
    </w:p>
    <w:p w:rsidR="00CC43F1" w:rsidRPr="00327756" w:rsidRDefault="00742C54" w:rsidP="00360016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  <w:sz w:val="24"/>
          <w:szCs w:val="24"/>
        </w:rPr>
        <w:lastRenderedPageBreak/>
        <w:t>Wykonawca przedł</w:t>
      </w:r>
      <w:r w:rsidR="005D7D3B" w:rsidRPr="00327756">
        <w:rPr>
          <w:rFonts w:cstheme="minorHAnsi"/>
          <w:sz w:val="24"/>
          <w:szCs w:val="24"/>
        </w:rPr>
        <w:t>oży projekt umowy z podwykonawcami</w:t>
      </w:r>
      <w:r w:rsidRPr="00327756">
        <w:rPr>
          <w:rFonts w:cstheme="minorHAnsi"/>
          <w:sz w:val="24"/>
          <w:szCs w:val="24"/>
        </w:rPr>
        <w:t xml:space="preserve"> – do akceptacji, oraz kopię podpisanej umowy. </w:t>
      </w:r>
    </w:p>
    <w:p w:rsidR="00CC43F1" w:rsidRPr="00327756" w:rsidRDefault="00360016" w:rsidP="00CC43F1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</w:rPr>
        <w:t>Wykonawca, którego oferta zostanie uznana za najkorzystniejszą, przed podpisanie</w:t>
      </w:r>
      <w:r w:rsidR="008C5346" w:rsidRPr="00327756">
        <w:rPr>
          <w:rFonts w:cstheme="minorHAnsi"/>
        </w:rPr>
        <w:t>m</w:t>
      </w:r>
      <w:r w:rsidRPr="00327756">
        <w:rPr>
          <w:rFonts w:cstheme="minorHAnsi"/>
        </w:rPr>
        <w:t xml:space="preserve"> umowy </w:t>
      </w:r>
      <w:r w:rsidRPr="00327756">
        <w:rPr>
          <w:rFonts w:cstheme="minorHAnsi"/>
          <w:u w:val="single"/>
        </w:rPr>
        <w:t>zobowiązany jest do:</w:t>
      </w:r>
      <w:r w:rsidR="00CC43F1" w:rsidRPr="00327756">
        <w:rPr>
          <w:rFonts w:cstheme="minorHAnsi"/>
          <w:u w:val="single"/>
        </w:rPr>
        <w:t xml:space="preserve"> </w:t>
      </w:r>
    </w:p>
    <w:p w:rsidR="00CC43F1" w:rsidRPr="00327756" w:rsidRDefault="00360016" w:rsidP="00CC43F1">
      <w:pPr>
        <w:pStyle w:val="Akapitzlist"/>
        <w:numPr>
          <w:ilvl w:val="0"/>
          <w:numId w:val="19"/>
        </w:numPr>
        <w:rPr>
          <w:rFonts w:cstheme="minorHAnsi"/>
        </w:rPr>
      </w:pPr>
      <w:r w:rsidRPr="00327756">
        <w:rPr>
          <w:rFonts w:cstheme="minorHAnsi"/>
          <w:lang w:eastAsia="zh-CN"/>
        </w:rPr>
        <w:t xml:space="preserve">złożenia </w:t>
      </w:r>
      <w:r w:rsidRPr="00327756">
        <w:rPr>
          <w:rFonts w:cstheme="minorHAnsi"/>
          <w:snapToGrid w:val="0"/>
        </w:rPr>
        <w:t xml:space="preserve"> przed podpisaniem umowy kosztorysu uproszczonego wraz z harmonogramem rzeczowo-finansowym uwzględniającym fakturowanie za skończone w 100% elementy, które staną się załącznikami do umowy. Kosztorys należy sporządzić </w:t>
      </w:r>
      <w:r w:rsidR="009D03EE">
        <w:rPr>
          <w:rFonts w:cstheme="minorHAnsi"/>
        </w:rPr>
        <w:t xml:space="preserve">na podstawie przekazanego </w:t>
      </w:r>
      <w:r w:rsidRPr="00327756">
        <w:rPr>
          <w:rFonts w:cstheme="minorHAnsi"/>
        </w:rPr>
        <w:t xml:space="preserve"> przez Zamawiającego </w:t>
      </w:r>
      <w:r w:rsidR="009D03EE">
        <w:rPr>
          <w:rFonts w:cstheme="minorHAnsi"/>
        </w:rPr>
        <w:t>przedmiaru</w:t>
      </w:r>
      <w:r w:rsidR="00FC7319" w:rsidRPr="00327756">
        <w:rPr>
          <w:rFonts w:cstheme="minorHAnsi"/>
        </w:rPr>
        <w:t xml:space="preserve"> robót ( Zamawiają</w:t>
      </w:r>
      <w:r w:rsidR="00121EBC" w:rsidRPr="00327756">
        <w:rPr>
          <w:rFonts w:cstheme="minorHAnsi"/>
        </w:rPr>
        <w:t>cy nie dopuszcza  zmniejszenia ilości jednostek).</w:t>
      </w:r>
      <w:r w:rsidRPr="00327756">
        <w:rPr>
          <w:rFonts w:cstheme="minorHAnsi"/>
        </w:rPr>
        <w:t xml:space="preserve"> Cenę jednostkową robót Wykonawca może ustalić na podstawie kalkulacji własnej, zachowując w kosztorysie podane w dokumentacji jednostki przedmiarowe i ich ilości.</w:t>
      </w:r>
      <w:r w:rsidRPr="00327756">
        <w:rPr>
          <w:rFonts w:cstheme="minorHAnsi"/>
          <w:snapToGrid w:val="0"/>
        </w:rPr>
        <w:t xml:space="preserve"> W razie nie wyszczególnienia przez Wykonawcę w kosztorysie jakiejkolwiek pozycji bądź zakresu robót niezbędnego dla wykonania przedmiotu zamówienia przyjmuje się, że zostały one przez Wykonawcę ujęte w ogó</w:t>
      </w:r>
      <w:r w:rsidR="00CC43F1" w:rsidRPr="00327756">
        <w:rPr>
          <w:rFonts w:cstheme="minorHAnsi"/>
          <w:snapToGrid w:val="0"/>
        </w:rPr>
        <w:t xml:space="preserve">lnej cenie wykonania zamówienia; </w:t>
      </w:r>
    </w:p>
    <w:p w:rsidR="00CC43F1" w:rsidRPr="00327756" w:rsidRDefault="00360016" w:rsidP="00CC43F1">
      <w:pPr>
        <w:pStyle w:val="Akapitzlist"/>
        <w:numPr>
          <w:ilvl w:val="0"/>
          <w:numId w:val="19"/>
        </w:numPr>
        <w:rPr>
          <w:rFonts w:cstheme="minorHAnsi"/>
        </w:rPr>
      </w:pPr>
      <w:r w:rsidRPr="00327756">
        <w:rPr>
          <w:rFonts w:cstheme="minorHAnsi"/>
        </w:rPr>
        <w:t>do złożenia Kopii stosownych uprawnień budowlanych wraz z aktualnymi zaświadczeniami o przynależności  do właściwej izby samorządu  zawodowego jeżeli wobec wskazanej osoby powstaje taki obowiązek (ważne na dzień otwarcia ofert), dla kierownika budowy i kierowni</w:t>
      </w:r>
      <w:r w:rsidR="00CC43F1" w:rsidRPr="00327756">
        <w:rPr>
          <w:rFonts w:cstheme="minorHAnsi"/>
        </w:rPr>
        <w:t>ków robót poszczególnych branży</w:t>
      </w:r>
    </w:p>
    <w:p w:rsidR="00F47B5E" w:rsidRPr="00327756" w:rsidRDefault="00360016" w:rsidP="008E48E0">
      <w:pPr>
        <w:pStyle w:val="Akapitzlist"/>
        <w:numPr>
          <w:ilvl w:val="0"/>
          <w:numId w:val="18"/>
        </w:numPr>
        <w:rPr>
          <w:rFonts w:cstheme="minorHAnsi"/>
        </w:rPr>
      </w:pPr>
      <w:r w:rsidRPr="00327756">
        <w:rPr>
          <w:rFonts w:cstheme="minorHAnsi"/>
        </w:rPr>
        <w:t xml:space="preserve">Przedmiot umowy będzie realizowany zgodnie z zatwierdzonym przez Zamawiającego szczegółowym Harmonogramem rzeczowo-finansowym, który po zatwierdzeniu przez Zamawiającego stanowił będzie załącznik umowy. </w:t>
      </w:r>
      <w:r w:rsidR="00327756" w:rsidRPr="00327756">
        <w:rPr>
          <w:rFonts w:cstheme="minorHAnsi"/>
        </w:rPr>
        <w:t>Faktur</w:t>
      </w:r>
      <w:r w:rsidR="009D03EE">
        <w:rPr>
          <w:rFonts w:cstheme="minorHAnsi"/>
        </w:rPr>
        <w:t xml:space="preserve">owanie nastąpi </w:t>
      </w:r>
      <w:r w:rsidR="00327756" w:rsidRPr="00327756">
        <w:rPr>
          <w:rFonts w:cstheme="minorHAnsi"/>
        </w:rPr>
        <w:t xml:space="preserve">jednorazowo po zakończeniu robót. </w:t>
      </w:r>
    </w:p>
    <w:p w:rsidR="00521377" w:rsidRPr="00327756" w:rsidRDefault="00F47B5E" w:rsidP="00B063B7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 xml:space="preserve">Informacje dotyczące przedmiotu zamówienia </w:t>
      </w:r>
    </w:p>
    <w:p w:rsidR="00521377" w:rsidRPr="00327756" w:rsidRDefault="00521377" w:rsidP="00521377">
      <w:pPr>
        <w:pStyle w:val="Akapitzlist"/>
        <w:numPr>
          <w:ilvl w:val="0"/>
          <w:numId w:val="9"/>
        </w:numPr>
        <w:spacing w:line="280" w:lineRule="atLeast"/>
        <w:rPr>
          <w:rFonts w:cstheme="minorHAnsi"/>
        </w:rPr>
      </w:pPr>
      <w:r w:rsidRPr="00327756">
        <w:rPr>
          <w:rFonts w:cstheme="minorHAnsi"/>
        </w:rPr>
        <w:t xml:space="preserve">dysponuje osobami zdolnymi do wykonania przedmiotu zamówienia: </w:t>
      </w:r>
    </w:p>
    <w:p w:rsidR="00121EBC" w:rsidRPr="00327756" w:rsidRDefault="00222D32" w:rsidP="00121EBC">
      <w:pPr>
        <w:pStyle w:val="Akapitzlist"/>
        <w:spacing w:line="280" w:lineRule="atLeast"/>
        <w:ind w:left="1800"/>
        <w:rPr>
          <w:rFonts w:cstheme="minorHAnsi"/>
        </w:rPr>
      </w:pPr>
      <w:r w:rsidRPr="00327756">
        <w:rPr>
          <w:rFonts w:cstheme="minorHAnsi"/>
        </w:rPr>
        <w:t xml:space="preserve">- </w:t>
      </w:r>
      <w:r w:rsidR="00CC43F1" w:rsidRPr="00327756">
        <w:rPr>
          <w:rFonts w:cstheme="minorHAnsi"/>
        </w:rPr>
        <w:t xml:space="preserve">osobą posiadającą uprawnienia budowlane bez ograniczeń w branży konstrukcyjno-budowlanej z minimum 5 letnim udokumentowanym doświadczeniem na stanowisku kierownika budowy, </w:t>
      </w:r>
    </w:p>
    <w:p w:rsidR="007E2554" w:rsidRPr="00327756" w:rsidRDefault="007E2554" w:rsidP="00C76101">
      <w:pPr>
        <w:pStyle w:val="Akapitzlist"/>
        <w:spacing w:line="280" w:lineRule="atLeast"/>
        <w:ind w:left="1800"/>
        <w:rPr>
          <w:rFonts w:cstheme="minorHAnsi"/>
        </w:rPr>
      </w:pPr>
    </w:p>
    <w:p w:rsidR="00A00EC1" w:rsidRPr="00327756" w:rsidRDefault="00121968" w:rsidP="00C76101">
      <w:pPr>
        <w:pStyle w:val="Akapitzlist"/>
        <w:numPr>
          <w:ilvl w:val="0"/>
          <w:numId w:val="9"/>
        </w:numPr>
        <w:spacing w:line="280" w:lineRule="atLeast"/>
        <w:rPr>
          <w:rFonts w:cstheme="minorHAnsi"/>
        </w:rPr>
      </w:pPr>
      <w:r w:rsidRPr="00327756">
        <w:rPr>
          <w:rFonts w:cstheme="minorHAnsi"/>
          <w:sz w:val="24"/>
          <w:szCs w:val="24"/>
        </w:rPr>
        <w:t>Termin wykonania</w:t>
      </w:r>
      <w:r w:rsidR="00C76101" w:rsidRPr="00327756">
        <w:rPr>
          <w:rFonts w:cstheme="minorHAnsi"/>
          <w:sz w:val="24"/>
          <w:szCs w:val="24"/>
        </w:rPr>
        <w:t xml:space="preserve"> </w:t>
      </w:r>
      <w:r w:rsidR="00721592" w:rsidRPr="00327756">
        <w:rPr>
          <w:rFonts w:cstheme="minorHAnsi"/>
          <w:sz w:val="24"/>
          <w:szCs w:val="24"/>
        </w:rPr>
        <w:t xml:space="preserve">do </w:t>
      </w:r>
      <w:r w:rsidRPr="00327756">
        <w:rPr>
          <w:rFonts w:cstheme="minorHAnsi"/>
          <w:sz w:val="24"/>
          <w:szCs w:val="24"/>
        </w:rPr>
        <w:t xml:space="preserve"> </w:t>
      </w:r>
      <w:r w:rsidR="00C76101" w:rsidRPr="00327756">
        <w:rPr>
          <w:rFonts w:cstheme="minorHAnsi"/>
          <w:sz w:val="24"/>
          <w:szCs w:val="24"/>
        </w:rPr>
        <w:t xml:space="preserve"> </w:t>
      </w:r>
      <w:r w:rsidR="00327756" w:rsidRPr="00327756">
        <w:rPr>
          <w:rFonts w:cstheme="minorHAnsi"/>
          <w:sz w:val="24"/>
          <w:szCs w:val="24"/>
        </w:rPr>
        <w:t>3 tygodnie od dnia podpisania umowy</w:t>
      </w:r>
      <w:r w:rsidR="005A6AAD" w:rsidRPr="00327756">
        <w:rPr>
          <w:rFonts w:cstheme="minorHAnsi"/>
          <w:sz w:val="24"/>
          <w:szCs w:val="24"/>
        </w:rPr>
        <w:t xml:space="preserve"> </w:t>
      </w:r>
    </w:p>
    <w:p w:rsidR="00AC10C8" w:rsidRPr="00327756" w:rsidRDefault="00ED6778" w:rsidP="00AC10C8">
      <w:pPr>
        <w:pStyle w:val="Akapitzlist"/>
        <w:numPr>
          <w:ilvl w:val="0"/>
          <w:numId w:val="9"/>
        </w:numPr>
        <w:spacing w:line="280" w:lineRule="atLeast"/>
        <w:rPr>
          <w:rFonts w:cstheme="minorHAnsi"/>
        </w:rPr>
      </w:pPr>
      <w:r w:rsidRPr="00327756">
        <w:rPr>
          <w:rFonts w:cstheme="minorHAnsi"/>
          <w:sz w:val="24"/>
          <w:szCs w:val="24"/>
        </w:rPr>
        <w:t xml:space="preserve">Realizacja co najmniej </w:t>
      </w:r>
      <w:r w:rsidR="00D42544">
        <w:rPr>
          <w:rFonts w:cstheme="minorHAnsi"/>
          <w:sz w:val="24"/>
          <w:szCs w:val="24"/>
        </w:rPr>
        <w:t>2</w:t>
      </w:r>
      <w:r w:rsidR="00C76101" w:rsidRPr="00327756">
        <w:rPr>
          <w:rFonts w:cstheme="minorHAnsi"/>
          <w:sz w:val="24"/>
          <w:szCs w:val="24"/>
        </w:rPr>
        <w:t xml:space="preserve"> robót </w:t>
      </w:r>
      <w:r w:rsidRPr="00327756">
        <w:rPr>
          <w:rFonts w:cstheme="minorHAnsi"/>
          <w:sz w:val="24"/>
          <w:szCs w:val="24"/>
        </w:rPr>
        <w:t xml:space="preserve">budowlanych </w:t>
      </w:r>
      <w:r w:rsidR="00C76101" w:rsidRPr="00327756">
        <w:rPr>
          <w:rFonts w:cstheme="minorHAnsi"/>
          <w:sz w:val="24"/>
          <w:szCs w:val="24"/>
        </w:rPr>
        <w:t>zreal</w:t>
      </w:r>
      <w:r w:rsidR="009A556D" w:rsidRPr="00327756">
        <w:rPr>
          <w:rFonts w:cstheme="minorHAnsi"/>
          <w:sz w:val="24"/>
          <w:szCs w:val="24"/>
        </w:rPr>
        <w:t>izowane w ci</w:t>
      </w:r>
      <w:r w:rsidR="00327756" w:rsidRPr="00327756">
        <w:rPr>
          <w:rFonts w:cstheme="minorHAnsi"/>
          <w:sz w:val="24"/>
          <w:szCs w:val="24"/>
        </w:rPr>
        <w:t>ągu ostatnich 5 lat za minimum 4</w:t>
      </w:r>
      <w:r w:rsidR="009A556D" w:rsidRPr="00327756">
        <w:rPr>
          <w:rFonts w:cstheme="minorHAnsi"/>
          <w:sz w:val="24"/>
          <w:szCs w:val="24"/>
        </w:rPr>
        <w:t xml:space="preserve">0 000 zł. </w:t>
      </w:r>
    </w:p>
    <w:p w:rsidR="00AC10C8" w:rsidRPr="00327756" w:rsidRDefault="00121968" w:rsidP="009D7348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327756">
        <w:rPr>
          <w:rFonts w:cstheme="minorHAnsi"/>
          <w:sz w:val="24"/>
          <w:szCs w:val="24"/>
        </w:rPr>
        <w:t>Gwarancja n</w:t>
      </w:r>
      <w:r w:rsidR="005A6AAD" w:rsidRPr="00327756">
        <w:rPr>
          <w:rFonts w:cstheme="minorHAnsi"/>
          <w:sz w:val="24"/>
          <w:szCs w:val="24"/>
        </w:rPr>
        <w:t>a</w:t>
      </w:r>
      <w:r w:rsidR="00ED6778" w:rsidRPr="00327756">
        <w:rPr>
          <w:rFonts w:cstheme="minorHAnsi"/>
          <w:sz w:val="24"/>
          <w:szCs w:val="24"/>
        </w:rPr>
        <w:t xml:space="preserve"> </w:t>
      </w:r>
      <w:r w:rsidR="00D42544">
        <w:rPr>
          <w:rFonts w:cstheme="minorHAnsi"/>
          <w:sz w:val="24"/>
          <w:szCs w:val="24"/>
        </w:rPr>
        <w:t xml:space="preserve">minimum </w:t>
      </w:r>
      <w:r w:rsidR="00ED6778" w:rsidRPr="00327756">
        <w:rPr>
          <w:rFonts w:cstheme="minorHAnsi"/>
          <w:sz w:val="24"/>
          <w:szCs w:val="24"/>
        </w:rPr>
        <w:t>3</w:t>
      </w:r>
      <w:r w:rsidRPr="00327756">
        <w:rPr>
          <w:rFonts w:cstheme="minorHAnsi"/>
          <w:sz w:val="24"/>
          <w:szCs w:val="24"/>
        </w:rPr>
        <w:t xml:space="preserve"> lat</w:t>
      </w:r>
      <w:r w:rsidR="00EE3C76" w:rsidRPr="00327756">
        <w:rPr>
          <w:rFonts w:cstheme="minorHAnsi"/>
          <w:sz w:val="24"/>
          <w:szCs w:val="24"/>
        </w:rPr>
        <w:t>a</w:t>
      </w:r>
      <w:r w:rsidRPr="00327756">
        <w:rPr>
          <w:rFonts w:cstheme="minorHAnsi"/>
          <w:sz w:val="24"/>
          <w:szCs w:val="24"/>
        </w:rPr>
        <w:t xml:space="preserve"> od daty podpisania protokołu odbioru końcowego</w:t>
      </w:r>
      <w:r w:rsidR="00EE3C76" w:rsidRPr="00327756">
        <w:rPr>
          <w:rFonts w:cstheme="minorHAnsi"/>
          <w:sz w:val="24"/>
          <w:szCs w:val="24"/>
        </w:rPr>
        <w:t>.</w:t>
      </w:r>
    </w:p>
    <w:p w:rsidR="00121968" w:rsidRPr="00327756" w:rsidRDefault="00121968" w:rsidP="00327756">
      <w:pPr>
        <w:rPr>
          <w:rFonts w:cstheme="minorHAnsi"/>
          <w:sz w:val="24"/>
          <w:szCs w:val="24"/>
        </w:rPr>
      </w:pPr>
    </w:p>
    <w:p w:rsidR="00327756" w:rsidRPr="00327756" w:rsidRDefault="00792C7E" w:rsidP="00792C7E">
      <w:pPr>
        <w:rPr>
          <w:rFonts w:cstheme="minorHAnsi"/>
          <w:sz w:val="24"/>
          <w:szCs w:val="24"/>
        </w:rPr>
      </w:pPr>
      <w:bookmarkStart w:id="0" w:name="_GoBack"/>
      <w:bookmarkEnd w:id="0"/>
      <w:r w:rsidRPr="00327756">
        <w:rPr>
          <w:rFonts w:cstheme="minorHAnsi"/>
          <w:sz w:val="24"/>
          <w:szCs w:val="24"/>
        </w:rPr>
        <w:t xml:space="preserve">      Opracował:</w:t>
      </w:r>
    </w:p>
    <w:p w:rsidR="00591EAF" w:rsidRPr="00327756" w:rsidRDefault="002E181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Wojciech Kundera</w:t>
      </w:r>
      <w:r w:rsidR="00792C7E" w:rsidRPr="00327756">
        <w:rPr>
          <w:rFonts w:cstheme="minorHAnsi"/>
          <w:sz w:val="24"/>
          <w:szCs w:val="24"/>
        </w:rPr>
        <w:t xml:space="preserve"> </w:t>
      </w:r>
    </w:p>
    <w:sectPr w:rsidR="00591EAF" w:rsidRPr="00327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EA8" w:rsidRDefault="003C4EA8" w:rsidP="00521377">
      <w:pPr>
        <w:spacing w:after="0" w:line="240" w:lineRule="auto"/>
      </w:pPr>
      <w:r>
        <w:separator/>
      </w:r>
    </w:p>
  </w:endnote>
  <w:endnote w:type="continuationSeparator" w:id="0">
    <w:p w:rsidR="003C4EA8" w:rsidRDefault="003C4EA8" w:rsidP="0052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EA8" w:rsidRDefault="003C4EA8" w:rsidP="00521377">
      <w:pPr>
        <w:spacing w:after="0" w:line="240" w:lineRule="auto"/>
      </w:pPr>
      <w:r>
        <w:separator/>
      </w:r>
    </w:p>
  </w:footnote>
  <w:footnote w:type="continuationSeparator" w:id="0">
    <w:p w:rsidR="003C4EA8" w:rsidRDefault="003C4EA8" w:rsidP="00521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9135F"/>
    <w:multiLevelType w:val="hybridMultilevel"/>
    <w:tmpl w:val="DC960BC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847F7"/>
    <w:multiLevelType w:val="hybridMultilevel"/>
    <w:tmpl w:val="098C86A6"/>
    <w:lvl w:ilvl="0" w:tplc="E2EC1D78">
      <w:start w:val="4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882B24"/>
    <w:multiLevelType w:val="multilevel"/>
    <w:tmpl w:val="ED86C76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3" w15:restartNumberingAfterBreak="0">
    <w:nsid w:val="310D711D"/>
    <w:multiLevelType w:val="hybridMultilevel"/>
    <w:tmpl w:val="F8A8EBC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D1BE7"/>
    <w:multiLevelType w:val="hybridMultilevel"/>
    <w:tmpl w:val="C310B8C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EA2D9E"/>
    <w:multiLevelType w:val="hybridMultilevel"/>
    <w:tmpl w:val="4A0C17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170AF0"/>
    <w:multiLevelType w:val="hybridMultilevel"/>
    <w:tmpl w:val="29088C58"/>
    <w:lvl w:ilvl="0" w:tplc="1568A87C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071446"/>
    <w:multiLevelType w:val="hybridMultilevel"/>
    <w:tmpl w:val="F8D6E6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C01EFB"/>
    <w:multiLevelType w:val="hybridMultilevel"/>
    <w:tmpl w:val="BD52ACDC"/>
    <w:lvl w:ilvl="0" w:tplc="AFF258F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824BB"/>
    <w:multiLevelType w:val="hybridMultilevel"/>
    <w:tmpl w:val="00BC8D28"/>
    <w:lvl w:ilvl="0" w:tplc="74B23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A54977"/>
    <w:multiLevelType w:val="hybridMultilevel"/>
    <w:tmpl w:val="9A8EDB32"/>
    <w:lvl w:ilvl="0" w:tplc="BD60859E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B37D0"/>
    <w:multiLevelType w:val="hybridMultilevel"/>
    <w:tmpl w:val="EFFEA4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440F29"/>
    <w:multiLevelType w:val="hybridMultilevel"/>
    <w:tmpl w:val="8AAC5DD4"/>
    <w:lvl w:ilvl="0" w:tplc="3B860BD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7704E"/>
    <w:multiLevelType w:val="hybridMultilevel"/>
    <w:tmpl w:val="6F08F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66CB7"/>
    <w:multiLevelType w:val="hybridMultilevel"/>
    <w:tmpl w:val="E9666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13BCC"/>
    <w:multiLevelType w:val="hybridMultilevel"/>
    <w:tmpl w:val="00BC8D28"/>
    <w:lvl w:ilvl="0" w:tplc="74B23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991DD0"/>
    <w:multiLevelType w:val="hybridMultilevel"/>
    <w:tmpl w:val="8C9A9B7E"/>
    <w:lvl w:ilvl="0" w:tplc="DA8CD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B67DF"/>
    <w:multiLevelType w:val="hybridMultilevel"/>
    <w:tmpl w:val="77AA5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81967"/>
    <w:multiLevelType w:val="hybridMultilevel"/>
    <w:tmpl w:val="0DD2B4B4"/>
    <w:lvl w:ilvl="0" w:tplc="DA84836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6F72A63"/>
    <w:multiLevelType w:val="hybridMultilevel"/>
    <w:tmpl w:val="7278FC2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8855430"/>
    <w:multiLevelType w:val="hybridMultilevel"/>
    <w:tmpl w:val="FE92C1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2"/>
  </w:num>
  <w:num w:numId="5">
    <w:abstractNumId w:val="17"/>
  </w:num>
  <w:num w:numId="6">
    <w:abstractNumId w:val="20"/>
  </w:num>
  <w:num w:numId="7">
    <w:abstractNumId w:val="10"/>
  </w:num>
  <w:num w:numId="8">
    <w:abstractNumId w:val="9"/>
  </w:num>
  <w:num w:numId="9">
    <w:abstractNumId w:val="4"/>
  </w:num>
  <w:num w:numId="10">
    <w:abstractNumId w:val="15"/>
  </w:num>
  <w:num w:numId="11">
    <w:abstractNumId w:val="16"/>
  </w:num>
  <w:num w:numId="12">
    <w:abstractNumId w:val="1"/>
  </w:num>
  <w:num w:numId="13">
    <w:abstractNumId w:val="12"/>
  </w:num>
  <w:num w:numId="14">
    <w:abstractNumId w:val="5"/>
  </w:num>
  <w:num w:numId="15">
    <w:abstractNumId w:val="3"/>
  </w:num>
  <w:num w:numId="16">
    <w:abstractNumId w:val="0"/>
  </w:num>
  <w:num w:numId="17">
    <w:abstractNumId w:val="13"/>
  </w:num>
  <w:num w:numId="18">
    <w:abstractNumId w:val="8"/>
  </w:num>
  <w:num w:numId="19">
    <w:abstractNumId w:val="6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EAF"/>
    <w:rsid w:val="000268D9"/>
    <w:rsid w:val="000725B6"/>
    <w:rsid w:val="000A0EEC"/>
    <w:rsid w:val="000B4DB7"/>
    <w:rsid w:val="000B5237"/>
    <w:rsid w:val="000C383A"/>
    <w:rsid w:val="000C3EE0"/>
    <w:rsid w:val="000C64F5"/>
    <w:rsid w:val="00106285"/>
    <w:rsid w:val="0011563F"/>
    <w:rsid w:val="00121968"/>
    <w:rsid w:val="00121EBC"/>
    <w:rsid w:val="00122143"/>
    <w:rsid w:val="00146574"/>
    <w:rsid w:val="00175037"/>
    <w:rsid w:val="00186420"/>
    <w:rsid w:val="001940F6"/>
    <w:rsid w:val="001E6C37"/>
    <w:rsid w:val="00210F44"/>
    <w:rsid w:val="00222D32"/>
    <w:rsid w:val="00245E65"/>
    <w:rsid w:val="002467D8"/>
    <w:rsid w:val="00253433"/>
    <w:rsid w:val="002705AF"/>
    <w:rsid w:val="002779CE"/>
    <w:rsid w:val="00292774"/>
    <w:rsid w:val="00295F5C"/>
    <w:rsid w:val="002A0BD1"/>
    <w:rsid w:val="002A4DD3"/>
    <w:rsid w:val="002C427E"/>
    <w:rsid w:val="002E1814"/>
    <w:rsid w:val="002E3A7C"/>
    <w:rsid w:val="002F20B5"/>
    <w:rsid w:val="002F2F6C"/>
    <w:rsid w:val="00327756"/>
    <w:rsid w:val="003301D4"/>
    <w:rsid w:val="003375EE"/>
    <w:rsid w:val="003552AB"/>
    <w:rsid w:val="00356DF2"/>
    <w:rsid w:val="00360016"/>
    <w:rsid w:val="00362A1C"/>
    <w:rsid w:val="00367E11"/>
    <w:rsid w:val="00375AD5"/>
    <w:rsid w:val="003904AB"/>
    <w:rsid w:val="003A27E2"/>
    <w:rsid w:val="003C4EA8"/>
    <w:rsid w:val="003E13FD"/>
    <w:rsid w:val="003E731F"/>
    <w:rsid w:val="004020BB"/>
    <w:rsid w:val="004042E5"/>
    <w:rsid w:val="00411C7B"/>
    <w:rsid w:val="00422EA0"/>
    <w:rsid w:val="0045207B"/>
    <w:rsid w:val="00462C73"/>
    <w:rsid w:val="00483515"/>
    <w:rsid w:val="00494FDE"/>
    <w:rsid w:val="004C5512"/>
    <w:rsid w:val="004E2E46"/>
    <w:rsid w:val="004F1465"/>
    <w:rsid w:val="00506FD2"/>
    <w:rsid w:val="0051466E"/>
    <w:rsid w:val="00521377"/>
    <w:rsid w:val="00563FDF"/>
    <w:rsid w:val="00591EAF"/>
    <w:rsid w:val="00594EA1"/>
    <w:rsid w:val="005A5692"/>
    <w:rsid w:val="005A6AAD"/>
    <w:rsid w:val="005B4B8D"/>
    <w:rsid w:val="005C1065"/>
    <w:rsid w:val="005D024C"/>
    <w:rsid w:val="005D41A2"/>
    <w:rsid w:val="005D7D3B"/>
    <w:rsid w:val="005E1203"/>
    <w:rsid w:val="005F5518"/>
    <w:rsid w:val="00635FCD"/>
    <w:rsid w:val="006416E1"/>
    <w:rsid w:val="006A5352"/>
    <w:rsid w:val="00704386"/>
    <w:rsid w:val="0071517F"/>
    <w:rsid w:val="0072142A"/>
    <w:rsid w:val="00721592"/>
    <w:rsid w:val="0072435E"/>
    <w:rsid w:val="00742C54"/>
    <w:rsid w:val="007475AD"/>
    <w:rsid w:val="00762374"/>
    <w:rsid w:val="007726B5"/>
    <w:rsid w:val="007846A5"/>
    <w:rsid w:val="00792C7E"/>
    <w:rsid w:val="007A33F4"/>
    <w:rsid w:val="007B0337"/>
    <w:rsid w:val="007D3C8B"/>
    <w:rsid w:val="007D6761"/>
    <w:rsid w:val="007E2554"/>
    <w:rsid w:val="007E3671"/>
    <w:rsid w:val="007F7D24"/>
    <w:rsid w:val="008216CB"/>
    <w:rsid w:val="0082294B"/>
    <w:rsid w:val="00857415"/>
    <w:rsid w:val="00861443"/>
    <w:rsid w:val="00866890"/>
    <w:rsid w:val="00885822"/>
    <w:rsid w:val="00890A6A"/>
    <w:rsid w:val="008B2EDD"/>
    <w:rsid w:val="008B671E"/>
    <w:rsid w:val="008B7BC2"/>
    <w:rsid w:val="008C5346"/>
    <w:rsid w:val="008E0024"/>
    <w:rsid w:val="008E48E0"/>
    <w:rsid w:val="008F0605"/>
    <w:rsid w:val="008F7A19"/>
    <w:rsid w:val="0090099F"/>
    <w:rsid w:val="009146ED"/>
    <w:rsid w:val="00930ED5"/>
    <w:rsid w:val="00953C9F"/>
    <w:rsid w:val="009662C2"/>
    <w:rsid w:val="0097003D"/>
    <w:rsid w:val="00980EBD"/>
    <w:rsid w:val="0099194F"/>
    <w:rsid w:val="009A556D"/>
    <w:rsid w:val="009B3196"/>
    <w:rsid w:val="009D03EE"/>
    <w:rsid w:val="009E38D4"/>
    <w:rsid w:val="009E70C0"/>
    <w:rsid w:val="00A00EC1"/>
    <w:rsid w:val="00A119DC"/>
    <w:rsid w:val="00A13BF4"/>
    <w:rsid w:val="00A43983"/>
    <w:rsid w:val="00A549DE"/>
    <w:rsid w:val="00A564A2"/>
    <w:rsid w:val="00A70F5B"/>
    <w:rsid w:val="00A82FFF"/>
    <w:rsid w:val="00A85E74"/>
    <w:rsid w:val="00A90098"/>
    <w:rsid w:val="00A95771"/>
    <w:rsid w:val="00AA0608"/>
    <w:rsid w:val="00AA096E"/>
    <w:rsid w:val="00AC10C8"/>
    <w:rsid w:val="00AC17E3"/>
    <w:rsid w:val="00AC701E"/>
    <w:rsid w:val="00AD1127"/>
    <w:rsid w:val="00AD7564"/>
    <w:rsid w:val="00AE2FCC"/>
    <w:rsid w:val="00AF5473"/>
    <w:rsid w:val="00AF7B6E"/>
    <w:rsid w:val="00B063B7"/>
    <w:rsid w:val="00B40505"/>
    <w:rsid w:val="00B5401E"/>
    <w:rsid w:val="00B62F33"/>
    <w:rsid w:val="00B93DBF"/>
    <w:rsid w:val="00BA4847"/>
    <w:rsid w:val="00BB4A72"/>
    <w:rsid w:val="00BE11D5"/>
    <w:rsid w:val="00BF227E"/>
    <w:rsid w:val="00C10AEF"/>
    <w:rsid w:val="00C42444"/>
    <w:rsid w:val="00C6361F"/>
    <w:rsid w:val="00C72F56"/>
    <w:rsid w:val="00C76101"/>
    <w:rsid w:val="00C92E42"/>
    <w:rsid w:val="00C9485B"/>
    <w:rsid w:val="00CC43F1"/>
    <w:rsid w:val="00CC4B70"/>
    <w:rsid w:val="00CC5551"/>
    <w:rsid w:val="00CD3F5B"/>
    <w:rsid w:val="00CD78C7"/>
    <w:rsid w:val="00D27417"/>
    <w:rsid w:val="00D42544"/>
    <w:rsid w:val="00D44C9C"/>
    <w:rsid w:val="00D520FC"/>
    <w:rsid w:val="00D64574"/>
    <w:rsid w:val="00D80206"/>
    <w:rsid w:val="00D84C7A"/>
    <w:rsid w:val="00DA142B"/>
    <w:rsid w:val="00DC083B"/>
    <w:rsid w:val="00DE026A"/>
    <w:rsid w:val="00E11A65"/>
    <w:rsid w:val="00E23364"/>
    <w:rsid w:val="00E34FA0"/>
    <w:rsid w:val="00E471CB"/>
    <w:rsid w:val="00E56C5E"/>
    <w:rsid w:val="00E83FAD"/>
    <w:rsid w:val="00E846C0"/>
    <w:rsid w:val="00ED6778"/>
    <w:rsid w:val="00EE3C76"/>
    <w:rsid w:val="00EE5E2E"/>
    <w:rsid w:val="00EF4306"/>
    <w:rsid w:val="00F03D7F"/>
    <w:rsid w:val="00F16469"/>
    <w:rsid w:val="00F276FE"/>
    <w:rsid w:val="00F47B5E"/>
    <w:rsid w:val="00F50886"/>
    <w:rsid w:val="00F645C4"/>
    <w:rsid w:val="00F6497E"/>
    <w:rsid w:val="00FC54CC"/>
    <w:rsid w:val="00FC7319"/>
    <w:rsid w:val="00FD4CD2"/>
    <w:rsid w:val="00FE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EF3B"/>
  <w15:docId w15:val="{E35A3021-5035-4120-8EC6-AD17D302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591E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377"/>
  </w:style>
  <w:style w:type="paragraph" w:styleId="Stopka">
    <w:name w:val="footer"/>
    <w:basedOn w:val="Normalny"/>
    <w:link w:val="StopkaZnak"/>
    <w:uiPriority w:val="99"/>
    <w:unhideWhenUsed/>
    <w:rsid w:val="0052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377"/>
  </w:style>
  <w:style w:type="paragraph" w:styleId="Tekstdymka">
    <w:name w:val="Balloon Text"/>
    <w:basedOn w:val="Normalny"/>
    <w:link w:val="TekstdymkaZnak"/>
    <w:uiPriority w:val="99"/>
    <w:semiHidden/>
    <w:unhideWhenUsed/>
    <w:rsid w:val="0029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7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64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36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C727E-DD3C-4D52-890A-C7FB1C60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917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Zubek</cp:lastModifiedBy>
  <cp:revision>3</cp:revision>
  <cp:lastPrinted>2020-10-30T07:42:00Z</cp:lastPrinted>
  <dcterms:created xsi:type="dcterms:W3CDTF">2020-12-09T13:53:00Z</dcterms:created>
  <dcterms:modified xsi:type="dcterms:W3CDTF">2020-12-09T14:21:00Z</dcterms:modified>
</cp:coreProperties>
</file>