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1 do SIWZ.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Uniwersytet Jana Kochanowskiego</w:t>
      </w:r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>w Kielcach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ul. Żeromskiego 5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25-369 Kielce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F E R T A</w:t>
      </w:r>
    </w:p>
    <w:p w:rsidR="00F63D2F" w:rsidRPr="00F63D2F" w:rsidRDefault="00F63D2F" w:rsidP="00F6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wykonanie robót budowlanych pn.:</w:t>
      </w:r>
    </w:p>
    <w:p w:rsidR="00F63D2F" w:rsidRPr="00F63D2F" w:rsidRDefault="00F63D2F" w:rsidP="00F63D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„Roboty malarskie w akademikach Uniwersytetu Jana Kochanowskiego”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Wykonawcy:……………………………………………………………………………..…….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………………………………………………………………………………………………….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wykonawcy</w:t>
      </w:r>
      <w:r w:rsidRPr="00F63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(</w:t>
      </w:r>
      <w:r w:rsidRPr="00F63D2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pl-PL"/>
        </w:rPr>
        <w:t>adres siedziby oraz adres do korespondencji):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 xml:space="preserve">Osoba do kontaktów: </w:t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Telefon:</w:t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sectPr w:rsidR="00F63D2F" w:rsidRPr="00F63D2F" w:rsidSect="00137B22">
          <w:headerReference w:type="default" r:id="rId6"/>
          <w:footerReference w:type="default" r:id="rId7"/>
          <w:pgSz w:w="11906" w:h="16838"/>
          <w:pgMar w:top="1417" w:right="1417" w:bottom="1417" w:left="1417" w:header="426" w:footer="708" w:gutter="0"/>
          <w:cols w:space="708"/>
          <w:docGrid w:linePitch="360"/>
        </w:sectPr>
      </w:pP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Faks:</w:t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</w:r>
      <w:r w:rsidRPr="00F63D2F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ab/>
        <w:t>……………………………….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Oferujemy wykonanie </w:t>
      </w: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robót budowlanych pn.: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„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Roboty malarskie w akademikach Uniwersytetu Jana Kochanowskiego”  za całkowitą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cenę ryczałtową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brutto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…………….…….......... PLN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(słownie złotych:  : .........................................................................................................................)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zawiera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podatek VAT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……..%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kwocie ............................. PLN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netto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 PLN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(słownie złotych : ..........................................................................................................................)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DZIELAMY GWARANCJI na PRZEDMIOT ZAMÓWIENIA  …….…  miesięcy ( Prosimy wpisać ilość miesięcy)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ZAMÓWIENIE zrealizujemy w terminie 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( prosimy zaznaczyć 1 termin w którym zrealizujecie Państwo przedmiot zamówienia)</w:t>
      </w:r>
    </w:p>
    <w:p w:rsidR="00F63D2F" w:rsidRPr="00F63D2F" w:rsidRDefault="00F63D2F" w:rsidP="00F63D2F">
      <w:pPr>
        <w:spacing w:after="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ind w:left="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26670</wp:posOffset>
                </wp:positionV>
                <wp:extent cx="197485" cy="117475"/>
                <wp:effectExtent l="13335" t="6350" r="8255" b="9525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24.7pt;margin-top:2.1pt;width:15.55pt;height: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"/>
            </w:pict>
          </mc:Fallback>
        </mc:AlternateConten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4 sierpnia 2017r.  </w:t>
      </w:r>
    </w:p>
    <w:p w:rsidR="00F63D2F" w:rsidRPr="00F63D2F" w:rsidRDefault="00F63D2F" w:rsidP="00F63D2F">
      <w:pPr>
        <w:spacing w:after="0" w:line="240" w:lineRule="auto"/>
        <w:ind w:left="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</w:t>
      </w:r>
    </w:p>
    <w:p w:rsidR="00F63D2F" w:rsidRPr="00F63D2F" w:rsidRDefault="00F63D2F" w:rsidP="00F63D2F">
      <w:pPr>
        <w:spacing w:after="0" w:line="240" w:lineRule="auto"/>
        <w:ind w:left="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26670</wp:posOffset>
                </wp:positionV>
                <wp:extent cx="197485" cy="117475"/>
                <wp:effectExtent l="13335" t="13335" r="8255" b="12065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24.7pt;margin-top:2.1pt;width:15.55pt;height: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"/>
            </w:pict>
          </mc:Fallback>
        </mc:AlternateConten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10 sierpnia 2017r.  </w:t>
      </w:r>
    </w:p>
    <w:p w:rsidR="00F63D2F" w:rsidRPr="00F63D2F" w:rsidRDefault="00F63D2F" w:rsidP="00F63D2F">
      <w:pPr>
        <w:spacing w:after="0" w:line="240" w:lineRule="auto"/>
        <w:ind w:left="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ind w:left="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313690</wp:posOffset>
                </wp:positionH>
                <wp:positionV relativeFrom="paragraph">
                  <wp:posOffset>19685</wp:posOffset>
                </wp:positionV>
                <wp:extent cx="197485" cy="117475"/>
                <wp:effectExtent l="13335" t="13970" r="8255" b="11430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485" cy="117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1" o:spid="_x0000_s1026" style="position:absolute;margin-left:24.7pt;margin-top:1.55pt;width:15.55pt;height: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"/>
            </w:pict>
          </mc:Fallback>
        </mc:AlternateConten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do 15 sierpnia 2017r.  </w:t>
      </w:r>
    </w:p>
    <w:p w:rsidR="00F63D2F" w:rsidRPr="00F63D2F" w:rsidRDefault="00F63D2F" w:rsidP="00F63D2F">
      <w:pPr>
        <w:spacing w:after="0" w:line="240" w:lineRule="auto"/>
        <w:ind w:left="954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powyższa cena obejmuje wszystkie koszty związane z  realizacją  przedmiotu zamówienia i została wyliczona zgodnie z wymogami  pkt. XV SIWZ.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Cena jest ostateczna i nie ulega zmianie w okresie obowiązywania umowy.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zapoznaliśmy się z przedmiotem zamówienia, a tym samym uzyskaliśmy konieczne informacje potrzebne do właściwego wykonania przedmiotu zamówienia. Zapoznaliśmy się z dokumentacją projektową wg zestawienia podanego w pkt. II SIWZ oraz dokonaliśmy wizji lokalnej stanu rzeczywistego terenu uczelni objętym zamówieniem w takim zakresie, że zapewnia to prawidłowe sporządzenie oferty jak i pełną realizację  przedmiotu zamówienia.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stanowiący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7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SIWZ wzór umowy został przez nas zaakceptowany i zobowiązujemy się w przypadku wybrania naszej oferty do zawarcia umowy na przedstawionych w tym wzorze warunkach, w miejscu i terminie wyznaczonym przez Zamawiającego.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uważamy się za związanych niniejszą ofertą przez okres 30 dni. Bieg terminu związania ofertą  rozpoczyna się z upływem terminu składania ofert.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Wadium w kwocie zł ..................................................słownie: ..................................................... ............................................................................................ złotych wniesione zostało w formie ....................................................................................... w dniu ...............................2017 r.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Informujemy, iż zamierzamy powierzyć podwykonawcom następujące części przedmiotu  zamówienia: .................................................................................................................................... ..................................................................................................................................................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Oświadczamy, że strony oferty wraz ze wszystkimi załącznikami są ponumerowane i parafowane, a cała oferta składa się z ….....…...... stron. </w:t>
      </w: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jesteśmy podatnikiem podatku VAT. Nasz nr NIP: .....................................</w:t>
      </w: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posiadamy status:………………….(należy podać, czy Wykonawca posiada status małego/średniego przedsiębiorcy.</w:t>
      </w:r>
    </w:p>
    <w:p w:rsidR="00F63D2F" w:rsidRPr="00F63D2F" w:rsidRDefault="00F63D2F" w:rsidP="00F63D2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 przypadku wybrania oferty, umowę podpisywać będą: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1..........................................................           ...........................................................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(</w:t>
      </w:r>
      <w:r w:rsidRPr="00F63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                                        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(</w:t>
      </w:r>
      <w:r w:rsidRPr="00F63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pełniona funkcja w przedsiębiorstwie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2. ........................................................          .............................................................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(</w:t>
      </w:r>
      <w:r w:rsidRPr="00F63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imię i nazwisko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)                                               (</w:t>
      </w:r>
      <w:r w:rsidRPr="00F63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pełniona funkcja w przedsiębiorstwie    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F63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INTEGRALNĄ CZĘŚĆ OFERTY STANOWIĄ PONIŻSZE OŚWIADCZENIA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  <w:t>I DOKUMENTY: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>Załączniki do oferty: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4 -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spełnienia warunków udziału w postępowaniu,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2.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</w:t>
      </w: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nr 5 -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oświadczenie dotyczące przesłanek wykluczenia z postępowania,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3.Dowód wniesienia wadium.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4. Załącznik stanowiący opis  rozwiązań  i  materiałów, urządzeń , towarów  równoważnych - w przypadku gdy wykonawca oferuje zastosowanie  rozwiązań  lub  materiałów, urządzeń, towarów  równoważnych,  Opis  powinno zawierać: nazwę, typ, rodzaj, producenta, parametry techniczne i jakościowe oferowanego materiału lub urządzenia równoważnego pozwalające jednoznacznie zidentyfikować produkt. *- jeśli Wykonawca takowe  zastosował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lastRenderedPageBreak/>
        <w:t xml:space="preserve">W związku  ze stosowaniem  w postepowaniu  art. 24aa ustawy PZP  na wezwanie  Zamawiającego należy przedłożyć  : 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)  wykaz robót budowlanych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wykonanych nie wcześniej niż w okresie ostatnich 5 lat przed upływem terminu składania ofert  , a jeżeli okres prowadzenia działalności jest krótszy – w tym okresie , w raz z podaniem ich rodzaju , wartości , daty , miejsca wykonania i podmiotów , na rzecz których roboty te zostały wykonane , z załączeniem dowodów określających czy te roboty budowlane zostały wykonane należycie , w szczególności informacji o tym czy roboty zostały wykonane zgodnie z przepisami prawa budowlanego i prawidłowo ukończone , przy czym dowodami , o których mowa , są referencje bądź inne dokumenty wystawione przez podmiot , na rzecz którego roboty budowlane były wykonywane , a jeżeli z uzasadnionej przyczyny o obiektywnym charakterze Wykonawca nie jest w stanie uzyskać tych dokumentów – inne dokumenty.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 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wykaz osób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, skierowanych przez wykonawcę do realizacji zamówienia publicznego, odpowiedzialnych za realizację robót, wraz z informacjami na temat ich kwalifikacji zawodowych, doświadczenia i wykształcenia niezbędnych do wykonania zamówienia publicznego, a także zakresu wykonywanych przez nie czynności oraz informacją o podstawie do dysponowania tymi osobami.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3)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odpis z właściwego rejestru 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 centralnej ewidencji i informacji o działalności gospodarczej, jeżeli odrębne przepisy wymagają wpisu do rejestru lub ewidencji, w celu potwierdzenia braku podstaw wykluczenia na podstawie art. 24 ust. 5 pkt 1 </w:t>
      </w:r>
      <w:proofErr w:type="spellStart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 postępowania o udzielenie </w:t>
      </w:r>
      <w:r w:rsidRPr="00F6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zamówienia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zamawiający wykluczy wykonawcę w stosunku do którego otwarto likwidację,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#art%28332%29ust%281%29" w:history="1">
        <w:r w:rsidRPr="00F6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332 ust. 1</w:t>
        </w:r>
      </w:hyperlink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15 maja 2015 r. - </w:t>
      </w:r>
      <w:r w:rsidRPr="00F6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restrukturyzacyjne (Dz. U. poz. 978, z </w:t>
      </w:r>
      <w:proofErr w:type="spellStart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zm.)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#art%28366%29ust%281%29" w:history="1">
        <w:r w:rsidRPr="00F63D2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art. 366 ust. 1</w:t>
        </w:r>
      </w:hyperlink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ustawy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dnia 28 lutego 2003 r. - </w:t>
      </w:r>
      <w:r w:rsidRPr="00F63D2F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Prawo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upadłościowe (Dz. U. z 2015 r. poz. 233, z </w:t>
      </w:r>
      <w:proofErr w:type="spellStart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. zm.);</w:t>
      </w:r>
    </w:p>
    <w:p w:rsidR="00F63D2F" w:rsidRPr="00F63D2F" w:rsidRDefault="00F63D2F" w:rsidP="00F63D2F">
      <w:pPr>
        <w:spacing w:after="0" w:line="264" w:lineRule="exact"/>
        <w:ind w:left="397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4)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oświadczenie wykonawcy o braku wydania wobec niego prawomocnego wyroku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sądu lub ostatecznej decyzji administracyjnej o zaleganiu z uiszczaniem podatków, opłat lub składek na ubezpieczenia społeczne lub zdrowotne albo – w przypadku wydania takiego wyroku lub decyzji – dokumenty potwierdzające dokonanie płatności tych należności wraz z ewentualnymi odsetkami lub grzywnami lub zawarcie wiążącego porozumienia w sprawie spłat tych należności;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24 ust. 11 </w:t>
      </w:r>
      <w:proofErr w:type="spellStart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ykonawca, w terminie 3 dni od zamieszczenia przez Zamawiającego na stronie internetowej informacji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o której mowa w art. 86 ust.5 </w:t>
      </w:r>
      <w:proofErr w:type="spellStart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ustway</w:t>
      </w:r>
      <w:proofErr w:type="spellEnd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PZP przekazuje  Zamawiającemu oświadczenie o przynależności lub braku przynależności do tej samej grupy kapitałowej, o której mowa w art. 24 ust. 1 pkt 23 </w:t>
      </w:r>
      <w:proofErr w:type="spellStart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Pzp</w:t>
      </w:r>
      <w:proofErr w:type="spellEnd"/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Wraz ze złożeniem oświadczenia, wykonawca może przedstawić dowody, że powiązania z innym wykonawcą nie prowadzą do zakłócenia konkurencji w postępowaniu o udzielenie zamówienia. </w:t>
      </w:r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Wzór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oświadczenia o przynależności lub braku przynależności do tej samej grupy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kapitałowej, o której mowa w art. 24 ust. 1 pkt 23 </w:t>
      </w:r>
      <w:proofErr w:type="spellStart"/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Pzp</w:t>
      </w:r>
      <w:proofErr w:type="spellEnd"/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stanowi Załącznik do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F63D2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SIWZ.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żąda od wykonawcy, który polega na zdolnościach technicznych  lub zawodowych  lub sytuacji finansowej lub ekonomicznej  innych podmiotów na zasadach określonych w art. 22a  ustawy PZP  przedstawienia w odniesieniu do tych podmiotów  :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a/ pisemnego  zobowiązania   tych podmiotów  do oddania Wykonawcy do dyspozycji  zasobów na potrzeby realizacji,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b/  dokumentów  na potwierdzenie  spełnienia warunków udziału w postępowaniu.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c/ dokumentów na potwierdzenie braku podstaw  do  wykluczenia. 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Jeżeli wykonawca ma siedzibę lub miejsce zamieszkania poza terytorium Rzeczypospolitej Polskiej, zamiast dokumentów, o których mowa w Pkt. VII w ust. 5 pkt c  składa dokument lub dokumenty wystawione w kraju, w którym wykonawca ma siedzibę lub miejsce zamieszkania, potwierdzające odpowiednio, że: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a/ nie otwarto jego likwidacji ani nie ogłoszono upadłości.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przypadku oferty wspólnej stosowne </w:t>
      </w:r>
      <w:r w:rsidRPr="00F63D2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pełnomocnictwo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</w:t>
      </w:r>
      <w:r w:rsidRPr="00F63D2F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załączyć do oferty w formie oryginału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kopii potwierdzonej za zgodność z oryginałem przez osobę do tego upoważnioną.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Data  : .........................................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(</w:t>
      </w:r>
      <w:r w:rsidRPr="00F63D2F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podpis w imieniu wykonawcy</w:t>
      </w:r>
      <w:r w:rsidRPr="00F63D2F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3D2F" w:rsidRPr="00F63D2F" w:rsidRDefault="00F63D2F" w:rsidP="00F63D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25B73" w:rsidRDefault="00925B73">
      <w:bookmarkStart w:id="0" w:name="_GoBack"/>
      <w:bookmarkEnd w:id="0"/>
    </w:p>
    <w:sectPr w:rsidR="00925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57BD" w:rsidRDefault="00F63D2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fldChar w:fldCharType="end"/>
    </w:r>
  </w:p>
  <w:p w:rsidR="00137B22" w:rsidRDefault="00F63D2F" w:rsidP="00137B22">
    <w:pPr>
      <w:pStyle w:val="Stopka"/>
      <w:tabs>
        <w:tab w:val="clear" w:pos="4536"/>
        <w:tab w:val="clear" w:pos="9072"/>
        <w:tab w:val="left" w:pos="1455"/>
      </w:tabs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7B22" w:rsidRDefault="00F63D2F" w:rsidP="00137B22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D71C6"/>
    <w:multiLevelType w:val="hybridMultilevel"/>
    <w:tmpl w:val="87E85D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71"/>
    <w:rsid w:val="00185E71"/>
    <w:rsid w:val="00925B73"/>
    <w:rsid w:val="00F6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D2F"/>
  </w:style>
  <w:style w:type="paragraph" w:styleId="Stopka">
    <w:name w:val="footer"/>
    <w:basedOn w:val="Normalny"/>
    <w:link w:val="StopkaZnak"/>
    <w:uiPriority w:val="99"/>
    <w:semiHidden/>
    <w:unhideWhenUsed/>
    <w:rsid w:val="00F6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D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6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63D2F"/>
  </w:style>
  <w:style w:type="paragraph" w:styleId="Stopka">
    <w:name w:val="footer"/>
    <w:basedOn w:val="Normalny"/>
    <w:link w:val="StopkaZnak"/>
    <w:uiPriority w:val="99"/>
    <w:semiHidden/>
    <w:unhideWhenUsed/>
    <w:rsid w:val="00F63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63D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1436</Words>
  <Characters>8620</Characters>
  <Application>Microsoft Office Word</Application>
  <DocSecurity>0</DocSecurity>
  <Lines>71</Lines>
  <Paragraphs>20</Paragraphs>
  <ScaleCrop>false</ScaleCrop>
  <Company>Microsoft</Company>
  <LinksUpToDate>false</LinksUpToDate>
  <CharactersWithSpaces>10036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Kmieciak</dc:creator>
  <cp:keywords/>
  <dc:description/>
  <cp:lastModifiedBy>Marcin Kmieciak</cp:lastModifiedBy>
  <cp:revision>2</cp:revision>
  <dcterms:created xsi:type="dcterms:W3CDTF">2017-07-03T09:51:00Z</dcterms:created>
  <dcterms:modified xsi:type="dcterms:W3CDTF">2017-07-03T09:51:00Z</dcterms:modified>
</cp:coreProperties>
</file>