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05" w:rsidRDefault="00562F31">
      <w:r>
        <w:t xml:space="preserve">DP.2301.11.2019 </w:t>
      </w:r>
    </w:p>
    <w:p w:rsidR="00562F31" w:rsidRDefault="00562F31">
      <w:r>
        <w:t>IDENTYFIKATOR POSTEPOWANIA</w:t>
      </w:r>
    </w:p>
    <w:p w:rsidR="00562F31" w:rsidRDefault="00562F31" w:rsidP="00562F31"/>
    <w:p w:rsidR="00562F31" w:rsidRPr="00562F31" w:rsidRDefault="00562F31" w:rsidP="00562F31">
      <w:r w:rsidRPr="00562F31">
        <w:t>fa651a03-bcce-40e1-9599-0793387674ca</w:t>
      </w:r>
      <w:bookmarkStart w:id="0" w:name="_GoBack"/>
      <w:bookmarkEnd w:id="0"/>
    </w:p>
    <w:sectPr w:rsidR="00562F31" w:rsidRPr="005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1"/>
    <w:rsid w:val="00562F31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96E"/>
  <w15:chartTrackingRefBased/>
  <w15:docId w15:val="{633DEB5B-51F5-4CC2-9D56-7CAC2461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2019-08-22T07:39:00Z</dcterms:created>
  <dcterms:modified xsi:type="dcterms:W3CDTF">2019-08-22T07:42:00Z</dcterms:modified>
</cp:coreProperties>
</file>