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color w:val="000000"/>
          <w:sz w:val="27"/>
          <w:szCs w:val="27"/>
          <w:lang w:eastAsia="pl-PL"/>
        </w:rPr>
        <w:t>Ogłoszenie nr 529270-N-2019 z dnia 2019-03-25 r.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jc w:val="center"/>
        <w:rPr>
          <w:rFonts w:ascii="Times New Roman" w:eastAsia="Times New Roman" w:hAnsi="Times New Roman" w:cs="Times New Roman"/>
          <w:b/>
          <w:bCs/>
          <w:color w:val="000000"/>
          <w:sz w:val="27"/>
          <w:szCs w:val="27"/>
          <w:lang w:eastAsia="pl-PL"/>
        </w:rPr>
      </w:pPr>
      <w:r w:rsidRPr="00D74C90">
        <w:rPr>
          <w:rFonts w:ascii="Times New Roman" w:eastAsia="Times New Roman" w:hAnsi="Times New Roman" w:cs="Times New Roman"/>
          <w:b/>
          <w:bCs/>
          <w:color w:val="000000"/>
          <w:sz w:val="27"/>
          <w:szCs w:val="27"/>
          <w:lang w:eastAsia="pl-PL"/>
        </w:rPr>
        <w:t>Uniwersytet Jana Kochanowskiego w Kielcach: Dostawa i montaż ścianki aluminiowej wewnętrznej z drzwiami w budynku Centrum Języków Obcych ul. Świętokrzyska 21D , Kielce </w:t>
      </w:r>
      <w:r w:rsidRPr="00D74C90">
        <w:rPr>
          <w:rFonts w:ascii="Times New Roman" w:eastAsia="Times New Roman" w:hAnsi="Times New Roman" w:cs="Times New Roman"/>
          <w:b/>
          <w:bCs/>
          <w:color w:val="000000"/>
          <w:sz w:val="27"/>
          <w:szCs w:val="27"/>
          <w:lang w:eastAsia="pl-PL"/>
        </w:rPr>
        <w:br/>
        <w:t>OGŁOSZENIE O ZAMÓWIENIU - Roboty budowlane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Zamieszczanie ogłoszenia:</w:t>
      </w:r>
      <w:r w:rsidRPr="00D74C90">
        <w:rPr>
          <w:rFonts w:ascii="Times New Roman" w:eastAsia="Times New Roman" w:hAnsi="Times New Roman" w:cs="Times New Roman"/>
          <w:color w:val="000000"/>
          <w:sz w:val="27"/>
          <w:szCs w:val="27"/>
          <w:lang w:eastAsia="pl-PL"/>
        </w:rPr>
        <w:t> Zamieszczanie obowiązkowe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Ogłoszenie dotyczy:</w:t>
      </w:r>
      <w:r w:rsidRPr="00D74C90">
        <w:rPr>
          <w:rFonts w:ascii="Times New Roman" w:eastAsia="Times New Roman" w:hAnsi="Times New Roman" w:cs="Times New Roman"/>
          <w:color w:val="000000"/>
          <w:sz w:val="27"/>
          <w:szCs w:val="27"/>
          <w:lang w:eastAsia="pl-PL"/>
        </w:rPr>
        <w:t> Zamówienia publicznego</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Nazwa projektu lub programu</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b/>
          <w:bCs/>
          <w:color w:val="000000"/>
          <w:sz w:val="36"/>
          <w:szCs w:val="36"/>
          <w:lang w:eastAsia="pl-PL"/>
        </w:rPr>
      </w:pPr>
      <w:r w:rsidRPr="00D74C90">
        <w:rPr>
          <w:rFonts w:ascii="Times New Roman" w:eastAsia="Times New Roman" w:hAnsi="Times New Roman" w:cs="Times New Roman"/>
          <w:b/>
          <w:bCs/>
          <w:color w:val="000000"/>
          <w:sz w:val="36"/>
          <w:szCs w:val="36"/>
          <w:u w:val="single"/>
          <w:lang w:eastAsia="pl-PL"/>
        </w:rPr>
        <w:t>SEKCJA I: ZAMAWIAJĄCY</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Postępowanie przeprowadza centralny zamawiający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lastRenderedPageBreak/>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Postępowanie jest przeprowadzane wspólnie przez zamawiających</w:t>
      </w:r>
      <w:r w:rsidRPr="00D74C90">
        <w:rPr>
          <w:rFonts w:ascii="Times New Roman" w:eastAsia="Times New Roman" w:hAnsi="Times New Roman" w:cs="Times New Roman"/>
          <w:color w:val="000000"/>
          <w:sz w:val="27"/>
          <w:szCs w:val="27"/>
          <w:lang w:eastAsia="pl-PL"/>
        </w:rPr>
        <w:t>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Informacje dodatkowe:</w:t>
      </w:r>
      <w:r w:rsidRPr="00D74C90">
        <w:rPr>
          <w:rFonts w:ascii="Times New Roman" w:eastAsia="Times New Roman" w:hAnsi="Times New Roman" w:cs="Times New Roman"/>
          <w:color w:val="000000"/>
          <w:sz w:val="27"/>
          <w:szCs w:val="27"/>
          <w:lang w:eastAsia="pl-PL"/>
        </w:rPr>
        <w:t>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 1) NAZWA I ADRES: </w:t>
      </w:r>
      <w:r w:rsidRPr="00D74C90">
        <w:rPr>
          <w:rFonts w:ascii="Times New Roman" w:eastAsia="Times New Roman" w:hAnsi="Times New Roman" w:cs="Times New Roman"/>
          <w:color w:val="000000"/>
          <w:sz w:val="27"/>
          <w:szCs w:val="27"/>
          <w:lang w:eastAsia="pl-PL"/>
        </w:rPr>
        <w:t>Uniwersytet Jana Kochanowskiego w Kielcach, krajowy numer identyfikacyjny 14070000000000, ul. ul. Żeromskiego  5 , 25-369  Kielce, woj. świętokrzyskie, państwo Polska, tel. 413 497 277, e-mail dzp@pu.kielce.pl, faks413 497 278. </w:t>
      </w:r>
      <w:r w:rsidRPr="00D74C90">
        <w:rPr>
          <w:rFonts w:ascii="Times New Roman" w:eastAsia="Times New Roman" w:hAnsi="Times New Roman" w:cs="Times New Roman"/>
          <w:color w:val="000000"/>
          <w:sz w:val="27"/>
          <w:szCs w:val="27"/>
          <w:lang w:eastAsia="pl-PL"/>
        </w:rPr>
        <w:br/>
        <w:t>Adres strony internetowej (URL): www.ujk.edu.pl </w:t>
      </w:r>
      <w:r w:rsidRPr="00D74C90">
        <w:rPr>
          <w:rFonts w:ascii="Times New Roman" w:eastAsia="Times New Roman" w:hAnsi="Times New Roman" w:cs="Times New Roman"/>
          <w:color w:val="000000"/>
          <w:sz w:val="27"/>
          <w:szCs w:val="27"/>
          <w:lang w:eastAsia="pl-PL"/>
        </w:rPr>
        <w:br/>
        <w:t>Adres profilu nabywcy: </w:t>
      </w:r>
      <w:r w:rsidRPr="00D74C9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 2) RODZAJ ZAMAWIAJĄCEGO: </w:t>
      </w:r>
      <w:r w:rsidRPr="00D74C90">
        <w:rPr>
          <w:rFonts w:ascii="Times New Roman" w:eastAsia="Times New Roman" w:hAnsi="Times New Roman" w:cs="Times New Roman"/>
          <w:color w:val="000000"/>
          <w:sz w:val="27"/>
          <w:szCs w:val="27"/>
          <w:lang w:eastAsia="pl-PL"/>
        </w:rPr>
        <w:t>Inny (proszę określić): </w:t>
      </w:r>
      <w:r w:rsidRPr="00D74C90">
        <w:rPr>
          <w:rFonts w:ascii="Times New Roman" w:eastAsia="Times New Roman" w:hAnsi="Times New Roman" w:cs="Times New Roman"/>
          <w:color w:val="000000"/>
          <w:sz w:val="27"/>
          <w:szCs w:val="27"/>
          <w:lang w:eastAsia="pl-PL"/>
        </w:rPr>
        <w:br/>
        <w:t>Uczelnia publiczna</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I.3) WSPÓLNE UDZIELANIE ZAMÓWIENIA </w:t>
      </w:r>
      <w:r w:rsidRPr="00D74C90">
        <w:rPr>
          <w:rFonts w:ascii="Times New Roman" w:eastAsia="Times New Roman" w:hAnsi="Times New Roman" w:cs="Times New Roman"/>
          <w:b/>
          <w:bCs/>
          <w:i/>
          <w:iCs/>
          <w:color w:val="000000"/>
          <w:sz w:val="27"/>
          <w:szCs w:val="27"/>
          <w:lang w:eastAsia="pl-PL"/>
        </w:rPr>
        <w:t>(jeżeli dotyczy)</w:t>
      </w:r>
      <w:r w:rsidRPr="00D74C90">
        <w:rPr>
          <w:rFonts w:ascii="Times New Roman" w:eastAsia="Times New Roman" w:hAnsi="Times New Roman" w:cs="Times New Roman"/>
          <w:b/>
          <w:bCs/>
          <w:color w:val="000000"/>
          <w:sz w:val="27"/>
          <w:szCs w:val="27"/>
          <w:lang w:eastAsia="pl-PL"/>
        </w:rPr>
        <w:t>:</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74C9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I.4) KOMUNIKACJA: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www.ujk.edu.pl</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www.ujk.edu.pl/dzp/przetargi.php</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Elektronicznie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adres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lastRenderedPageBreak/>
        <w:t>Nie </w:t>
      </w:r>
      <w:r w:rsidRPr="00D74C90">
        <w:rPr>
          <w:rFonts w:ascii="Times New Roman" w:eastAsia="Times New Roman" w:hAnsi="Times New Roman" w:cs="Times New Roman"/>
          <w:color w:val="000000"/>
          <w:sz w:val="27"/>
          <w:szCs w:val="27"/>
          <w:lang w:eastAsia="pl-PL"/>
        </w:rPr>
        <w:br/>
        <w:t>Inny sposób: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Tak </w:t>
      </w:r>
      <w:r w:rsidRPr="00D74C90">
        <w:rPr>
          <w:rFonts w:ascii="Times New Roman" w:eastAsia="Times New Roman" w:hAnsi="Times New Roman" w:cs="Times New Roman"/>
          <w:color w:val="000000"/>
          <w:sz w:val="27"/>
          <w:szCs w:val="27"/>
          <w:lang w:eastAsia="pl-PL"/>
        </w:rPr>
        <w:br/>
        <w:t>Inny sposób: </w:t>
      </w:r>
      <w:r w:rsidRPr="00D74C90">
        <w:rPr>
          <w:rFonts w:ascii="Times New Roman" w:eastAsia="Times New Roman" w:hAnsi="Times New Roman" w:cs="Times New Roman"/>
          <w:color w:val="000000"/>
          <w:sz w:val="27"/>
          <w:szCs w:val="27"/>
          <w:lang w:eastAsia="pl-PL"/>
        </w:rPr>
        <w:br/>
        <w:t>składanie ofert wraz z załącznikami odbywa się za pośrednictwem operatora pocztowego w rozumieniu ustawy z dnia 23 listopada 2012 Prawo pocztowe, osobiście lub za pośrednictwem posłańca Kuriera </w:t>
      </w:r>
      <w:r w:rsidRPr="00D74C90">
        <w:rPr>
          <w:rFonts w:ascii="Times New Roman" w:eastAsia="Times New Roman" w:hAnsi="Times New Roman" w:cs="Times New Roman"/>
          <w:color w:val="000000"/>
          <w:sz w:val="27"/>
          <w:szCs w:val="27"/>
          <w:lang w:eastAsia="pl-PL"/>
        </w:rPr>
        <w:br/>
        <w:t>Adres: </w:t>
      </w:r>
      <w:r w:rsidRPr="00D74C90">
        <w:rPr>
          <w:rFonts w:ascii="Times New Roman" w:eastAsia="Times New Roman" w:hAnsi="Times New Roman" w:cs="Times New Roman"/>
          <w:color w:val="000000"/>
          <w:sz w:val="27"/>
          <w:szCs w:val="27"/>
          <w:lang w:eastAsia="pl-PL"/>
        </w:rPr>
        <w:br/>
        <w:t>Uniwersytet Jana Kochanowskiego w Kielcach - Kancelaria Ogólna ul. Żeromskiego 5, 25-369 Kielce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b/>
          <w:bCs/>
          <w:color w:val="000000"/>
          <w:sz w:val="36"/>
          <w:szCs w:val="36"/>
          <w:lang w:eastAsia="pl-PL"/>
        </w:rPr>
      </w:pPr>
      <w:r w:rsidRPr="00D74C90">
        <w:rPr>
          <w:rFonts w:ascii="Times New Roman" w:eastAsia="Times New Roman" w:hAnsi="Times New Roman" w:cs="Times New Roman"/>
          <w:b/>
          <w:bCs/>
          <w:color w:val="000000"/>
          <w:sz w:val="36"/>
          <w:szCs w:val="36"/>
          <w:u w:val="single"/>
          <w:lang w:eastAsia="pl-PL"/>
        </w:rPr>
        <w:t>SEKCJA II: PRZEDMIOT ZAMÓWIENIA</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II.1) Nazwa nadana zamówieniu przez zamawiającego: </w:t>
      </w:r>
      <w:r w:rsidRPr="00D74C90">
        <w:rPr>
          <w:rFonts w:ascii="Times New Roman" w:eastAsia="Times New Roman" w:hAnsi="Times New Roman" w:cs="Times New Roman"/>
          <w:color w:val="000000"/>
          <w:sz w:val="27"/>
          <w:szCs w:val="27"/>
          <w:lang w:eastAsia="pl-PL"/>
        </w:rPr>
        <w:t>Dostawa i montaż ścianki aluminiowej wewnętrznej z drzwiami w budynku Centrum Języków Obcych ul. Świętokrzyska 21D , Kielce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Numer referencyjny: </w:t>
      </w:r>
      <w:r w:rsidRPr="00D74C90">
        <w:rPr>
          <w:rFonts w:ascii="Times New Roman" w:eastAsia="Times New Roman" w:hAnsi="Times New Roman" w:cs="Times New Roman"/>
          <w:color w:val="000000"/>
          <w:sz w:val="27"/>
          <w:szCs w:val="27"/>
          <w:lang w:eastAsia="pl-PL"/>
        </w:rPr>
        <w:t>DP.2301.17.2019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74C90" w:rsidRPr="00D74C90" w:rsidRDefault="00D74C90" w:rsidP="00D74C90">
      <w:pPr>
        <w:spacing w:after="0" w:line="450" w:lineRule="atLeast"/>
        <w:jc w:val="both"/>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II.2) Rodzaj zamówienia: </w:t>
      </w:r>
      <w:r w:rsidRPr="00D74C90">
        <w:rPr>
          <w:rFonts w:ascii="Times New Roman" w:eastAsia="Times New Roman" w:hAnsi="Times New Roman" w:cs="Times New Roman"/>
          <w:color w:val="000000"/>
          <w:sz w:val="27"/>
          <w:szCs w:val="27"/>
          <w:lang w:eastAsia="pl-PL"/>
        </w:rPr>
        <w:t>Roboty budowlane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Zamówienie podzielone jest na części: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II.4) Krótki opis przedmiotu zamówienia </w:t>
      </w:r>
      <w:r w:rsidRPr="00D74C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74C9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74C90">
        <w:rPr>
          <w:rFonts w:ascii="Times New Roman" w:eastAsia="Times New Roman" w:hAnsi="Times New Roman" w:cs="Times New Roman"/>
          <w:color w:val="000000"/>
          <w:sz w:val="27"/>
          <w:szCs w:val="27"/>
          <w:lang w:eastAsia="pl-PL"/>
        </w:rPr>
        <w:t>Przedmiotem zamówienia jest dostawa i montaż ścianki aluminiowej wewnętrznej z drzwiami w budynku Centrum Języków Obcych ul. Świętokrzyska 21D , Kielce Zakres przedmiotu zamówienia 1. Zamówienie obejmuje dostawę i montaż drzwi wewnętrznych w ściance o wymiarze 2310x2335 mm w tym drzwi o wymiarze 900x2238 mm - 1 szt. 2. Ogólny opis zamówienia: W zakres prac wchodzi dostawa i montaż ścianki aluminiowej o wymiarze 2310x2335 mm lakierowanej proszkowo w kolorze szarym RAL 6016 satyna RAL 6017 satyna, z poprzeczką usztywniającą, zamkiem zamykanym na klucz oraz pochwytem i samozamykaczem. W zakres realizacji wchodzi: • demontaż istniejącego przeszklenia wraz z konstrukcją, • montaż nowej ścianki aluminiowej, • wyprawienie ościeży i uszkodzeń powstałych podczas prac • malowanie ścian w zakresie od ściany do ściany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lastRenderedPageBreak/>
        <w:t>II.5) Główny kod CPV: </w:t>
      </w:r>
      <w:r w:rsidRPr="00D74C90">
        <w:rPr>
          <w:rFonts w:ascii="Times New Roman" w:eastAsia="Times New Roman" w:hAnsi="Times New Roman" w:cs="Times New Roman"/>
          <w:color w:val="000000"/>
          <w:sz w:val="27"/>
          <w:szCs w:val="27"/>
          <w:lang w:eastAsia="pl-PL"/>
        </w:rPr>
        <w:t>45421130-4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Dodatkowe kody CPV:</w:t>
      </w:r>
      <w:r w:rsidRPr="00D74C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4C90" w:rsidRPr="00D74C90" w:rsidTr="00D74C90">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Kod CPV</w:t>
            </w:r>
          </w:p>
        </w:tc>
      </w:tr>
      <w:tr w:rsidR="00D74C90" w:rsidRPr="00D74C90" w:rsidTr="00D74C90">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45421110-8</w:t>
            </w:r>
          </w:p>
        </w:tc>
      </w:tr>
    </w:tbl>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II.6) Całkowita wartość zamówienia </w:t>
      </w:r>
      <w:r w:rsidRPr="00D74C90">
        <w:rPr>
          <w:rFonts w:ascii="Times New Roman" w:eastAsia="Times New Roman" w:hAnsi="Times New Roman" w:cs="Times New Roman"/>
          <w:i/>
          <w:iCs/>
          <w:color w:val="000000"/>
          <w:sz w:val="27"/>
          <w:szCs w:val="27"/>
          <w:lang w:eastAsia="pl-PL"/>
        </w:rPr>
        <w:t>(jeżeli zamawiający podaje informacje o wartości zamówienia)</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Wartość bez VAT: </w:t>
      </w:r>
      <w:r w:rsidRPr="00D74C90">
        <w:rPr>
          <w:rFonts w:ascii="Times New Roman" w:eastAsia="Times New Roman" w:hAnsi="Times New Roman" w:cs="Times New Roman"/>
          <w:color w:val="000000"/>
          <w:sz w:val="27"/>
          <w:szCs w:val="27"/>
          <w:lang w:eastAsia="pl-PL"/>
        </w:rPr>
        <w:br/>
        <w:t>Waluta: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74C90">
        <w:rPr>
          <w:rFonts w:ascii="Times New Roman" w:eastAsia="Times New Roman" w:hAnsi="Times New Roman" w:cs="Times New Roman"/>
          <w:b/>
          <w:bCs/>
          <w:color w:val="000000"/>
          <w:sz w:val="27"/>
          <w:szCs w:val="27"/>
          <w:lang w:eastAsia="pl-PL"/>
        </w:rPr>
        <w:t>Pzp</w:t>
      </w:r>
      <w:proofErr w:type="spellEnd"/>
      <w:r w:rsidRPr="00D74C90">
        <w:rPr>
          <w:rFonts w:ascii="Times New Roman" w:eastAsia="Times New Roman" w:hAnsi="Times New Roman" w:cs="Times New Roman"/>
          <w:b/>
          <w:bCs/>
          <w:color w:val="000000"/>
          <w:sz w:val="27"/>
          <w:szCs w:val="27"/>
          <w:lang w:eastAsia="pl-PL"/>
        </w:rPr>
        <w:t>: </w:t>
      </w:r>
      <w:r w:rsidRPr="00D74C90">
        <w:rPr>
          <w:rFonts w:ascii="Times New Roman" w:eastAsia="Times New Roman" w:hAnsi="Times New Roman" w:cs="Times New Roman"/>
          <w:color w:val="000000"/>
          <w:sz w:val="27"/>
          <w:szCs w:val="27"/>
          <w:lang w:eastAsia="pl-PL"/>
        </w:rPr>
        <w:t>Tak </w:t>
      </w:r>
      <w:r w:rsidRPr="00D74C9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Zamawiający przewiduje możliwość udzielenia zamówień polegających na powtórzeniu podobnych robót budowlanych, zgodnych z przedmiotem zamówienia podstawowego, o których mowa w art. 67 ust. 1 pkt. 6 ustawy PZP.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miesiącach:   </w:t>
      </w:r>
      <w:r w:rsidRPr="00D74C90">
        <w:rPr>
          <w:rFonts w:ascii="Times New Roman" w:eastAsia="Times New Roman" w:hAnsi="Times New Roman" w:cs="Times New Roman"/>
          <w:i/>
          <w:iCs/>
          <w:color w:val="000000"/>
          <w:sz w:val="27"/>
          <w:szCs w:val="27"/>
          <w:lang w:eastAsia="pl-PL"/>
        </w:rPr>
        <w:t> lub </w:t>
      </w:r>
      <w:r w:rsidRPr="00D74C90">
        <w:rPr>
          <w:rFonts w:ascii="Times New Roman" w:eastAsia="Times New Roman" w:hAnsi="Times New Roman" w:cs="Times New Roman"/>
          <w:b/>
          <w:bCs/>
          <w:color w:val="000000"/>
          <w:sz w:val="27"/>
          <w:szCs w:val="27"/>
          <w:lang w:eastAsia="pl-PL"/>
        </w:rPr>
        <w:t>dniach:</w:t>
      </w:r>
      <w:r w:rsidRPr="00D74C90">
        <w:rPr>
          <w:rFonts w:ascii="Times New Roman" w:eastAsia="Times New Roman" w:hAnsi="Times New Roman" w:cs="Times New Roman"/>
          <w:color w:val="000000"/>
          <w:sz w:val="27"/>
          <w:szCs w:val="27"/>
          <w:lang w:eastAsia="pl-PL"/>
        </w:rPr>
        <w:t> 35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i/>
          <w:iCs/>
          <w:color w:val="000000"/>
          <w:sz w:val="27"/>
          <w:szCs w:val="27"/>
          <w:lang w:eastAsia="pl-PL"/>
        </w:rPr>
        <w:t>lub</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data rozpoczęcia: </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i/>
          <w:iCs/>
          <w:color w:val="000000"/>
          <w:sz w:val="27"/>
          <w:szCs w:val="27"/>
          <w:lang w:eastAsia="pl-PL"/>
        </w:rPr>
        <w:t> lub </w:t>
      </w:r>
      <w:r w:rsidRPr="00D74C90">
        <w:rPr>
          <w:rFonts w:ascii="Times New Roman" w:eastAsia="Times New Roman" w:hAnsi="Times New Roman" w:cs="Times New Roman"/>
          <w:b/>
          <w:bCs/>
          <w:color w:val="000000"/>
          <w:sz w:val="27"/>
          <w:szCs w:val="27"/>
          <w:lang w:eastAsia="pl-PL"/>
        </w:rPr>
        <w:t>zakończenia: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II.9) Informacje dodatkowe: </w:t>
      </w:r>
      <w:r w:rsidRPr="00D74C90">
        <w:rPr>
          <w:rFonts w:ascii="Times New Roman" w:eastAsia="Times New Roman" w:hAnsi="Times New Roman" w:cs="Times New Roman"/>
          <w:color w:val="000000"/>
          <w:sz w:val="27"/>
          <w:szCs w:val="27"/>
          <w:lang w:eastAsia="pl-PL"/>
        </w:rPr>
        <w:t xml:space="preserve">Zakończenie całości robót wraz z uzyskaniem </w:t>
      </w:r>
      <w:r w:rsidRPr="00D74C90">
        <w:rPr>
          <w:rFonts w:ascii="Times New Roman" w:eastAsia="Times New Roman" w:hAnsi="Times New Roman" w:cs="Times New Roman"/>
          <w:color w:val="000000"/>
          <w:sz w:val="27"/>
          <w:szCs w:val="27"/>
          <w:lang w:eastAsia="pl-PL"/>
        </w:rPr>
        <w:lastRenderedPageBreak/>
        <w:t>niezbędnych wymaganych prawem zgód i decyzji nastąpi w terminie maksymalnie 35 dni kalendarzowych od dnia podpisania umowy. Za każdy dzień skrócenia terminu wykonania roboty zamawiający przyzna ofercie 4 pkt. Zamawiający przyzna 40 pkt ofercie z terminem realizacji skróconym o 10 dni i więcej ( tzn. np. za termin wykonania skrócony do 25 dni kalendarzowych – otrzyma 40 pkt, za termin wykonania 26 dni = 36 pkt, za termin wykonania 27 dni = 32 pkt, za termin wykonania 28 dni = 28 pkt, za termin wykonania 29 dni = 24 pkt, za termin wykonania 30 dni=20 pkt, za termin wykonania 31 dni=16 pkt, za termin wykonania 32 dni=12 pkt, za termin wykonania 33 dni = 8 pkt, za termin wykonania 34 dni = 4 pkt za termin wykonania 35 dni = 0 pkt)</w:t>
      </w:r>
    </w:p>
    <w:p w:rsidR="00D74C90" w:rsidRPr="00D74C90" w:rsidRDefault="00D74C90" w:rsidP="00D74C90">
      <w:pPr>
        <w:spacing w:after="0" w:line="450" w:lineRule="atLeast"/>
        <w:rPr>
          <w:rFonts w:ascii="Times New Roman" w:eastAsia="Times New Roman" w:hAnsi="Times New Roman" w:cs="Times New Roman"/>
          <w:b/>
          <w:bCs/>
          <w:color w:val="000000"/>
          <w:sz w:val="36"/>
          <w:szCs w:val="36"/>
          <w:lang w:eastAsia="pl-PL"/>
        </w:rPr>
      </w:pPr>
      <w:r w:rsidRPr="00D74C9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III.1) WARUNKI UDZIAŁU W POSTĘPOWANIU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Określenie warunków: Zamawiający nie określa wymagań w tym zakresie </w:t>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III.1.2) Sytuacja finansowa lub ekonomiczna </w:t>
      </w:r>
      <w:r w:rsidRPr="00D74C90">
        <w:rPr>
          <w:rFonts w:ascii="Times New Roman" w:eastAsia="Times New Roman" w:hAnsi="Times New Roman" w:cs="Times New Roman"/>
          <w:color w:val="000000"/>
          <w:sz w:val="27"/>
          <w:szCs w:val="27"/>
          <w:lang w:eastAsia="pl-PL"/>
        </w:rPr>
        <w:br/>
        <w:t>Określenie warunków: Zamawiający nie określa wymagań w tym zakresie </w:t>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III.1.3) Zdolność techniczna lub zawodowa </w:t>
      </w:r>
      <w:r w:rsidRPr="00D74C90">
        <w:rPr>
          <w:rFonts w:ascii="Times New Roman" w:eastAsia="Times New Roman" w:hAnsi="Times New Roman" w:cs="Times New Roman"/>
          <w:color w:val="000000"/>
          <w:sz w:val="27"/>
          <w:szCs w:val="27"/>
          <w:lang w:eastAsia="pl-PL"/>
        </w:rPr>
        <w:br/>
        <w:t>Określenie warunków: w okresie ostatnich 5 lat przed upływem terminu składania ofert, a jeżeli okres prowadzenia działalności jest krótszy – w tym okresie, wykonał należycie minimum 2 roboty budowlane o charakterze odpowiadającym przedmiotowi zamówienia za kwotę minimum 5.000,00 zł brutto każda, </w:t>
      </w:r>
      <w:r w:rsidRPr="00D74C9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4C90">
        <w:rPr>
          <w:rFonts w:ascii="Times New Roman" w:eastAsia="Times New Roman" w:hAnsi="Times New Roman" w:cs="Times New Roman"/>
          <w:color w:val="000000"/>
          <w:sz w:val="27"/>
          <w:szCs w:val="27"/>
          <w:lang w:eastAsia="pl-PL"/>
        </w:rPr>
        <w:br/>
        <w:t>Informacje dodatkowe: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lastRenderedPageBreak/>
        <w:t>III.2) PODSTAWY WYKLUCZENIA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74C90">
        <w:rPr>
          <w:rFonts w:ascii="Times New Roman" w:eastAsia="Times New Roman" w:hAnsi="Times New Roman" w:cs="Times New Roman"/>
          <w:b/>
          <w:bCs/>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74C90">
        <w:rPr>
          <w:rFonts w:ascii="Times New Roman" w:eastAsia="Times New Roman" w:hAnsi="Times New Roman" w:cs="Times New Roman"/>
          <w:b/>
          <w:bCs/>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74C90">
        <w:rPr>
          <w:rFonts w:ascii="Times New Roman" w:eastAsia="Times New Roman" w:hAnsi="Times New Roman" w:cs="Times New Roman"/>
          <w:color w:val="000000"/>
          <w:sz w:val="27"/>
          <w:szCs w:val="27"/>
          <w:lang w:eastAsia="pl-PL"/>
        </w:rPr>
        <w:br/>
        <w:t>Tak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Oświadczenie o spełnianiu kryteriów selekcji </w:t>
      </w:r>
      <w:r w:rsidRPr="00D74C90">
        <w:rPr>
          <w:rFonts w:ascii="Times New Roman" w:eastAsia="Times New Roman" w:hAnsi="Times New Roman" w:cs="Times New Roman"/>
          <w:color w:val="000000"/>
          <w:sz w:val="27"/>
          <w:szCs w:val="27"/>
          <w:lang w:eastAsia="pl-PL"/>
        </w:rPr>
        <w:b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3. Zgodnie z art. 26 ust 2 ustawy, Zamawiający przed udzieleniem zamówienia wezwie Wykonawcę, którego oferta została najwyżej oceniona, do złożenia w wyznaczonym, nie krótszym niż 5 dni, terminie aktualnych na dzień złożenia następujących oświadczeń lub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odpisu z właściwego rejestru lub centralnej ewidencji i informacji o działalności gospodarczej, jeżeli odrębne przepisy wymagają wpisu do rejestru lub ewidencji, w celu potwierdzenia braku podstaw wykluczenia na podstawie art. 24 ust. 5 pkt 1 ustawy;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III.5.2) W ZAKRESIE KRYTERIÓW SELEKCJI:</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III.7) INNE DOKUMENTY NIE WYMIENIONE W pkt III.3) - III.6)</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 xml:space="preserve">1. O udzielenie zamówienia mogą ubiegać się Wykonawcy, którzy: 1) nie podlegają wykluczeniu z postępowania w okolicznościach, o których mowa w: 1.1) art. 24 ust. 1 pkt 12–23 ustawy 2) Wykonawca, który podlega wykluczeniu na podstawie art. 24 ust. 1 pkt 13 i 14 oraz pkt 16-20 ustawy może przedstawić </w:t>
      </w:r>
      <w:r w:rsidRPr="00D74C90">
        <w:rPr>
          <w:rFonts w:ascii="Times New Roman" w:eastAsia="Times New Roman" w:hAnsi="Times New Roman" w:cs="Times New Roman"/>
          <w:color w:val="000000"/>
          <w:sz w:val="27"/>
          <w:szCs w:val="27"/>
          <w:lang w:eastAsia="pl-PL"/>
        </w:rPr>
        <w:lastRenderedPageBreak/>
        <w:t xml:space="preserve">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3) Wykonawca nie podlega wykluczeniu, jeżeli Zamawiający, uwzględniając wagę i szczególne okoliczności czynu Wykonawcy, uzna za wystarczające dowody przedstawione na podstawie </w:t>
      </w:r>
      <w:proofErr w:type="spellStart"/>
      <w:r w:rsidRPr="00D74C90">
        <w:rPr>
          <w:rFonts w:ascii="Times New Roman" w:eastAsia="Times New Roman" w:hAnsi="Times New Roman" w:cs="Times New Roman"/>
          <w:color w:val="000000"/>
          <w:sz w:val="27"/>
          <w:szCs w:val="27"/>
          <w:lang w:eastAsia="pl-PL"/>
        </w:rPr>
        <w:t>ppkt</w:t>
      </w:r>
      <w:proofErr w:type="spellEnd"/>
      <w:r w:rsidRPr="00D74C90">
        <w:rPr>
          <w:rFonts w:ascii="Times New Roman" w:eastAsia="Times New Roman" w:hAnsi="Times New Roman" w:cs="Times New Roman"/>
          <w:color w:val="000000"/>
          <w:sz w:val="27"/>
          <w:szCs w:val="27"/>
          <w:lang w:eastAsia="pl-PL"/>
        </w:rPr>
        <w:t xml:space="preserve"> 2). 4) Zamawiający może wykluczyć Wykonawcę na każdym etapie postępowania o udzielenie zamówienia. 5) Wykluczenie Wykonawcy następuje zgodnie z art. 24 ust. 7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1.1)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D74C90">
        <w:rPr>
          <w:rFonts w:ascii="Times New Roman" w:eastAsia="Times New Roman" w:hAnsi="Times New Roman" w:cs="Times New Roman"/>
          <w:color w:val="000000"/>
          <w:sz w:val="27"/>
          <w:szCs w:val="27"/>
          <w:lang w:eastAsia="pl-PL"/>
        </w:rPr>
        <w:t>t.j</w:t>
      </w:r>
      <w:proofErr w:type="spellEnd"/>
      <w:r w:rsidRPr="00D74C90">
        <w:rPr>
          <w:rFonts w:ascii="Times New Roman" w:eastAsia="Times New Roman" w:hAnsi="Times New Roman" w:cs="Times New Roman"/>
          <w:color w:val="000000"/>
          <w:sz w:val="27"/>
          <w:szCs w:val="27"/>
          <w:lang w:eastAsia="pl-PL"/>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 2. O udzielenie zamówienia mogą ubiegać się Wykonawcy, którzy spełniają warunki udziału w postępowaniu dotyczące: 1) kompetencji lub uprawnień do prowadzenia określonej działalności zawodowej, o ile wynika to z odrębnych przepisów; Zamawiający nie określa wymagań w tym zakresie 2) sytuacji ekonomicznej lub finansowej; Zamawiający nie określa wymagań w tym zakresie 3) zdolności technicznej lub zawodowej: w okresie </w:t>
      </w:r>
      <w:r w:rsidRPr="00D74C90">
        <w:rPr>
          <w:rFonts w:ascii="Times New Roman" w:eastAsia="Times New Roman" w:hAnsi="Times New Roman" w:cs="Times New Roman"/>
          <w:color w:val="000000"/>
          <w:sz w:val="27"/>
          <w:szCs w:val="27"/>
          <w:lang w:eastAsia="pl-PL"/>
        </w:rPr>
        <w:lastRenderedPageBreak/>
        <w:t xml:space="preserve">ostatnich 5 lat przed upływem terminu składania ofert, a jeżeli okres prowadzenia działalności jest krótszy – w tym okresie, wykonał należycie minimum 2 roboty budowlane o charakterze odpowiadającym przedmiotowi zamówienia za kwotę minimum 5.000,00 zł brutto każda, 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Wykonawcy mogą wspólnie ubiegać się o udzielenie zamówienia. 6. Zgodnie z art. 141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Wykonawcy składający ofertę wspólnie ponoszą solidarną odpowiedzialność za wykonanie umowy i wniesienie zabezpieczenia należytego wykonania umowy. 7. W przypadku wnoszenia oferty wspólnej przez dwa lub więcej podmioty gospodarcze (konsorcja/spółki cywilne) oferta musi spełniać wymagania określone w art. 23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w tym: a) W przypadku Wykonawców wspólnie ubiegających się o udzielenie zamówienia, zgodnie z art. 23 ust. 2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Wykonawcy ustanowią pełnomocnika do reprezentowania ich w postępowaniu o udzielenie zamówienia albo reprezentowania w postępowaniu i zawarcia umowy w sprawie zamówienia publicznego. 8. Wykonawca, który polega na zasobach innych podmiotów składa na wezwanie Zamawiającego dokumenty o których mowa w rozdziale VI pkt. 3 </w:t>
      </w:r>
      <w:proofErr w:type="spellStart"/>
      <w:r w:rsidRPr="00D74C90">
        <w:rPr>
          <w:rFonts w:ascii="Times New Roman" w:eastAsia="Times New Roman" w:hAnsi="Times New Roman" w:cs="Times New Roman"/>
          <w:color w:val="000000"/>
          <w:sz w:val="27"/>
          <w:szCs w:val="27"/>
          <w:lang w:eastAsia="pl-PL"/>
        </w:rPr>
        <w:t>ppkt</w:t>
      </w:r>
      <w:proofErr w:type="spellEnd"/>
      <w:r w:rsidRPr="00D74C90">
        <w:rPr>
          <w:rFonts w:ascii="Times New Roman" w:eastAsia="Times New Roman" w:hAnsi="Times New Roman" w:cs="Times New Roman"/>
          <w:color w:val="000000"/>
          <w:sz w:val="27"/>
          <w:szCs w:val="27"/>
          <w:lang w:eastAsia="pl-PL"/>
        </w:rPr>
        <w:t xml:space="preserve"> 2), w odniesieniu do tych podmiotów. 9. Potwierdzenie spełnienia przez Wykonawcę warunków, o których mowa w pkt. 2, nastąpi na podstawie przedłożonych przez Wykonawcę dokumentów i oświadczeń, wymienionych w </w:t>
      </w:r>
      <w:proofErr w:type="spellStart"/>
      <w:r w:rsidRPr="00D74C90">
        <w:rPr>
          <w:rFonts w:ascii="Times New Roman" w:eastAsia="Times New Roman" w:hAnsi="Times New Roman" w:cs="Times New Roman"/>
          <w:color w:val="000000"/>
          <w:sz w:val="27"/>
          <w:szCs w:val="27"/>
          <w:lang w:eastAsia="pl-PL"/>
        </w:rPr>
        <w:t>rrozdziale</w:t>
      </w:r>
      <w:proofErr w:type="spellEnd"/>
      <w:r w:rsidRPr="00D74C90">
        <w:rPr>
          <w:rFonts w:ascii="Times New Roman" w:eastAsia="Times New Roman" w:hAnsi="Times New Roman" w:cs="Times New Roman"/>
          <w:color w:val="000000"/>
          <w:sz w:val="27"/>
          <w:szCs w:val="27"/>
          <w:lang w:eastAsia="pl-PL"/>
        </w:rPr>
        <w:t xml:space="preserve"> VI. ROZDZIAŁ VI. WYKAZ OŚWIADCZEŃ LUB DOKUMENTÓW POTWIERDZAJĄCYCH SPEŁNIANIE WARUNKÓW UDZIAŁU W POSTĘPOWANIU ORAZ BRAK PODSTAW WYKLUCZENIA 1. Wykonawca zobowiązany jest złożyć do upływu terminu składania ofert wskazanym w ROZDZIALE XI SIWZ 1) wypełniony i podpisany formularz oferty stanowiący </w:t>
      </w:r>
      <w:r w:rsidRPr="00D74C90">
        <w:rPr>
          <w:rFonts w:ascii="Times New Roman" w:eastAsia="Times New Roman" w:hAnsi="Times New Roman" w:cs="Times New Roman"/>
          <w:color w:val="000000"/>
          <w:sz w:val="27"/>
          <w:szCs w:val="27"/>
          <w:lang w:eastAsia="pl-PL"/>
        </w:rPr>
        <w:lastRenderedPageBreak/>
        <w:t xml:space="preserve">Załącznik nr 2 do SIWZ; 2) aktualne na dzień składania ofert oświadczenie stanowiące wstępne potwierdzenie, że Wykonawca spełnia warunki udziału w postępowaniu na podstawie art. 25a ust. 1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propozycja treści oświadczenia zgodnie z Załącznikiem nr 4 do SIWZ; 3) aktualne na dzień składania ofert oświadczenie stanowiące wstępne potwierdzenie, że Wykonawca nie podlega wykluczeniu w postępowaniu na podstawie art. 25a ust. 1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propozycja treści oświadczenia zgodnie Załącznikiem nr 5 do SIWZ; 4) Wykonawca, który zamierza powierzyć wykonanie części zamówienia podwykonawcom, w celu wykazania wobec nich podstaw wykluczenia z udziału w postępowaniu zamieszcza informacje o podwykonawcach w oświadczeniu, o którym mowa w </w:t>
      </w:r>
      <w:proofErr w:type="spellStart"/>
      <w:r w:rsidRPr="00D74C90">
        <w:rPr>
          <w:rFonts w:ascii="Times New Roman" w:eastAsia="Times New Roman" w:hAnsi="Times New Roman" w:cs="Times New Roman"/>
          <w:color w:val="000000"/>
          <w:sz w:val="27"/>
          <w:szCs w:val="27"/>
          <w:lang w:eastAsia="pl-PL"/>
        </w:rPr>
        <w:t>ppkt</w:t>
      </w:r>
      <w:proofErr w:type="spellEnd"/>
      <w:r w:rsidRPr="00D74C90">
        <w:rPr>
          <w:rFonts w:ascii="Times New Roman" w:eastAsia="Times New Roman" w:hAnsi="Times New Roman" w:cs="Times New Roman"/>
          <w:color w:val="000000"/>
          <w:sz w:val="27"/>
          <w:szCs w:val="27"/>
          <w:lang w:eastAsia="pl-PL"/>
        </w:rPr>
        <w:t xml:space="preserve">. 3) niniejszego rozdziału. 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w:t>
      </w:r>
      <w:proofErr w:type="spellStart"/>
      <w:r w:rsidRPr="00D74C90">
        <w:rPr>
          <w:rFonts w:ascii="Times New Roman" w:eastAsia="Times New Roman" w:hAnsi="Times New Roman" w:cs="Times New Roman"/>
          <w:color w:val="000000"/>
          <w:sz w:val="27"/>
          <w:szCs w:val="27"/>
          <w:lang w:eastAsia="pl-PL"/>
        </w:rPr>
        <w:t>ppkt</w:t>
      </w:r>
      <w:proofErr w:type="spellEnd"/>
      <w:r w:rsidRPr="00D74C90">
        <w:rPr>
          <w:rFonts w:ascii="Times New Roman" w:eastAsia="Times New Roman" w:hAnsi="Times New Roman" w:cs="Times New Roman"/>
          <w:color w:val="000000"/>
          <w:sz w:val="27"/>
          <w:szCs w:val="27"/>
          <w:lang w:eastAsia="pl-PL"/>
        </w:rPr>
        <w:t xml:space="preserve">. 2) i 3). 6) W przypadku wspólnego ubiegania się o zamówienie przez Wykonawców, oświadczenia o których mowa w </w:t>
      </w:r>
      <w:proofErr w:type="spellStart"/>
      <w:r w:rsidRPr="00D74C90">
        <w:rPr>
          <w:rFonts w:ascii="Times New Roman" w:eastAsia="Times New Roman" w:hAnsi="Times New Roman" w:cs="Times New Roman"/>
          <w:color w:val="000000"/>
          <w:sz w:val="27"/>
          <w:szCs w:val="27"/>
          <w:lang w:eastAsia="pl-PL"/>
        </w:rPr>
        <w:t>ppkt</w:t>
      </w:r>
      <w:proofErr w:type="spellEnd"/>
      <w:r w:rsidRPr="00D74C90">
        <w:rPr>
          <w:rFonts w:ascii="Times New Roman" w:eastAsia="Times New Roman" w:hAnsi="Times New Roman" w:cs="Times New Roman"/>
          <w:color w:val="000000"/>
          <w:sz w:val="27"/>
          <w:szCs w:val="27"/>
          <w:lang w:eastAsia="pl-PL"/>
        </w:rPr>
        <w:t xml:space="preserve">. 2 i 3) składa każdy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 7) W przypadku Wykonawców wspólnie ubiegających się o udzielenie zamówienia żaden z nich nie może podlegać wykluczeniu z postępowania o udzielenie zamówienia publicznego w okolicznościach, o których mowa w rozdziale 5 pkt. 1 ppkt.1) SIWZ, natomiast spełnienie warunków udziału w postępowaniu Wykonawcy wykazują zgodnie z wymogami zawartymi w rozdziale 5 pkt. 2 SIWZ. 8) Wykonawca, który polega na zdolnościach lub sytuacji innych podmiotów, musi udowodnić Zamawiającemu, że realizując zamówienie, będzie dysponował niezbędnymi zasobami tych podmiotów, w szczególności przedstawiając zobowiązanie tych podmiotów których mowa w art. 22a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do oddania mu do dyspozycji niezbędnych zasobów na potrzeby realizacji zamówienia. W celu oceny, czy Wykonawca polegając na zdolnościach lub sytuacji </w:t>
      </w:r>
      <w:r w:rsidRPr="00D74C90">
        <w:rPr>
          <w:rFonts w:ascii="Times New Roman" w:eastAsia="Times New Roman" w:hAnsi="Times New Roman" w:cs="Times New Roman"/>
          <w:color w:val="000000"/>
          <w:sz w:val="27"/>
          <w:szCs w:val="27"/>
          <w:lang w:eastAsia="pl-PL"/>
        </w:rPr>
        <w:lastRenderedPageBreak/>
        <w:t xml:space="preserve">innych podmiotów na zasadach określonych,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 a) zakres dostępnych dla Wykonawcy zasobów innego podmiotu; b) sposób wykorzystania zasobów innego podmiotu, przez Wykonawcę, przy wykonywaniu zamówienia publicznego; c) zakres i okres udziału innego podmiotu przy wykonywaniu zamówienia publicznego. d) czy inne podmioty, na zdolności, których wykonawca powołuje się w odniesieniu do warunków udziału w postępowaniu dotyczących wykształcenia, kwalifikacji zawodowych lub doświadczenia, zrealizują roboty budowlane lub usługi, których wskazane zdolności dotyczą. 9) Ponadto Wykonawca złoży: a) pełnomocnictwo do reprezentowania Wykonawcy w niniejszym postępowaniu lub /i do złożenia oferty, podpisania umowy (o ile nie wynika z dokumentów rejestracyjnych). Pełnomocnictwo, winno być załączone w formie oryginału lub kopii poświadczonej przez notariusza. b)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kopii poświadczonej przez notariusza. 2. Oświadczania i dokumenty wymagane po zamieszczeniu przez Zamawiającego na stronie internetowej informacji, o której mowa w art. 86 ust. 5 ustawy </w:t>
      </w:r>
      <w:proofErr w:type="spellStart"/>
      <w:r w:rsidRPr="00D74C90">
        <w:rPr>
          <w:rFonts w:ascii="Times New Roman" w:eastAsia="Times New Roman" w:hAnsi="Times New Roman" w:cs="Times New Roman"/>
          <w:color w:val="000000"/>
          <w:sz w:val="27"/>
          <w:szCs w:val="27"/>
          <w:lang w:eastAsia="pl-PL"/>
        </w:rPr>
        <w:t>Pzp</w:t>
      </w:r>
      <w:proofErr w:type="spellEnd"/>
      <w:r w:rsidRPr="00D74C90">
        <w:rPr>
          <w:rFonts w:ascii="Times New Roman" w:eastAsia="Times New Roman" w:hAnsi="Times New Roman" w:cs="Times New Roman"/>
          <w:color w:val="000000"/>
          <w:sz w:val="27"/>
          <w:szCs w:val="27"/>
          <w:lang w:eastAsia="pl-PL"/>
        </w:rPr>
        <w:t xml:space="preserve"> W celu potwierdzenia braku podstaw do wykluczenia z postępowania o udzielenie zamówienia Wykonawcy w okolicznościach, o których mowa w art. 24 ust. 1 pkt. 23 ustawy oraz zgodnie z art. 24 ust. 11 ustawy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 wzór oświadczenia stanowi załącznik nr 6 do SIWZ. Wraz ze złożeniem oświadczenia, wykonawca może przedstawić </w:t>
      </w:r>
      <w:r w:rsidRPr="00D74C90">
        <w:rPr>
          <w:rFonts w:ascii="Times New Roman" w:eastAsia="Times New Roman" w:hAnsi="Times New Roman" w:cs="Times New Roman"/>
          <w:color w:val="000000"/>
          <w:sz w:val="27"/>
          <w:szCs w:val="27"/>
          <w:lang w:eastAsia="pl-PL"/>
        </w:rPr>
        <w:lastRenderedPageBreak/>
        <w:t xml:space="preserve">dowody, że powiązania z innym wykonawcą nie prowadzą do zakłócenia konkurencji w postępowaniu o udzielenie zamówienia publicznego. W przypadku Wykonawców wspólnie ubiegających się o udzielenie zamówienia w/w oświadczenie składa każdy z Wykonawców. 3. Zgodnie z art. 26 ust 2 ustawy, Zamawiający przed udzieleniem zamówienia wezwie Wykonawcę, którego oferta została najwyżej oceniona, do złożenia w wyznaczonym, nie krótszym niż 5 dni, terminie aktualnych na dzień złożenia następujących oświadczeń lub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odpisu z właściwego rejestru lub centralnej ewidencji i informacji o działalności gospodarczej, jeżeli odrębne przepisy wymagają wpisu do rejestru lub ewidencji, w celu potwierdzenia braku podstaw wykluczenia na podstawie art. 24 ust. 5 pkt 1 ustawy; 4. 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 W przypadku samodzielnego pobrania przez Zamawiającego. 5. Z ogólnodostępnych i bezpłatnych baz danych wskazanych przez Wykonawcę dokumentów Zamawiający będzie żądał od Wykonawcy przedstawienia tłumaczenia na język polski ww. dokumentów. 6. Jeżeli jest to niezbędna do zapewnienia odpowiedniego przebiegu postępowania o udzielenie zamówienia, Zamawiający może na każdym etapie postępowania wezwać Wykonawców do złożenia wszystkich lub niektórych oświadczeń lub dokumentów </w:t>
      </w:r>
      <w:r w:rsidRPr="00D74C90">
        <w:rPr>
          <w:rFonts w:ascii="Times New Roman" w:eastAsia="Times New Roman" w:hAnsi="Times New Roman" w:cs="Times New Roman"/>
          <w:color w:val="000000"/>
          <w:sz w:val="27"/>
          <w:szCs w:val="27"/>
          <w:lang w:eastAsia="pl-PL"/>
        </w:rPr>
        <w:lastRenderedPageBreak/>
        <w:t>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D74C90" w:rsidRPr="00D74C90" w:rsidRDefault="00D74C90" w:rsidP="00D74C90">
      <w:pPr>
        <w:spacing w:after="0" w:line="450" w:lineRule="atLeast"/>
        <w:rPr>
          <w:rFonts w:ascii="Times New Roman" w:eastAsia="Times New Roman" w:hAnsi="Times New Roman" w:cs="Times New Roman"/>
          <w:b/>
          <w:bCs/>
          <w:color w:val="000000"/>
          <w:sz w:val="36"/>
          <w:szCs w:val="36"/>
          <w:lang w:eastAsia="pl-PL"/>
        </w:rPr>
      </w:pPr>
      <w:r w:rsidRPr="00D74C90">
        <w:rPr>
          <w:rFonts w:ascii="Times New Roman" w:eastAsia="Times New Roman" w:hAnsi="Times New Roman" w:cs="Times New Roman"/>
          <w:b/>
          <w:bCs/>
          <w:color w:val="000000"/>
          <w:sz w:val="36"/>
          <w:szCs w:val="36"/>
          <w:u w:val="single"/>
          <w:lang w:eastAsia="pl-PL"/>
        </w:rPr>
        <w:t>SEKCJA IV: PROCEDURA</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IV.1) OPIS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IV.1.1) Tryb udzielenia zamówienia: </w:t>
      </w:r>
      <w:r w:rsidRPr="00D74C90">
        <w:rPr>
          <w:rFonts w:ascii="Times New Roman" w:eastAsia="Times New Roman" w:hAnsi="Times New Roman" w:cs="Times New Roman"/>
          <w:color w:val="000000"/>
          <w:sz w:val="27"/>
          <w:szCs w:val="27"/>
          <w:lang w:eastAsia="pl-PL"/>
        </w:rPr>
        <w:t>Przetarg nieograniczony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IV.1.2) Zamawiający żąda wniesienia wadium:</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Informacja na temat wadium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IV.1.3) Przewiduje się udzielenie zaliczek na poczet wykonania zamówienia:</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Należy podać informacje na temat udzielania zaliczek: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74C90">
        <w:rPr>
          <w:rFonts w:ascii="Times New Roman" w:eastAsia="Times New Roman" w:hAnsi="Times New Roman" w:cs="Times New Roman"/>
          <w:color w:val="000000"/>
          <w:sz w:val="27"/>
          <w:szCs w:val="27"/>
          <w:lang w:eastAsia="pl-PL"/>
        </w:rPr>
        <w:br/>
        <w:t>Nie </w:t>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IV.1.5.) Wymaga się złożenia oferty wariantowej:</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Dopuszcza się złożenie oferty wariantowej </w:t>
      </w:r>
      <w:r w:rsidRPr="00D74C90">
        <w:rPr>
          <w:rFonts w:ascii="Times New Roman" w:eastAsia="Times New Roman" w:hAnsi="Times New Roman" w:cs="Times New Roman"/>
          <w:color w:val="000000"/>
          <w:sz w:val="27"/>
          <w:szCs w:val="27"/>
          <w:lang w:eastAsia="pl-PL"/>
        </w:rPr>
        <w:br/>
        <w:t>Nie </w:t>
      </w:r>
      <w:r w:rsidRPr="00D74C90">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74C90">
        <w:rPr>
          <w:rFonts w:ascii="Times New Roman" w:eastAsia="Times New Roman" w:hAnsi="Times New Roman" w:cs="Times New Roman"/>
          <w:color w:val="000000"/>
          <w:sz w:val="27"/>
          <w:szCs w:val="27"/>
          <w:lang w:eastAsia="pl-PL"/>
        </w:rPr>
        <w:lastRenderedPageBreak/>
        <w:t>zasadniczej: </w:t>
      </w:r>
      <w:r w:rsidRPr="00D74C90">
        <w:rPr>
          <w:rFonts w:ascii="Times New Roman" w:eastAsia="Times New Roman" w:hAnsi="Times New Roman" w:cs="Times New Roman"/>
          <w:color w:val="000000"/>
          <w:sz w:val="27"/>
          <w:szCs w:val="27"/>
          <w:lang w:eastAsia="pl-PL"/>
        </w:rPr>
        <w:br/>
        <w:t>Nie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Liczba wykonawców   </w:t>
      </w:r>
      <w:r w:rsidRPr="00D74C90">
        <w:rPr>
          <w:rFonts w:ascii="Times New Roman" w:eastAsia="Times New Roman" w:hAnsi="Times New Roman" w:cs="Times New Roman"/>
          <w:color w:val="000000"/>
          <w:sz w:val="27"/>
          <w:szCs w:val="27"/>
          <w:lang w:eastAsia="pl-PL"/>
        </w:rPr>
        <w:br/>
        <w:t>Przewidywana minimalna liczba wykonawców </w:t>
      </w:r>
      <w:r w:rsidRPr="00D74C90">
        <w:rPr>
          <w:rFonts w:ascii="Times New Roman" w:eastAsia="Times New Roman" w:hAnsi="Times New Roman" w:cs="Times New Roman"/>
          <w:color w:val="000000"/>
          <w:sz w:val="27"/>
          <w:szCs w:val="27"/>
          <w:lang w:eastAsia="pl-PL"/>
        </w:rPr>
        <w:br/>
        <w:t>Maksymalna liczba wykonawców   </w:t>
      </w:r>
      <w:r w:rsidRPr="00D74C90">
        <w:rPr>
          <w:rFonts w:ascii="Times New Roman" w:eastAsia="Times New Roman" w:hAnsi="Times New Roman" w:cs="Times New Roman"/>
          <w:color w:val="000000"/>
          <w:sz w:val="27"/>
          <w:szCs w:val="27"/>
          <w:lang w:eastAsia="pl-PL"/>
        </w:rPr>
        <w:br/>
        <w:t>Kryteria selekcji wykonawców: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IV.1.7) Informacje na temat umowy ramowej lub dynamicznego systemu zakupów:</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Umowa ramowa będzie zawarta: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Czy przewiduje się ograniczenie liczby uczestników umowy ramowej: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Przewidziana maksymalna liczba uczestników umowy ramowej: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Zamówienie obejmuje ustanowienie dynamicznego systemu zakupów: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 xml:space="preserve">W ramach umowy ramowej/dynamicznego systemu zakupów dopuszcza się </w:t>
      </w:r>
      <w:r w:rsidRPr="00D74C90">
        <w:rPr>
          <w:rFonts w:ascii="Times New Roman" w:eastAsia="Times New Roman" w:hAnsi="Times New Roman" w:cs="Times New Roman"/>
          <w:color w:val="000000"/>
          <w:sz w:val="27"/>
          <w:szCs w:val="27"/>
          <w:lang w:eastAsia="pl-PL"/>
        </w:rPr>
        <w:lastRenderedPageBreak/>
        <w:t>złożenie ofert w formie katalogów elektronicznych: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IV.1.8) Aukcja elektroniczna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Przewidziane jest przeprowadzenie aukcji elektronicznej </w:t>
      </w:r>
      <w:r w:rsidRPr="00D74C90">
        <w:rPr>
          <w:rFonts w:ascii="Times New Roman" w:eastAsia="Times New Roman" w:hAnsi="Times New Roman" w:cs="Times New Roman"/>
          <w:i/>
          <w:iCs/>
          <w:color w:val="000000"/>
          <w:sz w:val="27"/>
          <w:szCs w:val="27"/>
          <w:lang w:eastAsia="pl-PL"/>
        </w:rPr>
        <w:t>(przetarg nieograniczony, przetarg ograniczony, negocjacje z ogłoszeniem) </w:t>
      </w:r>
      <w:r w:rsidRPr="00D74C90">
        <w:rPr>
          <w:rFonts w:ascii="Times New Roman" w:eastAsia="Times New Roman" w:hAnsi="Times New Roman" w:cs="Times New Roman"/>
          <w:color w:val="000000"/>
          <w:sz w:val="27"/>
          <w:szCs w:val="27"/>
          <w:lang w:eastAsia="pl-PL"/>
        </w:rPr>
        <w:t>Nie </w:t>
      </w:r>
      <w:r w:rsidRPr="00D74C90">
        <w:rPr>
          <w:rFonts w:ascii="Times New Roman" w:eastAsia="Times New Roman" w:hAnsi="Times New Roman" w:cs="Times New Roman"/>
          <w:color w:val="000000"/>
          <w:sz w:val="27"/>
          <w:szCs w:val="27"/>
          <w:lang w:eastAsia="pl-PL"/>
        </w:rPr>
        <w:br/>
        <w:t>Należy podać adres strony internetowej, na której aukcja będzie prowadzona: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Nie </w:t>
      </w:r>
      <w:r w:rsidRPr="00D74C9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74C90">
        <w:rPr>
          <w:rFonts w:ascii="Times New Roman" w:eastAsia="Times New Roman" w:hAnsi="Times New Roman" w:cs="Times New Roman"/>
          <w:color w:val="000000"/>
          <w:sz w:val="27"/>
          <w:szCs w:val="27"/>
          <w:lang w:eastAsia="pl-PL"/>
        </w:rPr>
        <w:br/>
        <w:t>Informacje dotyczące przebiegu aukcji elektronicznej: </w:t>
      </w:r>
      <w:r w:rsidRPr="00D74C9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74C9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74C9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74C90">
        <w:rPr>
          <w:rFonts w:ascii="Times New Roman" w:eastAsia="Times New Roman" w:hAnsi="Times New Roman" w:cs="Times New Roman"/>
          <w:color w:val="000000"/>
          <w:sz w:val="27"/>
          <w:szCs w:val="27"/>
          <w:lang w:eastAsia="pl-PL"/>
        </w:rPr>
        <w:br/>
        <w:t>Informacje o liczbie etapów aukcji elektronicznej i czasie ich trwania:</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t>Czas trwania: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D74C90">
        <w:rPr>
          <w:rFonts w:ascii="Times New Roman" w:eastAsia="Times New Roman" w:hAnsi="Times New Roman" w:cs="Times New Roman"/>
          <w:color w:val="000000"/>
          <w:sz w:val="27"/>
          <w:szCs w:val="27"/>
          <w:lang w:eastAsia="pl-PL"/>
        </w:rPr>
        <w:br/>
        <w:t>Warunki zamknięcia aukcji elektronicznej: </w:t>
      </w:r>
      <w:r w:rsidRPr="00D74C90">
        <w:rPr>
          <w:rFonts w:ascii="Times New Roman" w:eastAsia="Times New Roman" w:hAnsi="Times New Roman" w:cs="Times New Roman"/>
          <w:color w:val="000000"/>
          <w:sz w:val="27"/>
          <w:szCs w:val="27"/>
          <w:lang w:eastAsia="pl-PL"/>
        </w:rPr>
        <w:br/>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IV.2) KRYTERIA OCENY OFERT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IV.2.1) Kryteria oceny ofert: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IV.2.2) Kryteria</w:t>
      </w:r>
      <w:r w:rsidRPr="00D74C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D74C90" w:rsidRPr="00D74C90" w:rsidTr="00D74C90">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Znaczenie</w:t>
            </w:r>
          </w:p>
        </w:tc>
      </w:tr>
      <w:tr w:rsidR="00D74C90" w:rsidRPr="00D74C90" w:rsidTr="00D74C90">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60,00</w:t>
            </w:r>
          </w:p>
        </w:tc>
      </w:tr>
      <w:tr w:rsidR="00D74C90" w:rsidRPr="00D74C90" w:rsidTr="00D74C90">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sz w:val="24"/>
                <w:szCs w:val="24"/>
                <w:lang w:eastAsia="pl-PL"/>
              </w:rPr>
              <w:t>40,00</w:t>
            </w:r>
          </w:p>
        </w:tc>
      </w:tr>
    </w:tbl>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74C90">
        <w:rPr>
          <w:rFonts w:ascii="Times New Roman" w:eastAsia="Times New Roman" w:hAnsi="Times New Roman" w:cs="Times New Roman"/>
          <w:b/>
          <w:bCs/>
          <w:color w:val="000000"/>
          <w:sz w:val="27"/>
          <w:szCs w:val="27"/>
          <w:lang w:eastAsia="pl-PL"/>
        </w:rPr>
        <w:t>Pzp</w:t>
      </w:r>
      <w:proofErr w:type="spellEnd"/>
      <w:r w:rsidRPr="00D74C90">
        <w:rPr>
          <w:rFonts w:ascii="Times New Roman" w:eastAsia="Times New Roman" w:hAnsi="Times New Roman" w:cs="Times New Roman"/>
          <w:b/>
          <w:bCs/>
          <w:color w:val="000000"/>
          <w:sz w:val="27"/>
          <w:szCs w:val="27"/>
          <w:lang w:eastAsia="pl-PL"/>
        </w:rPr>
        <w:t> </w:t>
      </w:r>
      <w:r w:rsidRPr="00D74C90">
        <w:rPr>
          <w:rFonts w:ascii="Times New Roman" w:eastAsia="Times New Roman" w:hAnsi="Times New Roman" w:cs="Times New Roman"/>
          <w:color w:val="000000"/>
          <w:sz w:val="27"/>
          <w:szCs w:val="27"/>
          <w:lang w:eastAsia="pl-PL"/>
        </w:rPr>
        <w:t>(przetarg nieograniczony) </w:t>
      </w:r>
      <w:r w:rsidRPr="00D74C90">
        <w:rPr>
          <w:rFonts w:ascii="Times New Roman" w:eastAsia="Times New Roman" w:hAnsi="Times New Roman" w:cs="Times New Roman"/>
          <w:color w:val="000000"/>
          <w:sz w:val="27"/>
          <w:szCs w:val="27"/>
          <w:lang w:eastAsia="pl-PL"/>
        </w:rPr>
        <w:br/>
        <w:t>Tak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IV.3) Negocjacje z ogłoszeniem, dialog konkurencyjny, partnerstwo innowacyjne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IV.3.1) Informacje na temat negocjacji z ogłoszeniem</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Minimalne wymagania, które muszą spełniać wszystkie oferty: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D74C90">
        <w:rPr>
          <w:rFonts w:ascii="Times New Roman" w:eastAsia="Times New Roman" w:hAnsi="Times New Roman" w:cs="Times New Roman"/>
          <w:color w:val="000000"/>
          <w:sz w:val="27"/>
          <w:szCs w:val="27"/>
          <w:lang w:eastAsia="pl-PL"/>
        </w:rPr>
        <w:br/>
        <w:t>Przewidziany jest podział negocjacji na etapy w celu ograniczenia liczby ofert: Nie </w:t>
      </w:r>
      <w:r w:rsidRPr="00D74C90">
        <w:rPr>
          <w:rFonts w:ascii="Times New Roman" w:eastAsia="Times New Roman" w:hAnsi="Times New Roman" w:cs="Times New Roman"/>
          <w:color w:val="000000"/>
          <w:sz w:val="27"/>
          <w:szCs w:val="27"/>
          <w:lang w:eastAsia="pl-PL"/>
        </w:rPr>
        <w:br/>
        <w:t>Należy podać informacje na temat etapów negocjacji (w tym liczbę etapów):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IV.3.2) Informacje na temat dialogu konkurencyjnego</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Wstępny harmonogram postępowania: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Podział dialogu na etapy w celu ograniczenia liczby rozwiązań: </w:t>
      </w:r>
      <w:r w:rsidRPr="00D74C90">
        <w:rPr>
          <w:rFonts w:ascii="Times New Roman" w:eastAsia="Times New Roman" w:hAnsi="Times New Roman" w:cs="Times New Roman"/>
          <w:color w:val="000000"/>
          <w:sz w:val="27"/>
          <w:szCs w:val="27"/>
          <w:lang w:eastAsia="pl-PL"/>
        </w:rPr>
        <w:br/>
        <w:t>Należy podać informacje na temat etapów dialogu: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IV.3.3) Informacje na temat partnerstwa innowacyjnego</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Informacje dodatkowe: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IV.4) Licytacja elektroniczna </w:t>
      </w:r>
      <w:r w:rsidRPr="00D74C90">
        <w:rPr>
          <w:rFonts w:ascii="Times New Roman" w:eastAsia="Times New Roman" w:hAnsi="Times New Roman" w:cs="Times New Roman"/>
          <w:color w:val="000000"/>
          <w:sz w:val="27"/>
          <w:szCs w:val="27"/>
          <w:lang w:eastAsia="pl-PL"/>
        </w:rPr>
        <w:br/>
        <w:t>Adres strony internetowej, na której będzie prowadzona licytacja elektroniczna: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Czas trwania: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Termin składania wniosków o dopuszczenie do udziału w licytacji elektronicznej: </w:t>
      </w:r>
      <w:r w:rsidRPr="00D74C90">
        <w:rPr>
          <w:rFonts w:ascii="Times New Roman" w:eastAsia="Times New Roman" w:hAnsi="Times New Roman" w:cs="Times New Roman"/>
          <w:color w:val="000000"/>
          <w:sz w:val="27"/>
          <w:szCs w:val="27"/>
          <w:lang w:eastAsia="pl-PL"/>
        </w:rPr>
        <w:br/>
        <w:t>Data: godzina: </w:t>
      </w:r>
      <w:r w:rsidRPr="00D74C90">
        <w:rPr>
          <w:rFonts w:ascii="Times New Roman" w:eastAsia="Times New Roman" w:hAnsi="Times New Roman" w:cs="Times New Roman"/>
          <w:color w:val="000000"/>
          <w:sz w:val="27"/>
          <w:szCs w:val="27"/>
          <w:lang w:eastAsia="pl-PL"/>
        </w:rPr>
        <w:br/>
        <w:t>Termin otwarcia licytacji elektronicznej: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t>Termin i warunki zamknięcia licytacji elektronicznej: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t>Wymagania dotyczące zabezpieczenia należytego wykonania umowy: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br/>
        <w:t>Informacje dodatkowe: </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b/>
          <w:bCs/>
          <w:color w:val="000000"/>
          <w:sz w:val="27"/>
          <w:szCs w:val="27"/>
          <w:lang w:eastAsia="pl-PL"/>
        </w:rPr>
        <w:t>IV.5) ZMIANA UMOWY</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74C90">
        <w:rPr>
          <w:rFonts w:ascii="Times New Roman" w:eastAsia="Times New Roman" w:hAnsi="Times New Roman" w:cs="Times New Roman"/>
          <w:color w:val="000000"/>
          <w:sz w:val="27"/>
          <w:szCs w:val="27"/>
          <w:lang w:eastAsia="pl-PL"/>
        </w:rPr>
        <w:t> Tak </w:t>
      </w:r>
      <w:r w:rsidRPr="00D74C90">
        <w:rPr>
          <w:rFonts w:ascii="Times New Roman" w:eastAsia="Times New Roman" w:hAnsi="Times New Roman" w:cs="Times New Roman"/>
          <w:color w:val="000000"/>
          <w:sz w:val="27"/>
          <w:szCs w:val="27"/>
          <w:lang w:eastAsia="pl-PL"/>
        </w:rPr>
        <w:br/>
        <w:t>Należy wskazać zakres, charakter zmian oraz warunki wprowadzenia zmian: </w:t>
      </w:r>
      <w:r w:rsidRPr="00D74C90">
        <w:rPr>
          <w:rFonts w:ascii="Times New Roman" w:eastAsia="Times New Roman" w:hAnsi="Times New Roman" w:cs="Times New Roman"/>
          <w:color w:val="000000"/>
          <w:sz w:val="27"/>
          <w:szCs w:val="27"/>
          <w:lang w:eastAsia="pl-PL"/>
        </w:rPr>
        <w:br/>
        <w:t xml:space="preserve">1. Zawarcie umowy nastąpi według wzoru Zamawiającego – stanowiącego załącznik nr 3 do niniejszej SIWZ. 2. Zamawiający przewiduje możliwość dokonania zmian postanowień zawartej umowy w stosunku do treści oferty, na podstawie, której dokonano wyboru wykonawcy, w szczególności w poniższych przypadkach i w okolicznościach określonych art.144 ust.1 ustawy PZP: 1) 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 2) ograniczenia przedmiotu zamówienia w szczególności w przypadku wystąpienia </w:t>
      </w:r>
      <w:r w:rsidRPr="00D74C90">
        <w:rPr>
          <w:rFonts w:ascii="Times New Roman" w:eastAsia="Times New Roman" w:hAnsi="Times New Roman" w:cs="Times New Roman"/>
          <w:color w:val="000000"/>
          <w:sz w:val="27"/>
          <w:szCs w:val="27"/>
          <w:lang w:eastAsia="pl-PL"/>
        </w:rPr>
        <w:lastRenderedPageBreak/>
        <w:t xml:space="preserve">warunków uniemożliwiających lub znacznie utrudniających prowadzenie robót oraz w przypadku, kiedy zamawiający nie mógł takiej sytuacji przewidzieć, taka zmiana powodować będzie zmniejszenie wynagrodzenia wykonawcy o wartość robót wyłączonych z realizacji, 3) wprowadzenie przez wykonawcę podwykonawcy pomimo wykazania w ofercie wykonania przedmiotu umowy siłami własnymi, pod warunkiem uzgodnienia tego podwykonawcy z zamawiającym i treści umowy z nim zawartej przez wykonawcę (taka zmiana nie wymaga aneksu), 4) sposobu spełnienia świadczenia np. zastosowanie rozwiązań zamiennych, takich, które nie spowodują rozszerzenia przedmiotu zamówienia, ale prowadzić będą do jego ulepszenia, usprawnienia jego realizacji poprzez zastosowanie materiałów równoważnych, 5) zmiany terminu wykonania przedmiotu umowy w trakcie realizacji umowy (w przypadku zaistnienia okoliczności na które strony nie miały wpływu, których nie można było przewidzieć, a które w sposób zasadniczy utrudniają terminową realizację przedmiotu umowy). Zmiana terminu realizacji zamówienia może nastąpić wyłącznie na uzasadniony/zaakceptowany przez zamawiającego wniosek wykonawcy zawierający uzasadnienie zmiany terminu; w szczególności zmiana terminu wykonania przedmiotu umowy może ulec zmianie w przypadku: a) wystąpienia robót dodatkowych, od wykonania których uzależnione jest wykonanie zamówienia podstawowego, b) wystąpienia konieczności wykonania robót zamiennych, wstrzymujących lub opóźniających realizację robót będących przedmiotem umowy, c) konieczności zrealizowania jakiejkolwiek części robót, objętych przedmiotem umowy, przy zastosowaniu odmiennych rozwiązań technicznych lub technologicznych, d) wstrzymania robót przez uprawnione organy, z przyczyn nie wynikających z winy Stron umowy, e) niemożności wykonywania robót, gdy obowiązujące przepisy nie dopuszczają do wykonania robót lub nakazują wstrzymanie robót z przyczyn niezawinionych przez wykonawcę, f) wystąpienia opóźnienia w dokonaniu określonych czynności lub ich zaniechania przez właściwe organy administracji państwowej, które nie są następstwem okoliczności, za które wykonawca ponosi odpowiedzialność, g) zaistnienia innych okoliczności prawnych, ekonomicznych lub technicznych, </w:t>
      </w:r>
      <w:r w:rsidRPr="00D74C90">
        <w:rPr>
          <w:rFonts w:ascii="Times New Roman" w:eastAsia="Times New Roman" w:hAnsi="Times New Roman" w:cs="Times New Roman"/>
          <w:color w:val="000000"/>
          <w:sz w:val="27"/>
          <w:szCs w:val="27"/>
          <w:lang w:eastAsia="pl-PL"/>
        </w:rPr>
        <w:lastRenderedPageBreak/>
        <w:t>skutkujących niemożliwością wykonania lub należytego wykonania umowy zgodnie z jej postanowieniami, h) wystąpienia zdarzenia losowego mającego charakter siły wyższej uniemożliwiającej wykonanie przedmiotu umowy zgodnie z jej postanowieniami. 3. 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 4. Zmiana do umowy w sprawie zamówienia publicznego bez zachowania formy pisemnej jest dotknięta sankcją nieważności, a więc nie wywołuje skutków prawnych.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IV.6) INFORMACJE ADMINISTRACYJNE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IV.6.1) Sposób udostępniania informacji o charakterze poufnym </w:t>
      </w:r>
      <w:r w:rsidRPr="00D74C90">
        <w:rPr>
          <w:rFonts w:ascii="Times New Roman" w:eastAsia="Times New Roman" w:hAnsi="Times New Roman" w:cs="Times New Roman"/>
          <w:i/>
          <w:iCs/>
          <w:color w:val="000000"/>
          <w:sz w:val="27"/>
          <w:szCs w:val="27"/>
          <w:lang w:eastAsia="pl-PL"/>
        </w:rPr>
        <w:t>(jeżeli dotyczy):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Środki służące ochronie informacji o charakterze poufnym</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74C90">
        <w:rPr>
          <w:rFonts w:ascii="Times New Roman" w:eastAsia="Times New Roman" w:hAnsi="Times New Roman" w:cs="Times New Roman"/>
          <w:color w:val="000000"/>
          <w:sz w:val="27"/>
          <w:szCs w:val="27"/>
          <w:lang w:eastAsia="pl-PL"/>
        </w:rPr>
        <w:br/>
        <w:t>Data: 2019-04-10, godzina: 09:00, </w:t>
      </w:r>
      <w:r w:rsidRPr="00D74C9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74C90">
        <w:rPr>
          <w:rFonts w:ascii="Times New Roman" w:eastAsia="Times New Roman" w:hAnsi="Times New Roman" w:cs="Times New Roman"/>
          <w:color w:val="000000"/>
          <w:sz w:val="27"/>
          <w:szCs w:val="27"/>
          <w:lang w:eastAsia="pl-PL"/>
        </w:rPr>
        <w:br/>
        <w:t>Nie </w:t>
      </w:r>
      <w:r w:rsidRPr="00D74C90">
        <w:rPr>
          <w:rFonts w:ascii="Times New Roman" w:eastAsia="Times New Roman" w:hAnsi="Times New Roman" w:cs="Times New Roman"/>
          <w:color w:val="000000"/>
          <w:sz w:val="27"/>
          <w:szCs w:val="27"/>
          <w:lang w:eastAsia="pl-PL"/>
        </w:rPr>
        <w:br/>
        <w:t>Wskazać powody: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74C90">
        <w:rPr>
          <w:rFonts w:ascii="Times New Roman" w:eastAsia="Times New Roman" w:hAnsi="Times New Roman" w:cs="Times New Roman"/>
          <w:color w:val="000000"/>
          <w:sz w:val="27"/>
          <w:szCs w:val="27"/>
          <w:lang w:eastAsia="pl-PL"/>
        </w:rPr>
        <w:br/>
        <w:t>&gt; polski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lastRenderedPageBreak/>
        <w:t>IV.6.3) Termin związania ofertą: </w:t>
      </w:r>
      <w:r w:rsidRPr="00D74C90">
        <w:rPr>
          <w:rFonts w:ascii="Times New Roman" w:eastAsia="Times New Roman" w:hAnsi="Times New Roman" w:cs="Times New Roman"/>
          <w:color w:val="000000"/>
          <w:sz w:val="27"/>
          <w:szCs w:val="27"/>
          <w:lang w:eastAsia="pl-PL"/>
        </w:rPr>
        <w:t>do: okres w dniach: 30 (od ostatecznego terminu składania ofert)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4C90">
        <w:rPr>
          <w:rFonts w:ascii="Times New Roman" w:eastAsia="Times New Roman" w:hAnsi="Times New Roman" w:cs="Times New Roman"/>
          <w:color w:val="000000"/>
          <w:sz w:val="27"/>
          <w:szCs w:val="27"/>
          <w:lang w:eastAsia="pl-PL"/>
        </w:rPr>
        <w:t> Nie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4C90">
        <w:rPr>
          <w:rFonts w:ascii="Times New Roman" w:eastAsia="Times New Roman" w:hAnsi="Times New Roman" w:cs="Times New Roman"/>
          <w:color w:val="000000"/>
          <w:sz w:val="27"/>
          <w:szCs w:val="27"/>
          <w:lang w:eastAsia="pl-PL"/>
        </w:rPr>
        <w:t> Nie </w:t>
      </w:r>
      <w:r w:rsidRPr="00D74C90">
        <w:rPr>
          <w:rFonts w:ascii="Times New Roman" w:eastAsia="Times New Roman" w:hAnsi="Times New Roman" w:cs="Times New Roman"/>
          <w:color w:val="000000"/>
          <w:sz w:val="27"/>
          <w:szCs w:val="27"/>
          <w:lang w:eastAsia="pl-PL"/>
        </w:rPr>
        <w:br/>
      </w:r>
      <w:r w:rsidRPr="00D74C90">
        <w:rPr>
          <w:rFonts w:ascii="Times New Roman" w:eastAsia="Times New Roman" w:hAnsi="Times New Roman" w:cs="Times New Roman"/>
          <w:b/>
          <w:bCs/>
          <w:color w:val="000000"/>
          <w:sz w:val="27"/>
          <w:szCs w:val="27"/>
          <w:lang w:eastAsia="pl-PL"/>
        </w:rPr>
        <w:t>IV.6.6) Informacje dodatkowe:</w:t>
      </w:r>
      <w:r w:rsidRPr="00D74C90">
        <w:rPr>
          <w:rFonts w:ascii="Times New Roman" w:eastAsia="Times New Roman" w:hAnsi="Times New Roman" w:cs="Times New Roman"/>
          <w:color w:val="000000"/>
          <w:sz w:val="27"/>
          <w:szCs w:val="27"/>
          <w:lang w:eastAsia="pl-PL"/>
        </w:rPr>
        <w:t> </w:t>
      </w:r>
      <w:r w:rsidRPr="00D74C90">
        <w:rPr>
          <w:rFonts w:ascii="Times New Roman" w:eastAsia="Times New Roman" w:hAnsi="Times New Roman" w:cs="Times New Roman"/>
          <w:color w:val="000000"/>
          <w:sz w:val="27"/>
          <w:szCs w:val="27"/>
          <w:lang w:eastAsia="pl-PL"/>
        </w:rPr>
        <w:br/>
        <w:t xml:space="preserve">OPIS SPOSOBU PRZYGOTOWYWANIA OFERT 1. Ofertę należy złożyć pod rygorem nieważności w formie pisemnej. Oferta musi być sporządzona czytelnie, w języku polskim, na maszynie, komputerze lub inną trwałą i czytelną techniką oraz podpisana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 oryginale lub kopii poświadczonej przez notariusza, lub notarialnie poświadczone pełnomocnictwo w formie odpisu, lub wypis aktu notarialnego, jeżeli pełnomocnictwo ustanowione zostało w formie aktu notarialnego. 2.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3. Dokumenty, o których mowa w rozporządzeniu, inne niż oświadczenia, o których mowa w ust. 2, składane są w oryginale lub kopii poświadczonej za zgodność z oryginałem. 4. Poświadczenia za </w:t>
      </w:r>
      <w:r w:rsidRPr="00D74C90">
        <w:rPr>
          <w:rFonts w:ascii="Times New Roman" w:eastAsia="Times New Roman" w:hAnsi="Times New Roman" w:cs="Times New Roman"/>
          <w:color w:val="000000"/>
          <w:sz w:val="27"/>
          <w:szCs w:val="27"/>
          <w:lang w:eastAsia="pl-PL"/>
        </w:rPr>
        <w:lastRenderedPageBreak/>
        <w:t xml:space="preserve">zgodność z oryginałem dokonuje odpowiednio Wykonawca, podmiot, na którego zdolnościach lub sytuacji polega wykonawca, wykonawcy wspólnie ubiegający się o udzielenie zamówienia publicznego albo podwykonawca, w zakresie dokumentów, które każdego z nich dotyczą. 5. Poświadczenie za zgodność z oryginałem następuje w formie pisemnej lub w formie elektronicznej. 6. Zamawiający może żądać przedstawienia oryginału lub notarialnie poświadczonej kopii dokumentów, o których mowa w rozporządzeniu, innych niż oświadczenia, wyłącznie wtedy, gdy złożona kopia dokumentu jest nieczytelna lub budzi wątpliwości co do jej prawdziwości. 7. W przypadku Wykonawców wspólnie ubiegających się o udzielenie zamówienia, wykonawcy ustanawiają pełnomocnika do reprezentowania ich w postępowaniu o udzielenie zamówienia albo reprezentowania w postępowaniu i zawarcia umowy w sprawie zamówienia publicznego. 8. Jeżeli oferta wykonawców wspólnie ubiegających się o udzielenie zamówienia zostanie wybrana, Zamawiający będzie żądał przed zawarciem umowy w sprawie zamówienia publicznego przedłożenia umowy regulującej współpracę tych wykonawców. 9. Wykonawcy występujący wspólnie ponoszą solidarną odpowiedzialność za niewykonanie lub nienależyte wykonanie zamówienia. 10. Dokumenty sporządzone w języku obcym muszą zostać złożone wraz z tłumaczeniem na język polski, poświadczone przez wykonawcę. 11. Każdy wykonawca może złożyć tylko jedną ofertę, która musi obejmować część lub całość przedmiotu zamówienia. 12. Treść złożonej oferty musi odpowiadać treści niniejszej SIWZ. 13. Wykonawca ponosi wszelkie koszty związane z przygotowaniem i złożeniem oferty. Zamawiający nie przewiduje zwrotu kosztów udziału w postępowaniu. 14. Zaleca się, aby każda zapisana strona oferty była ponumerowana kolejnymi numerami, a cała oferta wraz z załącznikami była w trwały sposób ze sobą połączona (np. zbindowana, zszyta uniemożliwiając jej samoistną dekompletację). 15. Poprawki lub zmiany (również przy użyciu korektora) w ofercie powinny być parafowane własnoręcznie przez osobę/osoby podpisujące ofertę. 16. Składanie oferty odbywa się za pośrednictwem operatora pocztowego w rozumieniu ustawy z dnia 23 listopada 2012 r. – Prawo pocztowe, osobiście lub za pośrednictwem posłańca. Ofertę należy złożyć w zamkniętej </w:t>
      </w:r>
      <w:r w:rsidRPr="00D74C90">
        <w:rPr>
          <w:rFonts w:ascii="Times New Roman" w:eastAsia="Times New Roman" w:hAnsi="Times New Roman" w:cs="Times New Roman"/>
          <w:color w:val="000000"/>
          <w:sz w:val="27"/>
          <w:szCs w:val="27"/>
          <w:lang w:eastAsia="pl-PL"/>
        </w:rPr>
        <w:lastRenderedPageBreak/>
        <w:t xml:space="preserve">kopercie (opakowaniu), w siedzibie Zamawiającego tj. Uniwersytet Jana Kochanowskiego w Kielcach, ul. Żeromskiego 5, 25-369 Kielce, Kancelaria Ogólna. Koperta powinna być opatrzona nazwą, dokładnym adresem Wykonawcy oraz oznaczona w następujący sposób: Dostawa i montaż ścianki aluminiowej wewnętrznej z drzwiami w budynku Centrum Języków Obcych ul. Świętokrzyska 21D , Kielce Zamawiający nie ponosi odpowiedzialności za zdarzenia wynikające z nieprawidłowego oznakowania opakowania (oferty). 17. 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 18.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19. 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20.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w:t>
      </w:r>
      <w:r w:rsidRPr="00D74C90">
        <w:rPr>
          <w:rFonts w:ascii="Times New Roman" w:eastAsia="Times New Roman" w:hAnsi="Times New Roman" w:cs="Times New Roman"/>
          <w:color w:val="000000"/>
          <w:sz w:val="27"/>
          <w:szCs w:val="27"/>
          <w:lang w:eastAsia="pl-PL"/>
        </w:rPr>
        <w:lastRenderedPageBreak/>
        <w:t xml:space="preserve">oznaczone „ZMIANA” zostaną otwarte przy otwieraniu oferty wykonawcy, który wprowadził zmiany i po stwierdzeniu poprawności procedury dokonywania zmian, zostaną dołączone do oferty. 21. 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 22. 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 ROZDZIAŁ XI. MIEJSCE ORAZ TERMIN SKŁADANIA I OTWARCIA OFERT 1. Ofertę należy złożyć w siedzibie zamawiającego: Uniwersytet Jana Kochanowskiego w Kielcach 25 - 369 Kielce, ul. Żeromskiego 5 (Kancelaria Ogólna). 2. Ofertę należy złożyć do dnia 10.04.2019 r. do godziny 09:00. 3. Publiczne otwarcie ofert nastąpi w dni 10.04.2019 r. o godzinie 09:15, w siedzibie zamawiającego: Uniwersytet Jana Kochanowskiego w Kielcach 25 – 369 Kielce, ul. Żeromskiego 5 Dział Zamówień Publicznych 4. Otwarcie ofert jest jawne. Wykonawcy oraz osoby zainteresowane mogą uczestniczyć w otwarciu ofert. 5. Podczas otwarcia ofert zamawiający odczyta informacje, o których mowa w art. 86 ust. 4 ustawy PZP. 6. Niezwłocznie po otwarciu ofert zamawiający zamieści na stronie internetowej: www.ujk.edu.pl informacje dotyczące: 1) kwoty, jaką zamierza przeznaczyć na sfinansowanie zamówienia; 2) firm oraz adresów wykonawców, którzy złożyli oferty w terminie; 3) ceny, terminu wykonania zamówienia, okresu gwarancji i warunków płatności zawartych w ofertach (jeżeli były wymagane). ROZDZIAŁ XII. OPIS SPOSOBU OBLICZENIA CENY 1. Rozliczenia pomiędzy wykonawcą, a zamawiającym będą dokonywane wyłącznie w złotych polskich. 2. W ofercie cena ryczałtowa brutto </w:t>
      </w:r>
      <w:r w:rsidRPr="00D74C90">
        <w:rPr>
          <w:rFonts w:ascii="Times New Roman" w:eastAsia="Times New Roman" w:hAnsi="Times New Roman" w:cs="Times New Roman"/>
          <w:color w:val="000000"/>
          <w:sz w:val="27"/>
          <w:szCs w:val="27"/>
          <w:lang w:eastAsia="pl-PL"/>
        </w:rPr>
        <w:lastRenderedPageBreak/>
        <w:t xml:space="preserve">musi być podana w złotych polskich cyfrowo i słownie, w zaokrągleniu do drugiego miejsca po przecinku. 3.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 4. Prawidłowe ustalenie podatku VAT należy do obowiązków Wykonawcy. 5. Oferta musi zawierać ostateczną, sumaryczną cenę obejmującą wszystkie koszty z uwzględnieniem wszystkich opłat i podatków (także podatku od towarów i usług) oraz ewentualnych upustów i rabatów. Ze względu na ryczałtowy charakter wynagrodzenia przy dokonywaniu wyceny przedmiotu zamówienia należy uwzględnić wszystkie dane z analizy przedmiaru robót, dokumentacji technicznej, specyfikacji technicznej wykonania i odbioru robót budowlanych oraz wnioski wypływające z zalecanej do przeprowadzania wizji w terenie (koszty związane z przeprowadzeniem wizji i opracowaniem oferty ponosi Wykonawca). Przedmiar robót pełni funkcję pomocniczą i nie może stanowić jedynej podstawy do obliczenia ceny za wykonanie zamówienia. 6. Cena oferty winna zawierać wszelkie koszty niezbędne do zrealizowania zamówienia, zgodnym z obowiązującym prawem i sztuką budowlaną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koszty zaplecza budowy przez cały okres trwania inwestycji, w przypadku zniszczenia lub uszkodzenia podczas robót istniejących elementów zagospodarowania terenu odtworzenia tych elementów, sporządzenia i przekazania Zamawiającemu dokumentacji powykonawczej oraz wszystkie inne koszty, które </w:t>
      </w:r>
      <w:r w:rsidRPr="00D74C90">
        <w:rPr>
          <w:rFonts w:ascii="Times New Roman" w:eastAsia="Times New Roman" w:hAnsi="Times New Roman" w:cs="Times New Roman"/>
          <w:color w:val="000000"/>
          <w:sz w:val="27"/>
          <w:szCs w:val="27"/>
          <w:lang w:eastAsia="pl-PL"/>
        </w:rPr>
        <w:lastRenderedPageBreak/>
        <w:t>będą musiały być poniesione przy wykonaniu zamówienia w zakresie opisanym w dokumentacji i SIWZ.</w:t>
      </w:r>
    </w:p>
    <w:p w:rsidR="00D74C90" w:rsidRPr="00D74C90" w:rsidRDefault="00D74C90" w:rsidP="00D74C90">
      <w:pPr>
        <w:spacing w:after="0" w:line="450" w:lineRule="atLeast"/>
        <w:jc w:val="center"/>
        <w:rPr>
          <w:rFonts w:ascii="Times New Roman" w:eastAsia="Times New Roman" w:hAnsi="Times New Roman" w:cs="Times New Roman"/>
          <w:b/>
          <w:bCs/>
          <w:color w:val="000000"/>
          <w:sz w:val="36"/>
          <w:szCs w:val="36"/>
          <w:lang w:eastAsia="pl-PL"/>
        </w:rPr>
      </w:pPr>
      <w:r w:rsidRPr="00D74C90">
        <w:rPr>
          <w:rFonts w:ascii="Times New Roman" w:eastAsia="Times New Roman" w:hAnsi="Times New Roman" w:cs="Times New Roman"/>
          <w:b/>
          <w:bCs/>
          <w:color w:val="000000"/>
          <w:sz w:val="36"/>
          <w:szCs w:val="36"/>
          <w:u w:val="single"/>
          <w:lang w:eastAsia="pl-PL"/>
        </w:rPr>
        <w:t>ZAŁĄCZNIK I - INFORMACJE DOTYCZĄCE OFERT CZĘŚCIOWYCH</w:t>
      </w: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p>
    <w:p w:rsidR="00D74C90" w:rsidRPr="00D74C90" w:rsidRDefault="00D74C90" w:rsidP="00D74C90">
      <w:pPr>
        <w:spacing w:after="0" w:line="450" w:lineRule="atLeast"/>
        <w:rPr>
          <w:rFonts w:ascii="Times New Roman" w:eastAsia="Times New Roman" w:hAnsi="Times New Roman" w:cs="Times New Roman"/>
          <w:color w:val="000000"/>
          <w:sz w:val="27"/>
          <w:szCs w:val="27"/>
          <w:lang w:eastAsia="pl-PL"/>
        </w:rPr>
      </w:pPr>
    </w:p>
    <w:p w:rsidR="00D74C90" w:rsidRPr="00D74C90" w:rsidRDefault="00D74C90" w:rsidP="00D74C90">
      <w:pPr>
        <w:spacing w:after="270" w:line="450" w:lineRule="atLeast"/>
        <w:rPr>
          <w:rFonts w:ascii="Times New Roman" w:eastAsia="Times New Roman" w:hAnsi="Times New Roman" w:cs="Times New Roman"/>
          <w:color w:val="000000"/>
          <w:sz w:val="27"/>
          <w:szCs w:val="27"/>
          <w:lang w:eastAsia="pl-PL"/>
        </w:rPr>
      </w:pPr>
    </w:p>
    <w:p w:rsidR="00D74C90" w:rsidRPr="00D74C90" w:rsidRDefault="00D74C90" w:rsidP="00D74C90">
      <w:pPr>
        <w:spacing w:after="0" w:line="240" w:lineRule="auto"/>
        <w:rPr>
          <w:rFonts w:ascii="Times New Roman" w:eastAsia="Times New Roman" w:hAnsi="Times New Roman" w:cs="Times New Roman"/>
          <w:sz w:val="24"/>
          <w:szCs w:val="24"/>
          <w:lang w:eastAsia="pl-PL"/>
        </w:rPr>
      </w:pPr>
      <w:r w:rsidRPr="00D74C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74C90" w:rsidRPr="00D74C90" w:rsidTr="00D74C90">
        <w:trPr>
          <w:tblCellSpacing w:w="15" w:type="dxa"/>
        </w:trPr>
        <w:tc>
          <w:tcPr>
            <w:tcW w:w="0" w:type="auto"/>
            <w:vAlign w:val="center"/>
            <w:hideMark/>
          </w:tcPr>
          <w:p w:rsidR="00D74C90" w:rsidRPr="00D74C90" w:rsidRDefault="00D74C90" w:rsidP="00D74C90">
            <w:pPr>
              <w:spacing w:after="0" w:line="240" w:lineRule="auto"/>
              <w:rPr>
                <w:rFonts w:ascii="Times New Roman" w:eastAsia="Times New Roman" w:hAnsi="Times New Roman" w:cs="Times New Roman"/>
                <w:color w:val="000000"/>
                <w:sz w:val="27"/>
                <w:szCs w:val="27"/>
                <w:lang w:eastAsia="pl-PL"/>
              </w:rPr>
            </w:pPr>
            <w:r w:rsidRPr="00D74C90">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6pt;height:22.5pt" o:ole="">
                  <v:imagedata r:id="rId4" o:title=""/>
                </v:shape>
                <w:control r:id="rId5" w:name="DefaultOcxName" w:shapeid="_x0000_i1034"/>
              </w:object>
            </w:r>
          </w:p>
        </w:tc>
      </w:tr>
    </w:tbl>
    <w:p w:rsidR="00ED435C" w:rsidRDefault="00ED435C">
      <w:bookmarkStart w:id="0" w:name="_GoBack"/>
      <w:bookmarkEnd w:id="0"/>
    </w:p>
    <w:sectPr w:rsidR="00ED4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E2"/>
    <w:rsid w:val="008275E2"/>
    <w:rsid w:val="00D74C90"/>
    <w:rsid w:val="00ED4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BF93-1FC3-4D5A-B462-647DAB4D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5039">
      <w:bodyDiv w:val="1"/>
      <w:marLeft w:val="0"/>
      <w:marRight w:val="0"/>
      <w:marTop w:val="0"/>
      <w:marBottom w:val="0"/>
      <w:divBdr>
        <w:top w:val="none" w:sz="0" w:space="0" w:color="auto"/>
        <w:left w:val="none" w:sz="0" w:space="0" w:color="auto"/>
        <w:bottom w:val="none" w:sz="0" w:space="0" w:color="auto"/>
        <w:right w:val="none" w:sz="0" w:space="0" w:color="auto"/>
      </w:divBdr>
      <w:divsChild>
        <w:div w:id="670376531">
          <w:marLeft w:val="0"/>
          <w:marRight w:val="0"/>
          <w:marTop w:val="0"/>
          <w:marBottom w:val="0"/>
          <w:divBdr>
            <w:top w:val="none" w:sz="0" w:space="0" w:color="auto"/>
            <w:left w:val="none" w:sz="0" w:space="0" w:color="auto"/>
            <w:bottom w:val="none" w:sz="0" w:space="0" w:color="auto"/>
            <w:right w:val="none" w:sz="0" w:space="0" w:color="auto"/>
          </w:divBdr>
          <w:divsChild>
            <w:div w:id="2133209631">
              <w:marLeft w:val="0"/>
              <w:marRight w:val="0"/>
              <w:marTop w:val="0"/>
              <w:marBottom w:val="0"/>
              <w:divBdr>
                <w:top w:val="none" w:sz="0" w:space="0" w:color="auto"/>
                <w:left w:val="none" w:sz="0" w:space="0" w:color="auto"/>
                <w:bottom w:val="none" w:sz="0" w:space="0" w:color="auto"/>
                <w:right w:val="none" w:sz="0" w:space="0" w:color="auto"/>
              </w:divBdr>
            </w:div>
            <w:div w:id="1729761491">
              <w:marLeft w:val="0"/>
              <w:marRight w:val="0"/>
              <w:marTop w:val="0"/>
              <w:marBottom w:val="0"/>
              <w:divBdr>
                <w:top w:val="none" w:sz="0" w:space="0" w:color="auto"/>
                <w:left w:val="none" w:sz="0" w:space="0" w:color="auto"/>
                <w:bottom w:val="none" w:sz="0" w:space="0" w:color="auto"/>
                <w:right w:val="none" w:sz="0" w:space="0" w:color="auto"/>
              </w:divBdr>
            </w:div>
            <w:div w:id="257175178">
              <w:marLeft w:val="0"/>
              <w:marRight w:val="0"/>
              <w:marTop w:val="0"/>
              <w:marBottom w:val="0"/>
              <w:divBdr>
                <w:top w:val="none" w:sz="0" w:space="0" w:color="auto"/>
                <w:left w:val="none" w:sz="0" w:space="0" w:color="auto"/>
                <w:bottom w:val="none" w:sz="0" w:space="0" w:color="auto"/>
                <w:right w:val="none" w:sz="0" w:space="0" w:color="auto"/>
              </w:divBdr>
              <w:divsChild>
                <w:div w:id="1796410539">
                  <w:marLeft w:val="0"/>
                  <w:marRight w:val="0"/>
                  <w:marTop w:val="0"/>
                  <w:marBottom w:val="0"/>
                  <w:divBdr>
                    <w:top w:val="none" w:sz="0" w:space="0" w:color="auto"/>
                    <w:left w:val="none" w:sz="0" w:space="0" w:color="auto"/>
                    <w:bottom w:val="none" w:sz="0" w:space="0" w:color="auto"/>
                    <w:right w:val="none" w:sz="0" w:space="0" w:color="auto"/>
                  </w:divBdr>
                </w:div>
              </w:divsChild>
            </w:div>
            <w:div w:id="19744895">
              <w:marLeft w:val="0"/>
              <w:marRight w:val="0"/>
              <w:marTop w:val="0"/>
              <w:marBottom w:val="0"/>
              <w:divBdr>
                <w:top w:val="none" w:sz="0" w:space="0" w:color="auto"/>
                <w:left w:val="none" w:sz="0" w:space="0" w:color="auto"/>
                <w:bottom w:val="none" w:sz="0" w:space="0" w:color="auto"/>
                <w:right w:val="none" w:sz="0" w:space="0" w:color="auto"/>
              </w:divBdr>
              <w:divsChild>
                <w:div w:id="2109739069">
                  <w:marLeft w:val="0"/>
                  <w:marRight w:val="0"/>
                  <w:marTop w:val="0"/>
                  <w:marBottom w:val="0"/>
                  <w:divBdr>
                    <w:top w:val="none" w:sz="0" w:space="0" w:color="auto"/>
                    <w:left w:val="none" w:sz="0" w:space="0" w:color="auto"/>
                    <w:bottom w:val="none" w:sz="0" w:space="0" w:color="auto"/>
                    <w:right w:val="none" w:sz="0" w:space="0" w:color="auto"/>
                  </w:divBdr>
                </w:div>
              </w:divsChild>
            </w:div>
            <w:div w:id="1836917494">
              <w:marLeft w:val="0"/>
              <w:marRight w:val="0"/>
              <w:marTop w:val="0"/>
              <w:marBottom w:val="0"/>
              <w:divBdr>
                <w:top w:val="none" w:sz="0" w:space="0" w:color="auto"/>
                <w:left w:val="none" w:sz="0" w:space="0" w:color="auto"/>
                <w:bottom w:val="none" w:sz="0" w:space="0" w:color="auto"/>
                <w:right w:val="none" w:sz="0" w:space="0" w:color="auto"/>
              </w:divBdr>
              <w:divsChild>
                <w:div w:id="1132593732">
                  <w:marLeft w:val="0"/>
                  <w:marRight w:val="0"/>
                  <w:marTop w:val="0"/>
                  <w:marBottom w:val="0"/>
                  <w:divBdr>
                    <w:top w:val="none" w:sz="0" w:space="0" w:color="auto"/>
                    <w:left w:val="none" w:sz="0" w:space="0" w:color="auto"/>
                    <w:bottom w:val="none" w:sz="0" w:space="0" w:color="auto"/>
                    <w:right w:val="none" w:sz="0" w:space="0" w:color="auto"/>
                  </w:divBdr>
                </w:div>
                <w:div w:id="1774351133">
                  <w:marLeft w:val="0"/>
                  <w:marRight w:val="0"/>
                  <w:marTop w:val="0"/>
                  <w:marBottom w:val="0"/>
                  <w:divBdr>
                    <w:top w:val="none" w:sz="0" w:space="0" w:color="auto"/>
                    <w:left w:val="none" w:sz="0" w:space="0" w:color="auto"/>
                    <w:bottom w:val="none" w:sz="0" w:space="0" w:color="auto"/>
                    <w:right w:val="none" w:sz="0" w:space="0" w:color="auto"/>
                  </w:divBdr>
                </w:div>
                <w:div w:id="1452817082">
                  <w:marLeft w:val="0"/>
                  <w:marRight w:val="0"/>
                  <w:marTop w:val="0"/>
                  <w:marBottom w:val="0"/>
                  <w:divBdr>
                    <w:top w:val="none" w:sz="0" w:space="0" w:color="auto"/>
                    <w:left w:val="none" w:sz="0" w:space="0" w:color="auto"/>
                    <w:bottom w:val="none" w:sz="0" w:space="0" w:color="auto"/>
                    <w:right w:val="none" w:sz="0" w:space="0" w:color="auto"/>
                  </w:divBdr>
                </w:div>
                <w:div w:id="74321283">
                  <w:marLeft w:val="0"/>
                  <w:marRight w:val="0"/>
                  <w:marTop w:val="0"/>
                  <w:marBottom w:val="0"/>
                  <w:divBdr>
                    <w:top w:val="none" w:sz="0" w:space="0" w:color="auto"/>
                    <w:left w:val="none" w:sz="0" w:space="0" w:color="auto"/>
                    <w:bottom w:val="none" w:sz="0" w:space="0" w:color="auto"/>
                    <w:right w:val="none" w:sz="0" w:space="0" w:color="auto"/>
                  </w:divBdr>
                </w:div>
              </w:divsChild>
            </w:div>
            <w:div w:id="1866744666">
              <w:marLeft w:val="0"/>
              <w:marRight w:val="0"/>
              <w:marTop w:val="0"/>
              <w:marBottom w:val="0"/>
              <w:divBdr>
                <w:top w:val="none" w:sz="0" w:space="0" w:color="auto"/>
                <w:left w:val="none" w:sz="0" w:space="0" w:color="auto"/>
                <w:bottom w:val="none" w:sz="0" w:space="0" w:color="auto"/>
                <w:right w:val="none" w:sz="0" w:space="0" w:color="auto"/>
              </w:divBdr>
              <w:divsChild>
                <w:div w:id="1429765073">
                  <w:marLeft w:val="0"/>
                  <w:marRight w:val="0"/>
                  <w:marTop w:val="0"/>
                  <w:marBottom w:val="0"/>
                  <w:divBdr>
                    <w:top w:val="none" w:sz="0" w:space="0" w:color="auto"/>
                    <w:left w:val="none" w:sz="0" w:space="0" w:color="auto"/>
                    <w:bottom w:val="none" w:sz="0" w:space="0" w:color="auto"/>
                    <w:right w:val="none" w:sz="0" w:space="0" w:color="auto"/>
                  </w:divBdr>
                </w:div>
                <w:div w:id="527569886">
                  <w:marLeft w:val="0"/>
                  <w:marRight w:val="0"/>
                  <w:marTop w:val="0"/>
                  <w:marBottom w:val="0"/>
                  <w:divBdr>
                    <w:top w:val="none" w:sz="0" w:space="0" w:color="auto"/>
                    <w:left w:val="none" w:sz="0" w:space="0" w:color="auto"/>
                    <w:bottom w:val="none" w:sz="0" w:space="0" w:color="auto"/>
                    <w:right w:val="none" w:sz="0" w:space="0" w:color="auto"/>
                  </w:divBdr>
                </w:div>
                <w:div w:id="846019823">
                  <w:marLeft w:val="0"/>
                  <w:marRight w:val="0"/>
                  <w:marTop w:val="0"/>
                  <w:marBottom w:val="0"/>
                  <w:divBdr>
                    <w:top w:val="none" w:sz="0" w:space="0" w:color="auto"/>
                    <w:left w:val="none" w:sz="0" w:space="0" w:color="auto"/>
                    <w:bottom w:val="none" w:sz="0" w:space="0" w:color="auto"/>
                    <w:right w:val="none" w:sz="0" w:space="0" w:color="auto"/>
                  </w:divBdr>
                </w:div>
                <w:div w:id="1008867025">
                  <w:marLeft w:val="0"/>
                  <w:marRight w:val="0"/>
                  <w:marTop w:val="0"/>
                  <w:marBottom w:val="0"/>
                  <w:divBdr>
                    <w:top w:val="none" w:sz="0" w:space="0" w:color="auto"/>
                    <w:left w:val="none" w:sz="0" w:space="0" w:color="auto"/>
                    <w:bottom w:val="none" w:sz="0" w:space="0" w:color="auto"/>
                    <w:right w:val="none" w:sz="0" w:space="0" w:color="auto"/>
                  </w:divBdr>
                </w:div>
                <w:div w:id="1858739316">
                  <w:marLeft w:val="0"/>
                  <w:marRight w:val="0"/>
                  <w:marTop w:val="0"/>
                  <w:marBottom w:val="0"/>
                  <w:divBdr>
                    <w:top w:val="none" w:sz="0" w:space="0" w:color="auto"/>
                    <w:left w:val="none" w:sz="0" w:space="0" w:color="auto"/>
                    <w:bottom w:val="none" w:sz="0" w:space="0" w:color="auto"/>
                    <w:right w:val="none" w:sz="0" w:space="0" w:color="auto"/>
                  </w:divBdr>
                </w:div>
                <w:div w:id="379747323">
                  <w:marLeft w:val="0"/>
                  <w:marRight w:val="0"/>
                  <w:marTop w:val="0"/>
                  <w:marBottom w:val="0"/>
                  <w:divBdr>
                    <w:top w:val="none" w:sz="0" w:space="0" w:color="auto"/>
                    <w:left w:val="none" w:sz="0" w:space="0" w:color="auto"/>
                    <w:bottom w:val="none" w:sz="0" w:space="0" w:color="auto"/>
                    <w:right w:val="none" w:sz="0" w:space="0" w:color="auto"/>
                  </w:divBdr>
                </w:div>
                <w:div w:id="101461565">
                  <w:marLeft w:val="0"/>
                  <w:marRight w:val="0"/>
                  <w:marTop w:val="0"/>
                  <w:marBottom w:val="0"/>
                  <w:divBdr>
                    <w:top w:val="none" w:sz="0" w:space="0" w:color="auto"/>
                    <w:left w:val="none" w:sz="0" w:space="0" w:color="auto"/>
                    <w:bottom w:val="none" w:sz="0" w:space="0" w:color="auto"/>
                    <w:right w:val="none" w:sz="0" w:space="0" w:color="auto"/>
                  </w:divBdr>
                </w:div>
              </w:divsChild>
            </w:div>
            <w:div w:id="886138090">
              <w:marLeft w:val="0"/>
              <w:marRight w:val="0"/>
              <w:marTop w:val="0"/>
              <w:marBottom w:val="0"/>
              <w:divBdr>
                <w:top w:val="none" w:sz="0" w:space="0" w:color="auto"/>
                <w:left w:val="none" w:sz="0" w:space="0" w:color="auto"/>
                <w:bottom w:val="none" w:sz="0" w:space="0" w:color="auto"/>
                <w:right w:val="none" w:sz="0" w:space="0" w:color="auto"/>
              </w:divBdr>
              <w:divsChild>
                <w:div w:id="1894147519">
                  <w:marLeft w:val="0"/>
                  <w:marRight w:val="0"/>
                  <w:marTop w:val="0"/>
                  <w:marBottom w:val="0"/>
                  <w:divBdr>
                    <w:top w:val="none" w:sz="0" w:space="0" w:color="auto"/>
                    <w:left w:val="none" w:sz="0" w:space="0" w:color="auto"/>
                    <w:bottom w:val="none" w:sz="0" w:space="0" w:color="auto"/>
                    <w:right w:val="none" w:sz="0" w:space="0" w:color="auto"/>
                  </w:divBdr>
                </w:div>
                <w:div w:id="1189949445">
                  <w:marLeft w:val="0"/>
                  <w:marRight w:val="0"/>
                  <w:marTop w:val="0"/>
                  <w:marBottom w:val="0"/>
                  <w:divBdr>
                    <w:top w:val="none" w:sz="0" w:space="0" w:color="auto"/>
                    <w:left w:val="none" w:sz="0" w:space="0" w:color="auto"/>
                    <w:bottom w:val="none" w:sz="0" w:space="0" w:color="auto"/>
                    <w:right w:val="none" w:sz="0" w:space="0" w:color="auto"/>
                  </w:divBdr>
                </w:div>
              </w:divsChild>
            </w:div>
            <w:div w:id="1587886238">
              <w:marLeft w:val="0"/>
              <w:marRight w:val="0"/>
              <w:marTop w:val="0"/>
              <w:marBottom w:val="0"/>
              <w:divBdr>
                <w:top w:val="none" w:sz="0" w:space="0" w:color="auto"/>
                <w:left w:val="none" w:sz="0" w:space="0" w:color="auto"/>
                <w:bottom w:val="none" w:sz="0" w:space="0" w:color="auto"/>
                <w:right w:val="none" w:sz="0" w:space="0" w:color="auto"/>
              </w:divBdr>
              <w:divsChild>
                <w:div w:id="2122264399">
                  <w:marLeft w:val="0"/>
                  <w:marRight w:val="0"/>
                  <w:marTop w:val="0"/>
                  <w:marBottom w:val="0"/>
                  <w:divBdr>
                    <w:top w:val="none" w:sz="0" w:space="0" w:color="auto"/>
                    <w:left w:val="none" w:sz="0" w:space="0" w:color="auto"/>
                    <w:bottom w:val="none" w:sz="0" w:space="0" w:color="auto"/>
                    <w:right w:val="none" w:sz="0" w:space="0" w:color="auto"/>
                  </w:divBdr>
                </w:div>
                <w:div w:id="1973707387">
                  <w:marLeft w:val="0"/>
                  <w:marRight w:val="0"/>
                  <w:marTop w:val="0"/>
                  <w:marBottom w:val="0"/>
                  <w:divBdr>
                    <w:top w:val="none" w:sz="0" w:space="0" w:color="auto"/>
                    <w:left w:val="none" w:sz="0" w:space="0" w:color="auto"/>
                    <w:bottom w:val="none" w:sz="0" w:space="0" w:color="auto"/>
                    <w:right w:val="none" w:sz="0" w:space="0" w:color="auto"/>
                  </w:divBdr>
                </w:div>
                <w:div w:id="583342167">
                  <w:marLeft w:val="0"/>
                  <w:marRight w:val="0"/>
                  <w:marTop w:val="0"/>
                  <w:marBottom w:val="0"/>
                  <w:divBdr>
                    <w:top w:val="none" w:sz="0" w:space="0" w:color="auto"/>
                    <w:left w:val="none" w:sz="0" w:space="0" w:color="auto"/>
                    <w:bottom w:val="none" w:sz="0" w:space="0" w:color="auto"/>
                    <w:right w:val="none" w:sz="0" w:space="0" w:color="auto"/>
                  </w:divBdr>
                </w:div>
                <w:div w:id="1294824055">
                  <w:marLeft w:val="0"/>
                  <w:marRight w:val="0"/>
                  <w:marTop w:val="0"/>
                  <w:marBottom w:val="0"/>
                  <w:divBdr>
                    <w:top w:val="none" w:sz="0" w:space="0" w:color="auto"/>
                    <w:left w:val="none" w:sz="0" w:space="0" w:color="auto"/>
                    <w:bottom w:val="none" w:sz="0" w:space="0" w:color="auto"/>
                    <w:right w:val="none" w:sz="0" w:space="0" w:color="auto"/>
                  </w:divBdr>
                </w:div>
                <w:div w:id="1540123421">
                  <w:marLeft w:val="0"/>
                  <w:marRight w:val="0"/>
                  <w:marTop w:val="0"/>
                  <w:marBottom w:val="0"/>
                  <w:divBdr>
                    <w:top w:val="none" w:sz="0" w:space="0" w:color="auto"/>
                    <w:left w:val="none" w:sz="0" w:space="0" w:color="auto"/>
                    <w:bottom w:val="none" w:sz="0" w:space="0" w:color="auto"/>
                    <w:right w:val="none" w:sz="0" w:space="0" w:color="auto"/>
                  </w:divBdr>
                </w:div>
              </w:divsChild>
            </w:div>
            <w:div w:id="743452625">
              <w:marLeft w:val="0"/>
              <w:marRight w:val="0"/>
              <w:marTop w:val="0"/>
              <w:marBottom w:val="0"/>
              <w:divBdr>
                <w:top w:val="none" w:sz="0" w:space="0" w:color="auto"/>
                <w:left w:val="none" w:sz="0" w:space="0" w:color="auto"/>
                <w:bottom w:val="none" w:sz="0" w:space="0" w:color="auto"/>
                <w:right w:val="none" w:sz="0" w:space="0" w:color="auto"/>
              </w:divBdr>
              <w:divsChild>
                <w:div w:id="749237368">
                  <w:marLeft w:val="0"/>
                  <w:marRight w:val="0"/>
                  <w:marTop w:val="0"/>
                  <w:marBottom w:val="0"/>
                  <w:divBdr>
                    <w:top w:val="none" w:sz="0" w:space="0" w:color="auto"/>
                    <w:left w:val="none" w:sz="0" w:space="0" w:color="auto"/>
                    <w:bottom w:val="none" w:sz="0" w:space="0" w:color="auto"/>
                    <w:right w:val="none" w:sz="0" w:space="0" w:color="auto"/>
                  </w:divBdr>
                </w:div>
                <w:div w:id="1515075647">
                  <w:marLeft w:val="0"/>
                  <w:marRight w:val="0"/>
                  <w:marTop w:val="0"/>
                  <w:marBottom w:val="0"/>
                  <w:divBdr>
                    <w:top w:val="none" w:sz="0" w:space="0" w:color="auto"/>
                    <w:left w:val="none" w:sz="0" w:space="0" w:color="auto"/>
                    <w:bottom w:val="none" w:sz="0" w:space="0" w:color="auto"/>
                    <w:right w:val="none" w:sz="0" w:space="0" w:color="auto"/>
                  </w:divBdr>
                </w:div>
                <w:div w:id="1449929654">
                  <w:marLeft w:val="0"/>
                  <w:marRight w:val="0"/>
                  <w:marTop w:val="0"/>
                  <w:marBottom w:val="0"/>
                  <w:divBdr>
                    <w:top w:val="none" w:sz="0" w:space="0" w:color="auto"/>
                    <w:left w:val="none" w:sz="0" w:space="0" w:color="auto"/>
                    <w:bottom w:val="none" w:sz="0" w:space="0" w:color="auto"/>
                    <w:right w:val="none" w:sz="0" w:space="0" w:color="auto"/>
                  </w:divBdr>
                </w:div>
                <w:div w:id="1885017431">
                  <w:marLeft w:val="0"/>
                  <w:marRight w:val="0"/>
                  <w:marTop w:val="0"/>
                  <w:marBottom w:val="0"/>
                  <w:divBdr>
                    <w:top w:val="none" w:sz="0" w:space="0" w:color="auto"/>
                    <w:left w:val="none" w:sz="0" w:space="0" w:color="auto"/>
                    <w:bottom w:val="none" w:sz="0" w:space="0" w:color="auto"/>
                    <w:right w:val="none" w:sz="0" w:space="0" w:color="auto"/>
                  </w:divBdr>
                </w:div>
                <w:div w:id="1202012340">
                  <w:marLeft w:val="0"/>
                  <w:marRight w:val="0"/>
                  <w:marTop w:val="0"/>
                  <w:marBottom w:val="0"/>
                  <w:divBdr>
                    <w:top w:val="none" w:sz="0" w:space="0" w:color="auto"/>
                    <w:left w:val="none" w:sz="0" w:space="0" w:color="auto"/>
                    <w:bottom w:val="none" w:sz="0" w:space="0" w:color="auto"/>
                    <w:right w:val="none" w:sz="0" w:space="0" w:color="auto"/>
                  </w:divBdr>
                </w:div>
                <w:div w:id="1165365672">
                  <w:marLeft w:val="0"/>
                  <w:marRight w:val="0"/>
                  <w:marTop w:val="0"/>
                  <w:marBottom w:val="0"/>
                  <w:divBdr>
                    <w:top w:val="none" w:sz="0" w:space="0" w:color="auto"/>
                    <w:left w:val="none" w:sz="0" w:space="0" w:color="auto"/>
                    <w:bottom w:val="none" w:sz="0" w:space="0" w:color="auto"/>
                    <w:right w:val="none" w:sz="0" w:space="0" w:color="auto"/>
                  </w:divBdr>
                </w:div>
                <w:div w:id="2023584245">
                  <w:marLeft w:val="0"/>
                  <w:marRight w:val="0"/>
                  <w:marTop w:val="0"/>
                  <w:marBottom w:val="0"/>
                  <w:divBdr>
                    <w:top w:val="none" w:sz="0" w:space="0" w:color="auto"/>
                    <w:left w:val="none" w:sz="0" w:space="0" w:color="auto"/>
                    <w:bottom w:val="none" w:sz="0" w:space="0" w:color="auto"/>
                    <w:right w:val="none" w:sz="0" w:space="0" w:color="auto"/>
                  </w:divBdr>
                </w:div>
                <w:div w:id="112676624">
                  <w:marLeft w:val="0"/>
                  <w:marRight w:val="0"/>
                  <w:marTop w:val="0"/>
                  <w:marBottom w:val="0"/>
                  <w:divBdr>
                    <w:top w:val="none" w:sz="0" w:space="0" w:color="auto"/>
                    <w:left w:val="none" w:sz="0" w:space="0" w:color="auto"/>
                    <w:bottom w:val="none" w:sz="0" w:space="0" w:color="auto"/>
                    <w:right w:val="none" w:sz="0" w:space="0" w:color="auto"/>
                  </w:divBdr>
                </w:div>
              </w:divsChild>
            </w:div>
            <w:div w:id="1963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5383">
      <w:bodyDiv w:val="1"/>
      <w:marLeft w:val="0"/>
      <w:marRight w:val="0"/>
      <w:marTop w:val="0"/>
      <w:marBottom w:val="0"/>
      <w:divBdr>
        <w:top w:val="none" w:sz="0" w:space="0" w:color="auto"/>
        <w:left w:val="none" w:sz="0" w:space="0" w:color="auto"/>
        <w:bottom w:val="none" w:sz="0" w:space="0" w:color="auto"/>
        <w:right w:val="none" w:sz="0" w:space="0" w:color="auto"/>
      </w:divBdr>
      <w:divsChild>
        <w:div w:id="694771382">
          <w:marLeft w:val="0"/>
          <w:marRight w:val="0"/>
          <w:marTop w:val="0"/>
          <w:marBottom w:val="0"/>
          <w:divBdr>
            <w:top w:val="none" w:sz="0" w:space="0" w:color="auto"/>
            <w:left w:val="none" w:sz="0" w:space="0" w:color="auto"/>
            <w:bottom w:val="none" w:sz="0" w:space="0" w:color="auto"/>
            <w:right w:val="none" w:sz="0" w:space="0" w:color="auto"/>
          </w:divBdr>
          <w:divsChild>
            <w:div w:id="76023781">
              <w:marLeft w:val="0"/>
              <w:marRight w:val="0"/>
              <w:marTop w:val="0"/>
              <w:marBottom w:val="0"/>
              <w:divBdr>
                <w:top w:val="none" w:sz="0" w:space="0" w:color="auto"/>
                <w:left w:val="none" w:sz="0" w:space="0" w:color="auto"/>
                <w:bottom w:val="none" w:sz="0" w:space="0" w:color="auto"/>
                <w:right w:val="none" w:sz="0" w:space="0" w:color="auto"/>
              </w:divBdr>
            </w:div>
            <w:div w:id="1649630488">
              <w:marLeft w:val="0"/>
              <w:marRight w:val="0"/>
              <w:marTop w:val="0"/>
              <w:marBottom w:val="0"/>
              <w:divBdr>
                <w:top w:val="none" w:sz="0" w:space="0" w:color="auto"/>
                <w:left w:val="none" w:sz="0" w:space="0" w:color="auto"/>
                <w:bottom w:val="none" w:sz="0" w:space="0" w:color="auto"/>
                <w:right w:val="none" w:sz="0" w:space="0" w:color="auto"/>
              </w:divBdr>
            </w:div>
            <w:div w:id="513737577">
              <w:marLeft w:val="0"/>
              <w:marRight w:val="0"/>
              <w:marTop w:val="0"/>
              <w:marBottom w:val="0"/>
              <w:divBdr>
                <w:top w:val="none" w:sz="0" w:space="0" w:color="auto"/>
                <w:left w:val="none" w:sz="0" w:space="0" w:color="auto"/>
                <w:bottom w:val="none" w:sz="0" w:space="0" w:color="auto"/>
                <w:right w:val="none" w:sz="0" w:space="0" w:color="auto"/>
              </w:divBdr>
              <w:divsChild>
                <w:div w:id="1966614568">
                  <w:marLeft w:val="0"/>
                  <w:marRight w:val="0"/>
                  <w:marTop w:val="0"/>
                  <w:marBottom w:val="0"/>
                  <w:divBdr>
                    <w:top w:val="none" w:sz="0" w:space="0" w:color="auto"/>
                    <w:left w:val="none" w:sz="0" w:space="0" w:color="auto"/>
                    <w:bottom w:val="none" w:sz="0" w:space="0" w:color="auto"/>
                    <w:right w:val="none" w:sz="0" w:space="0" w:color="auto"/>
                  </w:divBdr>
                </w:div>
              </w:divsChild>
            </w:div>
            <w:div w:id="1593049535">
              <w:marLeft w:val="0"/>
              <w:marRight w:val="0"/>
              <w:marTop w:val="0"/>
              <w:marBottom w:val="0"/>
              <w:divBdr>
                <w:top w:val="none" w:sz="0" w:space="0" w:color="auto"/>
                <w:left w:val="none" w:sz="0" w:space="0" w:color="auto"/>
                <w:bottom w:val="none" w:sz="0" w:space="0" w:color="auto"/>
                <w:right w:val="none" w:sz="0" w:space="0" w:color="auto"/>
              </w:divBdr>
              <w:divsChild>
                <w:div w:id="1411661344">
                  <w:marLeft w:val="0"/>
                  <w:marRight w:val="0"/>
                  <w:marTop w:val="0"/>
                  <w:marBottom w:val="0"/>
                  <w:divBdr>
                    <w:top w:val="none" w:sz="0" w:space="0" w:color="auto"/>
                    <w:left w:val="none" w:sz="0" w:space="0" w:color="auto"/>
                    <w:bottom w:val="none" w:sz="0" w:space="0" w:color="auto"/>
                    <w:right w:val="none" w:sz="0" w:space="0" w:color="auto"/>
                  </w:divBdr>
                </w:div>
              </w:divsChild>
            </w:div>
            <w:div w:id="1081951193">
              <w:marLeft w:val="0"/>
              <w:marRight w:val="0"/>
              <w:marTop w:val="0"/>
              <w:marBottom w:val="0"/>
              <w:divBdr>
                <w:top w:val="none" w:sz="0" w:space="0" w:color="auto"/>
                <w:left w:val="none" w:sz="0" w:space="0" w:color="auto"/>
                <w:bottom w:val="none" w:sz="0" w:space="0" w:color="auto"/>
                <w:right w:val="none" w:sz="0" w:space="0" w:color="auto"/>
              </w:divBdr>
              <w:divsChild>
                <w:div w:id="311100330">
                  <w:marLeft w:val="0"/>
                  <w:marRight w:val="0"/>
                  <w:marTop w:val="0"/>
                  <w:marBottom w:val="0"/>
                  <w:divBdr>
                    <w:top w:val="none" w:sz="0" w:space="0" w:color="auto"/>
                    <w:left w:val="none" w:sz="0" w:space="0" w:color="auto"/>
                    <w:bottom w:val="none" w:sz="0" w:space="0" w:color="auto"/>
                    <w:right w:val="none" w:sz="0" w:space="0" w:color="auto"/>
                  </w:divBdr>
                </w:div>
                <w:div w:id="464585363">
                  <w:marLeft w:val="0"/>
                  <w:marRight w:val="0"/>
                  <w:marTop w:val="0"/>
                  <w:marBottom w:val="0"/>
                  <w:divBdr>
                    <w:top w:val="none" w:sz="0" w:space="0" w:color="auto"/>
                    <w:left w:val="none" w:sz="0" w:space="0" w:color="auto"/>
                    <w:bottom w:val="none" w:sz="0" w:space="0" w:color="auto"/>
                    <w:right w:val="none" w:sz="0" w:space="0" w:color="auto"/>
                  </w:divBdr>
                </w:div>
                <w:div w:id="1148670288">
                  <w:marLeft w:val="0"/>
                  <w:marRight w:val="0"/>
                  <w:marTop w:val="0"/>
                  <w:marBottom w:val="0"/>
                  <w:divBdr>
                    <w:top w:val="none" w:sz="0" w:space="0" w:color="auto"/>
                    <w:left w:val="none" w:sz="0" w:space="0" w:color="auto"/>
                    <w:bottom w:val="none" w:sz="0" w:space="0" w:color="auto"/>
                    <w:right w:val="none" w:sz="0" w:space="0" w:color="auto"/>
                  </w:divBdr>
                </w:div>
                <w:div w:id="2103916436">
                  <w:marLeft w:val="0"/>
                  <w:marRight w:val="0"/>
                  <w:marTop w:val="0"/>
                  <w:marBottom w:val="0"/>
                  <w:divBdr>
                    <w:top w:val="none" w:sz="0" w:space="0" w:color="auto"/>
                    <w:left w:val="none" w:sz="0" w:space="0" w:color="auto"/>
                    <w:bottom w:val="none" w:sz="0" w:space="0" w:color="auto"/>
                    <w:right w:val="none" w:sz="0" w:space="0" w:color="auto"/>
                  </w:divBdr>
                </w:div>
              </w:divsChild>
            </w:div>
            <w:div w:id="218788880">
              <w:marLeft w:val="0"/>
              <w:marRight w:val="0"/>
              <w:marTop w:val="0"/>
              <w:marBottom w:val="0"/>
              <w:divBdr>
                <w:top w:val="none" w:sz="0" w:space="0" w:color="auto"/>
                <w:left w:val="none" w:sz="0" w:space="0" w:color="auto"/>
                <w:bottom w:val="none" w:sz="0" w:space="0" w:color="auto"/>
                <w:right w:val="none" w:sz="0" w:space="0" w:color="auto"/>
              </w:divBdr>
              <w:divsChild>
                <w:div w:id="2070959025">
                  <w:marLeft w:val="0"/>
                  <w:marRight w:val="0"/>
                  <w:marTop w:val="0"/>
                  <w:marBottom w:val="0"/>
                  <w:divBdr>
                    <w:top w:val="none" w:sz="0" w:space="0" w:color="auto"/>
                    <w:left w:val="none" w:sz="0" w:space="0" w:color="auto"/>
                    <w:bottom w:val="none" w:sz="0" w:space="0" w:color="auto"/>
                    <w:right w:val="none" w:sz="0" w:space="0" w:color="auto"/>
                  </w:divBdr>
                </w:div>
                <w:div w:id="1168791062">
                  <w:marLeft w:val="0"/>
                  <w:marRight w:val="0"/>
                  <w:marTop w:val="0"/>
                  <w:marBottom w:val="0"/>
                  <w:divBdr>
                    <w:top w:val="none" w:sz="0" w:space="0" w:color="auto"/>
                    <w:left w:val="none" w:sz="0" w:space="0" w:color="auto"/>
                    <w:bottom w:val="none" w:sz="0" w:space="0" w:color="auto"/>
                    <w:right w:val="none" w:sz="0" w:space="0" w:color="auto"/>
                  </w:divBdr>
                </w:div>
                <w:div w:id="895353496">
                  <w:marLeft w:val="0"/>
                  <w:marRight w:val="0"/>
                  <w:marTop w:val="0"/>
                  <w:marBottom w:val="0"/>
                  <w:divBdr>
                    <w:top w:val="none" w:sz="0" w:space="0" w:color="auto"/>
                    <w:left w:val="none" w:sz="0" w:space="0" w:color="auto"/>
                    <w:bottom w:val="none" w:sz="0" w:space="0" w:color="auto"/>
                    <w:right w:val="none" w:sz="0" w:space="0" w:color="auto"/>
                  </w:divBdr>
                </w:div>
                <w:div w:id="2100985168">
                  <w:marLeft w:val="0"/>
                  <w:marRight w:val="0"/>
                  <w:marTop w:val="0"/>
                  <w:marBottom w:val="0"/>
                  <w:divBdr>
                    <w:top w:val="none" w:sz="0" w:space="0" w:color="auto"/>
                    <w:left w:val="none" w:sz="0" w:space="0" w:color="auto"/>
                    <w:bottom w:val="none" w:sz="0" w:space="0" w:color="auto"/>
                    <w:right w:val="none" w:sz="0" w:space="0" w:color="auto"/>
                  </w:divBdr>
                </w:div>
                <w:div w:id="565456363">
                  <w:marLeft w:val="0"/>
                  <w:marRight w:val="0"/>
                  <w:marTop w:val="0"/>
                  <w:marBottom w:val="0"/>
                  <w:divBdr>
                    <w:top w:val="none" w:sz="0" w:space="0" w:color="auto"/>
                    <w:left w:val="none" w:sz="0" w:space="0" w:color="auto"/>
                    <w:bottom w:val="none" w:sz="0" w:space="0" w:color="auto"/>
                    <w:right w:val="none" w:sz="0" w:space="0" w:color="auto"/>
                  </w:divBdr>
                </w:div>
                <w:div w:id="473061890">
                  <w:marLeft w:val="0"/>
                  <w:marRight w:val="0"/>
                  <w:marTop w:val="0"/>
                  <w:marBottom w:val="0"/>
                  <w:divBdr>
                    <w:top w:val="none" w:sz="0" w:space="0" w:color="auto"/>
                    <w:left w:val="none" w:sz="0" w:space="0" w:color="auto"/>
                    <w:bottom w:val="none" w:sz="0" w:space="0" w:color="auto"/>
                    <w:right w:val="none" w:sz="0" w:space="0" w:color="auto"/>
                  </w:divBdr>
                </w:div>
                <w:div w:id="420953122">
                  <w:marLeft w:val="0"/>
                  <w:marRight w:val="0"/>
                  <w:marTop w:val="0"/>
                  <w:marBottom w:val="0"/>
                  <w:divBdr>
                    <w:top w:val="none" w:sz="0" w:space="0" w:color="auto"/>
                    <w:left w:val="none" w:sz="0" w:space="0" w:color="auto"/>
                    <w:bottom w:val="none" w:sz="0" w:space="0" w:color="auto"/>
                    <w:right w:val="none" w:sz="0" w:space="0" w:color="auto"/>
                  </w:divBdr>
                </w:div>
              </w:divsChild>
            </w:div>
            <w:div w:id="1871843366">
              <w:marLeft w:val="0"/>
              <w:marRight w:val="0"/>
              <w:marTop w:val="0"/>
              <w:marBottom w:val="0"/>
              <w:divBdr>
                <w:top w:val="none" w:sz="0" w:space="0" w:color="auto"/>
                <w:left w:val="none" w:sz="0" w:space="0" w:color="auto"/>
                <w:bottom w:val="none" w:sz="0" w:space="0" w:color="auto"/>
                <w:right w:val="none" w:sz="0" w:space="0" w:color="auto"/>
              </w:divBdr>
              <w:divsChild>
                <w:div w:id="992638288">
                  <w:marLeft w:val="0"/>
                  <w:marRight w:val="0"/>
                  <w:marTop w:val="0"/>
                  <w:marBottom w:val="0"/>
                  <w:divBdr>
                    <w:top w:val="none" w:sz="0" w:space="0" w:color="auto"/>
                    <w:left w:val="none" w:sz="0" w:space="0" w:color="auto"/>
                    <w:bottom w:val="none" w:sz="0" w:space="0" w:color="auto"/>
                    <w:right w:val="none" w:sz="0" w:space="0" w:color="auto"/>
                  </w:divBdr>
                </w:div>
                <w:div w:id="1998222701">
                  <w:marLeft w:val="0"/>
                  <w:marRight w:val="0"/>
                  <w:marTop w:val="0"/>
                  <w:marBottom w:val="0"/>
                  <w:divBdr>
                    <w:top w:val="none" w:sz="0" w:space="0" w:color="auto"/>
                    <w:left w:val="none" w:sz="0" w:space="0" w:color="auto"/>
                    <w:bottom w:val="none" w:sz="0" w:space="0" w:color="auto"/>
                    <w:right w:val="none" w:sz="0" w:space="0" w:color="auto"/>
                  </w:divBdr>
                </w:div>
              </w:divsChild>
            </w:div>
            <w:div w:id="180166121">
              <w:marLeft w:val="0"/>
              <w:marRight w:val="0"/>
              <w:marTop w:val="0"/>
              <w:marBottom w:val="0"/>
              <w:divBdr>
                <w:top w:val="none" w:sz="0" w:space="0" w:color="auto"/>
                <w:left w:val="none" w:sz="0" w:space="0" w:color="auto"/>
                <w:bottom w:val="none" w:sz="0" w:space="0" w:color="auto"/>
                <w:right w:val="none" w:sz="0" w:space="0" w:color="auto"/>
              </w:divBdr>
              <w:divsChild>
                <w:div w:id="429816934">
                  <w:marLeft w:val="0"/>
                  <w:marRight w:val="0"/>
                  <w:marTop w:val="0"/>
                  <w:marBottom w:val="0"/>
                  <w:divBdr>
                    <w:top w:val="none" w:sz="0" w:space="0" w:color="auto"/>
                    <w:left w:val="none" w:sz="0" w:space="0" w:color="auto"/>
                    <w:bottom w:val="none" w:sz="0" w:space="0" w:color="auto"/>
                    <w:right w:val="none" w:sz="0" w:space="0" w:color="auto"/>
                  </w:divBdr>
                </w:div>
                <w:div w:id="1926181563">
                  <w:marLeft w:val="0"/>
                  <w:marRight w:val="0"/>
                  <w:marTop w:val="0"/>
                  <w:marBottom w:val="0"/>
                  <w:divBdr>
                    <w:top w:val="none" w:sz="0" w:space="0" w:color="auto"/>
                    <w:left w:val="none" w:sz="0" w:space="0" w:color="auto"/>
                    <w:bottom w:val="none" w:sz="0" w:space="0" w:color="auto"/>
                    <w:right w:val="none" w:sz="0" w:space="0" w:color="auto"/>
                  </w:divBdr>
                </w:div>
                <w:div w:id="1356539691">
                  <w:marLeft w:val="0"/>
                  <w:marRight w:val="0"/>
                  <w:marTop w:val="0"/>
                  <w:marBottom w:val="0"/>
                  <w:divBdr>
                    <w:top w:val="none" w:sz="0" w:space="0" w:color="auto"/>
                    <w:left w:val="none" w:sz="0" w:space="0" w:color="auto"/>
                    <w:bottom w:val="none" w:sz="0" w:space="0" w:color="auto"/>
                    <w:right w:val="none" w:sz="0" w:space="0" w:color="auto"/>
                  </w:divBdr>
                </w:div>
                <w:div w:id="1112358234">
                  <w:marLeft w:val="0"/>
                  <w:marRight w:val="0"/>
                  <w:marTop w:val="0"/>
                  <w:marBottom w:val="0"/>
                  <w:divBdr>
                    <w:top w:val="none" w:sz="0" w:space="0" w:color="auto"/>
                    <w:left w:val="none" w:sz="0" w:space="0" w:color="auto"/>
                    <w:bottom w:val="none" w:sz="0" w:space="0" w:color="auto"/>
                    <w:right w:val="none" w:sz="0" w:space="0" w:color="auto"/>
                  </w:divBdr>
                </w:div>
                <w:div w:id="1288976425">
                  <w:marLeft w:val="0"/>
                  <w:marRight w:val="0"/>
                  <w:marTop w:val="0"/>
                  <w:marBottom w:val="0"/>
                  <w:divBdr>
                    <w:top w:val="none" w:sz="0" w:space="0" w:color="auto"/>
                    <w:left w:val="none" w:sz="0" w:space="0" w:color="auto"/>
                    <w:bottom w:val="none" w:sz="0" w:space="0" w:color="auto"/>
                    <w:right w:val="none" w:sz="0" w:space="0" w:color="auto"/>
                  </w:divBdr>
                </w:div>
              </w:divsChild>
            </w:div>
            <w:div w:id="1829175728">
              <w:marLeft w:val="0"/>
              <w:marRight w:val="0"/>
              <w:marTop w:val="0"/>
              <w:marBottom w:val="0"/>
              <w:divBdr>
                <w:top w:val="none" w:sz="0" w:space="0" w:color="auto"/>
                <w:left w:val="none" w:sz="0" w:space="0" w:color="auto"/>
                <w:bottom w:val="none" w:sz="0" w:space="0" w:color="auto"/>
                <w:right w:val="none" w:sz="0" w:space="0" w:color="auto"/>
              </w:divBdr>
              <w:divsChild>
                <w:div w:id="2113544478">
                  <w:marLeft w:val="0"/>
                  <w:marRight w:val="0"/>
                  <w:marTop w:val="0"/>
                  <w:marBottom w:val="0"/>
                  <w:divBdr>
                    <w:top w:val="none" w:sz="0" w:space="0" w:color="auto"/>
                    <w:left w:val="none" w:sz="0" w:space="0" w:color="auto"/>
                    <w:bottom w:val="none" w:sz="0" w:space="0" w:color="auto"/>
                    <w:right w:val="none" w:sz="0" w:space="0" w:color="auto"/>
                  </w:divBdr>
                </w:div>
                <w:div w:id="322010568">
                  <w:marLeft w:val="0"/>
                  <w:marRight w:val="0"/>
                  <w:marTop w:val="0"/>
                  <w:marBottom w:val="0"/>
                  <w:divBdr>
                    <w:top w:val="none" w:sz="0" w:space="0" w:color="auto"/>
                    <w:left w:val="none" w:sz="0" w:space="0" w:color="auto"/>
                    <w:bottom w:val="none" w:sz="0" w:space="0" w:color="auto"/>
                    <w:right w:val="none" w:sz="0" w:space="0" w:color="auto"/>
                  </w:divBdr>
                </w:div>
                <w:div w:id="526406420">
                  <w:marLeft w:val="0"/>
                  <w:marRight w:val="0"/>
                  <w:marTop w:val="0"/>
                  <w:marBottom w:val="0"/>
                  <w:divBdr>
                    <w:top w:val="none" w:sz="0" w:space="0" w:color="auto"/>
                    <w:left w:val="none" w:sz="0" w:space="0" w:color="auto"/>
                    <w:bottom w:val="none" w:sz="0" w:space="0" w:color="auto"/>
                    <w:right w:val="none" w:sz="0" w:space="0" w:color="auto"/>
                  </w:divBdr>
                </w:div>
                <w:div w:id="991564708">
                  <w:marLeft w:val="0"/>
                  <w:marRight w:val="0"/>
                  <w:marTop w:val="0"/>
                  <w:marBottom w:val="0"/>
                  <w:divBdr>
                    <w:top w:val="none" w:sz="0" w:space="0" w:color="auto"/>
                    <w:left w:val="none" w:sz="0" w:space="0" w:color="auto"/>
                    <w:bottom w:val="none" w:sz="0" w:space="0" w:color="auto"/>
                    <w:right w:val="none" w:sz="0" w:space="0" w:color="auto"/>
                  </w:divBdr>
                </w:div>
                <w:div w:id="2137214142">
                  <w:marLeft w:val="0"/>
                  <w:marRight w:val="0"/>
                  <w:marTop w:val="0"/>
                  <w:marBottom w:val="0"/>
                  <w:divBdr>
                    <w:top w:val="none" w:sz="0" w:space="0" w:color="auto"/>
                    <w:left w:val="none" w:sz="0" w:space="0" w:color="auto"/>
                    <w:bottom w:val="none" w:sz="0" w:space="0" w:color="auto"/>
                    <w:right w:val="none" w:sz="0" w:space="0" w:color="auto"/>
                  </w:divBdr>
                </w:div>
                <w:div w:id="808476949">
                  <w:marLeft w:val="0"/>
                  <w:marRight w:val="0"/>
                  <w:marTop w:val="0"/>
                  <w:marBottom w:val="0"/>
                  <w:divBdr>
                    <w:top w:val="none" w:sz="0" w:space="0" w:color="auto"/>
                    <w:left w:val="none" w:sz="0" w:space="0" w:color="auto"/>
                    <w:bottom w:val="none" w:sz="0" w:space="0" w:color="auto"/>
                    <w:right w:val="none" w:sz="0" w:space="0" w:color="auto"/>
                  </w:divBdr>
                </w:div>
                <w:div w:id="387459687">
                  <w:marLeft w:val="0"/>
                  <w:marRight w:val="0"/>
                  <w:marTop w:val="0"/>
                  <w:marBottom w:val="0"/>
                  <w:divBdr>
                    <w:top w:val="none" w:sz="0" w:space="0" w:color="auto"/>
                    <w:left w:val="none" w:sz="0" w:space="0" w:color="auto"/>
                    <w:bottom w:val="none" w:sz="0" w:space="0" w:color="auto"/>
                    <w:right w:val="none" w:sz="0" w:space="0" w:color="auto"/>
                  </w:divBdr>
                </w:div>
                <w:div w:id="1727221965">
                  <w:marLeft w:val="0"/>
                  <w:marRight w:val="0"/>
                  <w:marTop w:val="0"/>
                  <w:marBottom w:val="0"/>
                  <w:divBdr>
                    <w:top w:val="none" w:sz="0" w:space="0" w:color="auto"/>
                    <w:left w:val="none" w:sz="0" w:space="0" w:color="auto"/>
                    <w:bottom w:val="none" w:sz="0" w:space="0" w:color="auto"/>
                    <w:right w:val="none" w:sz="0" w:space="0" w:color="auto"/>
                  </w:divBdr>
                </w:div>
              </w:divsChild>
            </w:div>
            <w:div w:id="11303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6592</Words>
  <Characters>39552</Characters>
  <Application>Microsoft Office Word</Application>
  <DocSecurity>0</DocSecurity>
  <Lines>329</Lines>
  <Paragraphs>92</Paragraphs>
  <ScaleCrop>false</ScaleCrop>
  <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cp:revision>
  <dcterms:created xsi:type="dcterms:W3CDTF">2019-03-25T10:51:00Z</dcterms:created>
  <dcterms:modified xsi:type="dcterms:W3CDTF">2019-03-25T10:51:00Z</dcterms:modified>
</cp:coreProperties>
</file>