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25" w:rsidRDefault="00402125" w:rsidP="00402125">
      <w:pPr>
        <w:spacing w:after="0" w:line="240" w:lineRule="auto"/>
        <w:jc w:val="center"/>
      </w:pPr>
      <w:r>
        <w:t>Dotyczy: postępowania o udzielenie zamówienia publicznego prowadzonego w trybie</w:t>
      </w:r>
    </w:p>
    <w:p w:rsidR="00402125" w:rsidRDefault="00402125" w:rsidP="00402125">
      <w:pPr>
        <w:spacing w:after="0" w:line="240" w:lineRule="auto"/>
        <w:jc w:val="center"/>
      </w:pPr>
      <w:r>
        <w:t>przetargu nieograniczonego "Zakup energii elektrycznej do budynków Uniwersytetu Jana Kochanowskiego w Kielcach“</w:t>
      </w:r>
    </w:p>
    <w:p w:rsidR="00402125" w:rsidRPr="00402125" w:rsidRDefault="00402125" w:rsidP="00402125">
      <w:pPr>
        <w:spacing w:after="0" w:line="240" w:lineRule="auto"/>
        <w:rPr>
          <w:b/>
        </w:rPr>
      </w:pPr>
      <w:r w:rsidRPr="00402125">
        <w:rPr>
          <w:b/>
        </w:rPr>
        <w:t>Pytanie 1.</w:t>
      </w:r>
    </w:p>
    <w:p w:rsidR="00402125" w:rsidRDefault="00402125" w:rsidP="00402125">
      <w:pPr>
        <w:spacing w:after="0" w:line="240" w:lineRule="auto"/>
      </w:pPr>
      <w:r>
        <w:t>Zwracamy się z zapytaniem czy Zamawiający przekaże niezbędne dane do przeprowadzenia</w:t>
      </w:r>
    </w:p>
    <w:p w:rsidR="00402125" w:rsidRDefault="00402125" w:rsidP="00402125">
      <w:pPr>
        <w:spacing w:after="0" w:line="240" w:lineRule="auto"/>
      </w:pPr>
      <w:r>
        <w:t>procedury zmiany sprzedawcy w wersji elektronicznej Excel niezwłocznie po podpisaniu umowy?</w:t>
      </w:r>
    </w:p>
    <w:p w:rsidR="00402125" w:rsidRDefault="00402125" w:rsidP="00402125">
      <w:pPr>
        <w:spacing w:after="0" w:line="240" w:lineRule="auto"/>
      </w:pPr>
      <w:r>
        <w:t>Wyłoniony Wykonawca będzie potrzebował następujących danych do przeprowadzenia zmiany</w:t>
      </w:r>
    </w:p>
    <w:p w:rsidR="00402125" w:rsidRDefault="00402125" w:rsidP="00402125">
      <w:pPr>
        <w:spacing w:after="0" w:line="240" w:lineRule="auto"/>
      </w:pPr>
      <w:r>
        <w:t>sprzedawcy dla punktu poboru:</w:t>
      </w:r>
    </w:p>
    <w:p w:rsidR="00402125" w:rsidRDefault="00402125" w:rsidP="00402125">
      <w:pPr>
        <w:spacing w:after="0" w:line="240" w:lineRule="auto"/>
      </w:pPr>
      <w:r>
        <w:t>- nazwa i adres firmy;</w:t>
      </w:r>
    </w:p>
    <w:p w:rsidR="00402125" w:rsidRDefault="00402125" w:rsidP="00402125">
      <w:pPr>
        <w:spacing w:after="0" w:line="240" w:lineRule="auto"/>
      </w:pPr>
      <w:r>
        <w:t>- opis punktu poboru;</w:t>
      </w:r>
    </w:p>
    <w:p w:rsidR="00402125" w:rsidRDefault="00402125" w:rsidP="00402125">
      <w:pPr>
        <w:spacing w:after="0" w:line="240" w:lineRule="auto"/>
      </w:pPr>
      <w:r>
        <w:t>- adres punktu poboru (miejscowość, ulica, numer lokalu, kod, gmina);</w:t>
      </w:r>
    </w:p>
    <w:p w:rsidR="00402125" w:rsidRDefault="00402125" w:rsidP="00402125">
      <w:pPr>
        <w:spacing w:after="0" w:line="240" w:lineRule="auto"/>
      </w:pPr>
      <w:r>
        <w:t>- grupa taryfowa (obecna i nowa);</w:t>
      </w:r>
    </w:p>
    <w:p w:rsidR="00402125" w:rsidRDefault="00402125" w:rsidP="00402125">
      <w:pPr>
        <w:spacing w:after="0" w:line="240" w:lineRule="auto"/>
      </w:pPr>
      <w:r>
        <w:t>- moc umowna;</w:t>
      </w:r>
    </w:p>
    <w:p w:rsidR="00402125" w:rsidRDefault="00402125" w:rsidP="00402125">
      <w:pPr>
        <w:spacing w:after="0" w:line="240" w:lineRule="auto"/>
      </w:pPr>
      <w:r>
        <w:t>- planowane roczne zużycie energii;</w:t>
      </w:r>
    </w:p>
    <w:p w:rsidR="00402125" w:rsidRDefault="00402125" w:rsidP="00402125">
      <w:pPr>
        <w:spacing w:after="0" w:line="240" w:lineRule="auto"/>
      </w:pPr>
      <w:r>
        <w:t>- numer licznika;</w:t>
      </w:r>
    </w:p>
    <w:p w:rsidR="00402125" w:rsidRDefault="00402125" w:rsidP="00402125">
      <w:pPr>
        <w:spacing w:after="0" w:line="240" w:lineRule="auto"/>
      </w:pPr>
      <w:r>
        <w:t>- Operator Systemu Dystrybucyjnego;</w:t>
      </w:r>
    </w:p>
    <w:p w:rsidR="00402125" w:rsidRDefault="00402125" w:rsidP="00402125">
      <w:pPr>
        <w:spacing w:after="0" w:line="240" w:lineRule="auto"/>
      </w:pPr>
      <w:r>
        <w:t>- nazwa dotychczasowego Sprzedawcy;</w:t>
      </w:r>
    </w:p>
    <w:p w:rsidR="00402125" w:rsidRDefault="00402125" w:rsidP="00402125">
      <w:pPr>
        <w:spacing w:after="0" w:line="240" w:lineRule="auto"/>
      </w:pPr>
      <w:r>
        <w:t>- numer aktualnie obowiązującej umowy;</w:t>
      </w:r>
    </w:p>
    <w:p w:rsidR="00402125" w:rsidRDefault="00402125" w:rsidP="00402125">
      <w:pPr>
        <w:spacing w:after="0" w:line="240" w:lineRule="auto"/>
      </w:pPr>
      <w:r>
        <w:t>- data zawarcia oraz okres wypowiedzenia dotychczasowej umowy;</w:t>
      </w:r>
    </w:p>
    <w:p w:rsidR="00402125" w:rsidRDefault="00402125" w:rsidP="00402125">
      <w:pPr>
        <w:spacing w:after="0" w:line="240" w:lineRule="auto"/>
      </w:pPr>
      <w:r>
        <w:t>- numer ewidencyjny</w:t>
      </w:r>
    </w:p>
    <w:p w:rsidR="00402125" w:rsidRDefault="00402125" w:rsidP="00402125">
      <w:pPr>
        <w:spacing w:after="0" w:line="240" w:lineRule="auto"/>
      </w:pPr>
      <w:r>
        <w:t>- numer PPE</w:t>
      </w:r>
    </w:p>
    <w:p w:rsidR="00402125" w:rsidRDefault="00402125" w:rsidP="00402125">
      <w:pPr>
        <w:spacing w:after="0" w:line="240" w:lineRule="auto"/>
      </w:pPr>
      <w:r>
        <w:t>oraz dokumentów:</w:t>
      </w:r>
    </w:p>
    <w:p w:rsidR="00402125" w:rsidRDefault="00402125" w:rsidP="00402125">
      <w:pPr>
        <w:spacing w:after="0" w:line="240" w:lineRule="auto"/>
      </w:pPr>
      <w:r>
        <w:t>- Pełnomocnictwo,</w:t>
      </w:r>
    </w:p>
    <w:p w:rsidR="00402125" w:rsidRDefault="00402125" w:rsidP="00402125">
      <w:pPr>
        <w:spacing w:after="0" w:line="240" w:lineRule="auto"/>
      </w:pPr>
      <w:r>
        <w:t>- dokument nadania numeru NIP,</w:t>
      </w:r>
    </w:p>
    <w:p w:rsidR="00402125" w:rsidRDefault="00402125" w:rsidP="00402125">
      <w:pPr>
        <w:spacing w:after="0" w:line="240" w:lineRule="auto"/>
      </w:pPr>
      <w:r>
        <w:t>- dokument nadania numeru REGON,</w:t>
      </w:r>
    </w:p>
    <w:p w:rsidR="00402125" w:rsidRDefault="00402125" w:rsidP="00402125">
      <w:pPr>
        <w:spacing w:after="0" w:line="240" w:lineRule="auto"/>
      </w:pPr>
      <w:r>
        <w:t>- KRS lub inny dokument na podstawie którego działa dana jednostka</w:t>
      </w:r>
    </w:p>
    <w:p w:rsidR="00402125" w:rsidRDefault="00402125" w:rsidP="00402125">
      <w:pPr>
        <w:spacing w:after="0" w:line="240" w:lineRule="auto"/>
      </w:pPr>
      <w:r>
        <w:t>- dokument potwierdzający umocowania danej osoby do podpisania umowy sprzedaży</w:t>
      </w:r>
    </w:p>
    <w:p w:rsidR="00732C6A" w:rsidRDefault="00402125" w:rsidP="00402125">
      <w:pPr>
        <w:spacing w:after="0" w:line="240" w:lineRule="auto"/>
      </w:pPr>
      <w:r>
        <w:t>energii elektrycznej oraz pełnomocnictwa</w:t>
      </w:r>
    </w:p>
    <w:p w:rsidR="00402125" w:rsidRDefault="00402125" w:rsidP="00402125">
      <w:pPr>
        <w:spacing w:after="0" w:line="240" w:lineRule="auto"/>
      </w:pPr>
      <w:r>
        <w:t>Jednocześnie informujemy, że OSD może odrzucić zgłoszenia umów sprzedaży zawierające błędne</w:t>
      </w:r>
    </w:p>
    <w:p w:rsidR="00402125" w:rsidRDefault="00402125" w:rsidP="00402125">
      <w:pPr>
        <w:spacing w:after="0" w:line="240" w:lineRule="auto"/>
      </w:pPr>
      <w:r>
        <w:t>dane skutkiem czego może być konieczność zakupu energii przez Zamawiającego od tzw.</w:t>
      </w:r>
    </w:p>
    <w:p w:rsidR="00402125" w:rsidRDefault="00402125" w:rsidP="00402125">
      <w:pPr>
        <w:spacing w:after="0" w:line="240" w:lineRule="auto"/>
      </w:pPr>
      <w:r>
        <w:t>sprzedawcy rezerwowego, o którym mowa w art. 5 ust. 2 a pkt. 1 lit b) ustawy Prawo</w:t>
      </w:r>
    </w:p>
    <w:p w:rsidR="00402125" w:rsidRDefault="00402125" w:rsidP="00402125">
      <w:pPr>
        <w:spacing w:after="0" w:line="240" w:lineRule="auto"/>
      </w:pPr>
      <w:r>
        <w:t>energetyczne.</w:t>
      </w:r>
    </w:p>
    <w:p w:rsidR="00402125" w:rsidRPr="00402125" w:rsidRDefault="00402125" w:rsidP="00402125">
      <w:pPr>
        <w:spacing w:after="0" w:line="240" w:lineRule="auto"/>
        <w:rPr>
          <w:color w:val="FF0000"/>
        </w:rPr>
      </w:pPr>
      <w:r w:rsidRPr="00402125">
        <w:rPr>
          <w:color w:val="FF0000"/>
        </w:rPr>
        <w:t>Odpowiedź:  Tak Zamawiający przekaże wymienione powyżej dane</w:t>
      </w:r>
    </w:p>
    <w:p w:rsidR="00402125" w:rsidRDefault="00402125" w:rsidP="00402125">
      <w:pPr>
        <w:spacing w:after="0" w:line="240" w:lineRule="auto"/>
        <w:rPr>
          <w:b/>
        </w:rPr>
      </w:pPr>
    </w:p>
    <w:p w:rsidR="00402125" w:rsidRDefault="00402125" w:rsidP="00402125">
      <w:pPr>
        <w:spacing w:after="0" w:line="240" w:lineRule="auto"/>
        <w:rPr>
          <w:b/>
        </w:rPr>
      </w:pPr>
    </w:p>
    <w:p w:rsidR="00402125" w:rsidRPr="00455F7D" w:rsidRDefault="00402125" w:rsidP="00402125">
      <w:pPr>
        <w:spacing w:after="0" w:line="240" w:lineRule="auto"/>
        <w:rPr>
          <w:b/>
          <w:color w:val="000000" w:themeColor="text1"/>
        </w:rPr>
      </w:pPr>
      <w:r w:rsidRPr="00455F7D">
        <w:rPr>
          <w:b/>
          <w:color w:val="000000" w:themeColor="text1"/>
        </w:rPr>
        <w:t>Pytanie 2.</w:t>
      </w:r>
      <w:bookmarkStart w:id="0" w:name="_GoBack"/>
      <w:bookmarkEnd w:id="0"/>
    </w:p>
    <w:p w:rsidR="00402125" w:rsidRPr="00455F7D" w:rsidRDefault="00402125" w:rsidP="00402125">
      <w:pPr>
        <w:spacing w:after="0" w:line="240" w:lineRule="auto"/>
        <w:rPr>
          <w:color w:val="000000" w:themeColor="text1"/>
        </w:rPr>
      </w:pPr>
      <w:r w:rsidRPr="00455F7D">
        <w:rPr>
          <w:color w:val="000000" w:themeColor="text1"/>
        </w:rPr>
        <w:t>Wykonawca zwraca sią z prośbą o udzielenie informacji czy podane przez Zamawiającego</w:t>
      </w:r>
    </w:p>
    <w:p w:rsidR="00402125" w:rsidRPr="00455F7D" w:rsidRDefault="00402125" w:rsidP="00402125">
      <w:pPr>
        <w:spacing w:after="0" w:line="240" w:lineRule="auto"/>
        <w:rPr>
          <w:color w:val="000000" w:themeColor="text1"/>
        </w:rPr>
      </w:pPr>
      <w:r w:rsidRPr="00455F7D">
        <w:rPr>
          <w:color w:val="000000" w:themeColor="text1"/>
        </w:rPr>
        <w:t>parametry dystrybucyjne – w szczególności moc umowna i grupa taryfowa, są zgodne z</w:t>
      </w:r>
    </w:p>
    <w:p w:rsidR="00402125" w:rsidRPr="00455F7D" w:rsidRDefault="00402125" w:rsidP="00402125">
      <w:pPr>
        <w:spacing w:after="0" w:line="240" w:lineRule="auto"/>
        <w:rPr>
          <w:color w:val="000000" w:themeColor="text1"/>
        </w:rPr>
      </w:pPr>
      <w:r w:rsidRPr="00455F7D">
        <w:rPr>
          <w:color w:val="000000" w:themeColor="text1"/>
        </w:rPr>
        <w:t>aktualnymi umowami dystrybucyjnymi oraz dokumentami potwierdzającymi możliwość</w:t>
      </w:r>
    </w:p>
    <w:p w:rsidR="00402125" w:rsidRPr="00455F7D" w:rsidRDefault="00402125" w:rsidP="00402125">
      <w:pPr>
        <w:spacing w:after="0" w:line="240" w:lineRule="auto"/>
        <w:rPr>
          <w:color w:val="000000" w:themeColor="text1"/>
        </w:rPr>
      </w:pPr>
      <w:r w:rsidRPr="00455F7D">
        <w:rPr>
          <w:color w:val="000000" w:themeColor="text1"/>
        </w:rPr>
        <w:t>świadczenie usług dystrybucji wydanymi przez właściwego OSD?</w:t>
      </w:r>
    </w:p>
    <w:p w:rsidR="00EA5823" w:rsidRPr="00455F7D" w:rsidRDefault="00402125" w:rsidP="00402125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455F7D">
        <w:rPr>
          <w:color w:val="FF0000"/>
        </w:rPr>
        <w:t xml:space="preserve">Odpowiedź: </w:t>
      </w:r>
      <w:r w:rsidR="001B6E0A" w:rsidRPr="001B6E0A">
        <w:rPr>
          <w:color w:val="FF0000"/>
        </w:rPr>
        <w:t>Grupy taryfowe są zgodne</w:t>
      </w:r>
      <w:r w:rsidR="001B6E0A">
        <w:rPr>
          <w:color w:val="FF0000"/>
        </w:rPr>
        <w:t xml:space="preserve"> z  umowami dystrybucyjnymi. Moce zapisane w umowach dystrybucyjnych nie odpowiadają mocom aktualnie obowiązującym, poza jednym obiektem. Patrz tabela.</w:t>
      </w:r>
      <w:r w:rsidR="00EA5823">
        <w:rPr>
          <w:color w:val="FF0000"/>
        </w:rPr>
        <w:t xml:space="preserve"> </w:t>
      </w:r>
    </w:p>
    <w:p w:rsidR="00402125" w:rsidRDefault="00402125" w:rsidP="00402125">
      <w:pPr>
        <w:spacing w:after="0" w:line="240" w:lineRule="auto"/>
      </w:pPr>
    </w:p>
    <w:p w:rsidR="00402125" w:rsidRDefault="00402125" w:rsidP="00402125">
      <w:pPr>
        <w:spacing w:after="0" w:line="240" w:lineRule="auto"/>
      </w:pPr>
    </w:p>
    <w:p w:rsidR="00455F7D" w:rsidRDefault="00455F7D" w:rsidP="00402125">
      <w:pPr>
        <w:spacing w:after="0" w:line="240" w:lineRule="auto"/>
      </w:pPr>
    </w:p>
    <w:p w:rsidR="00455F7D" w:rsidRDefault="00455F7D" w:rsidP="00402125">
      <w:pPr>
        <w:spacing w:after="0" w:line="240" w:lineRule="auto"/>
      </w:pPr>
    </w:p>
    <w:p w:rsidR="00455F7D" w:rsidRDefault="00455F7D" w:rsidP="00402125">
      <w:pPr>
        <w:spacing w:after="0" w:line="240" w:lineRule="auto"/>
      </w:pPr>
    </w:p>
    <w:p w:rsidR="00455F7D" w:rsidRDefault="00455F7D" w:rsidP="00402125">
      <w:pPr>
        <w:spacing w:after="0" w:line="240" w:lineRule="auto"/>
      </w:pPr>
    </w:p>
    <w:p w:rsidR="00455F7D" w:rsidRDefault="00455F7D" w:rsidP="00402125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center" w:tblpY="-108"/>
        <w:tblOverlap w:val="never"/>
        <w:tblW w:w="11196" w:type="dxa"/>
        <w:tblLayout w:type="fixed"/>
        <w:tblLook w:val="04A0" w:firstRow="1" w:lastRow="0" w:firstColumn="1" w:lastColumn="0" w:noHBand="0" w:noVBand="1"/>
      </w:tblPr>
      <w:tblGrid>
        <w:gridCol w:w="2548"/>
        <w:gridCol w:w="1985"/>
        <w:gridCol w:w="851"/>
        <w:gridCol w:w="992"/>
        <w:gridCol w:w="1135"/>
        <w:gridCol w:w="1417"/>
        <w:gridCol w:w="709"/>
        <w:gridCol w:w="1559"/>
      </w:tblGrid>
      <w:tr w:rsidR="00455F7D" w:rsidRPr="00455F7D" w:rsidTr="00455F7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lastRenderedPageBreak/>
              <w:t>Nazwa podmiotu</w:t>
            </w:r>
          </w:p>
          <w:p w:rsidR="00455F7D" w:rsidRPr="00455F7D" w:rsidRDefault="00455F7D" w:rsidP="00455F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Punkt Poboru Energii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Moc umowna [kW</w:t>
            </w:r>
            <w:r w:rsidRPr="00455F7D">
              <w:rPr>
                <w:rFonts w:ascii="Arial" w:hAnsi="Arial" w:cs="Arial"/>
                <w:b/>
                <w:sz w:val="16"/>
                <w:szCs w:val="16"/>
              </w:rPr>
              <w:t>] obowiązująca obecnie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Moc umowna [kW</w:t>
            </w:r>
            <w:r w:rsidR="00F40977">
              <w:rPr>
                <w:rFonts w:ascii="Arial" w:hAnsi="Arial" w:cs="Arial"/>
                <w:b/>
                <w:sz w:val="16"/>
                <w:szCs w:val="16"/>
              </w:rPr>
              <w:t>] za</w:t>
            </w:r>
            <w:r w:rsidRPr="00455F7D">
              <w:rPr>
                <w:rFonts w:ascii="Arial" w:hAnsi="Arial" w:cs="Arial"/>
                <w:b/>
                <w:sz w:val="16"/>
                <w:szCs w:val="16"/>
              </w:rPr>
              <w:t>pisana w umowach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Moc przyłączeniowa</w:t>
            </w:r>
          </w:p>
          <w:p w:rsidR="00455F7D" w:rsidRPr="00455F7D" w:rsidRDefault="00455F7D" w:rsidP="00455F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[kW</w:t>
            </w:r>
            <w:r w:rsidRPr="00455F7D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 xml:space="preserve">Zapotrzebowanie   na energię   </w:t>
            </w:r>
          </w:p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MWh /rok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Grupa taryfowa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 xml:space="preserve">Stacje transformatorowo </w:t>
            </w:r>
          </w:p>
        </w:tc>
      </w:tr>
      <w:tr w:rsidR="00455F7D" w:rsidRPr="00455F7D" w:rsidTr="00455F7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Centrum Języków Obcych Kielce</w:t>
            </w:r>
          </w:p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ul. Uniwersytecka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PL_ZEOD_2661001208_03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B21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St. Trafo 15/0,4kV</w:t>
            </w:r>
          </w:p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 xml:space="preserve"> Nr 1590</w:t>
            </w:r>
          </w:p>
        </w:tc>
      </w:tr>
      <w:tr w:rsidR="00455F7D" w:rsidRPr="00455F7D" w:rsidTr="00455F7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Biblioteka Główna i Uniwersyteckie Centrum Danych Kielce ul. Uniwersytecka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PL_ZEOD_2661001209_05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B21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St. Trafo 15/0,4kV</w:t>
            </w:r>
          </w:p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Nr 1593</w:t>
            </w:r>
          </w:p>
        </w:tc>
      </w:tr>
      <w:tr w:rsidR="00455F7D" w:rsidRPr="00455F7D" w:rsidTr="00455F7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Wydział Nauk Ścisłych i Przyrodniczych Kielce                       ul. Uniwersytecka 7 Budynek 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PL_ZEOD_2604001306_81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 xml:space="preserve">  St. Trafo 15/0,4kV</w:t>
            </w:r>
          </w:p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Nr 756</w:t>
            </w:r>
          </w:p>
        </w:tc>
      </w:tr>
      <w:tr w:rsidR="00455F7D" w:rsidRPr="00455F7D" w:rsidTr="00455F7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Wydział Nauk Ścisłych i Przyrodniczych Kielce                        ul. Uniwersytecka 7 Budynek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PL_ZEOD_2661001995_14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St. Trafo 15/0,4kV</w:t>
            </w:r>
          </w:p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Nr 730</w:t>
            </w:r>
          </w:p>
        </w:tc>
      </w:tr>
      <w:tr w:rsidR="00455F7D" w:rsidRPr="00455F7D" w:rsidTr="00455F7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Collegium Medicum Kielce Al. IX Wieków Kielc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PL_ZEOD_2661002281_48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 xml:space="preserve">  St. Trafo 15/0,4kV</w:t>
            </w:r>
          </w:p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Nr 1622</w:t>
            </w:r>
          </w:p>
        </w:tc>
      </w:tr>
      <w:tr w:rsidR="00455F7D" w:rsidRPr="00455F7D" w:rsidTr="00455F7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Wydział Pedagogiki i Psychologii Kielce ul. Krakowska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PL_ZEOD_2661000619_09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C21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St. Trafo 15/0,4kV</w:t>
            </w:r>
          </w:p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Sadowa nr 432</w:t>
            </w:r>
          </w:p>
        </w:tc>
      </w:tr>
      <w:tr w:rsidR="00455F7D" w:rsidRPr="00455F7D" w:rsidTr="00455F7D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Uniwersyteckie Centrum Sportu Kielce Uniwersytecka 21,  Centrum Przedsiębiorczości i Biznesu, Wydział Prawa i nauk Społecznych Kielce ul. Uniwersytecka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PL_ZEOD_2661000507_98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 xml:space="preserve">  St. Trafo 15/0,4kV</w:t>
            </w:r>
          </w:p>
          <w:p w:rsidR="00455F7D" w:rsidRPr="00455F7D" w:rsidRDefault="00455F7D" w:rsidP="00455F7D">
            <w:pPr>
              <w:rPr>
                <w:rFonts w:ascii="Arial" w:hAnsi="Arial" w:cs="Arial"/>
                <w:sz w:val="16"/>
                <w:szCs w:val="16"/>
              </w:rPr>
            </w:pPr>
            <w:r w:rsidRPr="00455F7D">
              <w:rPr>
                <w:rFonts w:ascii="Arial" w:hAnsi="Arial" w:cs="Arial"/>
                <w:sz w:val="16"/>
                <w:szCs w:val="16"/>
              </w:rPr>
              <w:t>WSP nr 535</w:t>
            </w:r>
          </w:p>
        </w:tc>
      </w:tr>
    </w:tbl>
    <w:p w:rsidR="00455F7D" w:rsidRDefault="00455F7D" w:rsidP="00402125">
      <w:pPr>
        <w:spacing w:after="0" w:line="240" w:lineRule="auto"/>
      </w:pPr>
    </w:p>
    <w:p w:rsidR="00455F7D" w:rsidRDefault="00455F7D" w:rsidP="00402125">
      <w:pPr>
        <w:spacing w:after="0" w:line="240" w:lineRule="auto"/>
      </w:pPr>
    </w:p>
    <w:p w:rsidR="00455F7D" w:rsidRDefault="00455F7D" w:rsidP="00402125">
      <w:pPr>
        <w:spacing w:after="0" w:line="240" w:lineRule="auto"/>
      </w:pPr>
    </w:p>
    <w:p w:rsidR="00455F7D" w:rsidRDefault="00455F7D" w:rsidP="00402125">
      <w:pPr>
        <w:spacing w:after="0" w:line="240" w:lineRule="auto"/>
      </w:pPr>
    </w:p>
    <w:p w:rsidR="00402125" w:rsidRPr="00402125" w:rsidRDefault="00402125" w:rsidP="00402125">
      <w:pPr>
        <w:spacing w:after="0" w:line="240" w:lineRule="auto"/>
        <w:rPr>
          <w:b/>
        </w:rPr>
      </w:pPr>
      <w:r w:rsidRPr="00402125">
        <w:rPr>
          <w:b/>
        </w:rPr>
        <w:t>Pytanie 3.</w:t>
      </w:r>
    </w:p>
    <w:p w:rsidR="00402125" w:rsidRDefault="00402125" w:rsidP="00402125">
      <w:pPr>
        <w:spacing w:after="0" w:line="240" w:lineRule="auto"/>
      </w:pPr>
      <w:r>
        <w:t>Czy Zamawiający dysponuje tytułem prawnym (akt notarialny, umowa najmu, umowa dzierżawy,</w:t>
      </w:r>
    </w:p>
    <w:p w:rsidR="00402125" w:rsidRDefault="00402125" w:rsidP="00402125">
      <w:pPr>
        <w:spacing w:after="0" w:line="240" w:lineRule="auto"/>
      </w:pPr>
      <w:r>
        <w:t>itp.) który upoważnia go do swobodnego dysponowania obiektami opisanymi w przedmiocie</w:t>
      </w:r>
    </w:p>
    <w:p w:rsidR="00402125" w:rsidRDefault="00402125" w:rsidP="00402125">
      <w:pPr>
        <w:spacing w:after="0" w:line="240" w:lineRule="auto"/>
      </w:pPr>
      <w:r>
        <w:t>zamówienia? Informujemy, że brak takiego tytułu może skutecznie uniemożliwić dalsze czynności</w:t>
      </w:r>
    </w:p>
    <w:p w:rsidR="00402125" w:rsidRDefault="00402125" w:rsidP="00402125">
      <w:pPr>
        <w:spacing w:after="0" w:line="240" w:lineRule="auto"/>
      </w:pPr>
      <w:r>
        <w:t>związane ze zgłoszeniem umowy sprzedaży energii elektrycznej do lokalnego Operatora Systemu</w:t>
      </w:r>
    </w:p>
    <w:p w:rsidR="00402125" w:rsidRDefault="00402125" w:rsidP="00402125">
      <w:pPr>
        <w:spacing w:after="0" w:line="240" w:lineRule="auto"/>
      </w:pPr>
      <w:r>
        <w:t>Dystrybucyjnego zgodnie z jego procedurami.</w:t>
      </w:r>
    </w:p>
    <w:p w:rsidR="00402125" w:rsidRPr="00402125" w:rsidRDefault="00402125" w:rsidP="00402125">
      <w:pPr>
        <w:spacing w:after="0" w:line="240" w:lineRule="auto"/>
        <w:rPr>
          <w:color w:val="FF0000"/>
        </w:rPr>
      </w:pPr>
      <w:r w:rsidRPr="00402125">
        <w:rPr>
          <w:color w:val="FF0000"/>
        </w:rPr>
        <w:t xml:space="preserve">Odpowiedź: Tak Zamawiający dysponuje tytułem prawnym do wymienionych w SWZ obiektów, przedmiotowe obiekty są własnością Zamawiającego. </w:t>
      </w:r>
    </w:p>
    <w:p w:rsidR="00402125" w:rsidRDefault="00402125" w:rsidP="00402125">
      <w:pPr>
        <w:spacing w:after="0" w:line="240" w:lineRule="auto"/>
      </w:pPr>
    </w:p>
    <w:p w:rsidR="00402125" w:rsidRPr="00402125" w:rsidRDefault="00402125" w:rsidP="00402125">
      <w:pPr>
        <w:spacing w:after="0" w:line="240" w:lineRule="auto"/>
        <w:rPr>
          <w:b/>
        </w:rPr>
      </w:pPr>
      <w:r w:rsidRPr="00402125">
        <w:rPr>
          <w:b/>
        </w:rPr>
        <w:t>Pytanie 4.</w:t>
      </w:r>
    </w:p>
    <w:p w:rsidR="00402125" w:rsidRDefault="00402125" w:rsidP="00402125">
      <w:pPr>
        <w:spacing w:after="0" w:line="240" w:lineRule="auto"/>
      </w:pPr>
      <w:r>
        <w:t>Zwracamy się z prośbą o udzielenie informacji czy Zamawiający dopuszcza podpisanie umowy</w:t>
      </w:r>
    </w:p>
    <w:p w:rsidR="00402125" w:rsidRDefault="00402125" w:rsidP="00402125">
      <w:pPr>
        <w:spacing w:after="0" w:line="240" w:lineRule="auto"/>
      </w:pPr>
      <w:r>
        <w:t>drogą korespondencyjną.</w:t>
      </w:r>
    </w:p>
    <w:p w:rsidR="00402125" w:rsidRPr="00402125" w:rsidRDefault="00402125" w:rsidP="00402125">
      <w:pPr>
        <w:spacing w:after="0" w:line="240" w:lineRule="auto"/>
        <w:rPr>
          <w:color w:val="FF0000"/>
        </w:rPr>
      </w:pPr>
      <w:r w:rsidRPr="00402125">
        <w:rPr>
          <w:color w:val="FF0000"/>
        </w:rPr>
        <w:t>Odpowiedź: TAK dopuszczamy taką możliwość</w:t>
      </w:r>
    </w:p>
    <w:p w:rsidR="00402125" w:rsidRDefault="00402125" w:rsidP="00402125">
      <w:pPr>
        <w:spacing w:after="0" w:line="240" w:lineRule="auto"/>
      </w:pPr>
    </w:p>
    <w:p w:rsidR="00402125" w:rsidRDefault="00402125" w:rsidP="00402125">
      <w:pPr>
        <w:spacing w:after="0" w:line="240" w:lineRule="auto"/>
      </w:pPr>
    </w:p>
    <w:p w:rsidR="00402125" w:rsidRPr="00455F7D" w:rsidRDefault="00402125" w:rsidP="00402125">
      <w:pPr>
        <w:spacing w:after="0" w:line="240" w:lineRule="auto"/>
        <w:rPr>
          <w:b/>
          <w:color w:val="000000" w:themeColor="text1"/>
        </w:rPr>
      </w:pPr>
      <w:r w:rsidRPr="00455F7D">
        <w:rPr>
          <w:b/>
          <w:color w:val="000000" w:themeColor="text1"/>
        </w:rPr>
        <w:t>Pytanie 5.</w:t>
      </w:r>
    </w:p>
    <w:p w:rsidR="00402125" w:rsidRPr="00455F7D" w:rsidRDefault="00402125" w:rsidP="00402125">
      <w:pPr>
        <w:spacing w:after="0" w:line="240" w:lineRule="auto"/>
        <w:rPr>
          <w:color w:val="000000" w:themeColor="text1"/>
        </w:rPr>
      </w:pPr>
      <w:r w:rsidRPr="00455F7D">
        <w:rPr>
          <w:color w:val="000000" w:themeColor="text1"/>
        </w:rPr>
        <w:t xml:space="preserve">Wykonawca zwraca </w:t>
      </w:r>
      <w:r w:rsidR="001B0C6F" w:rsidRPr="00455F7D">
        <w:rPr>
          <w:color w:val="000000" w:themeColor="text1"/>
        </w:rPr>
        <w:t>się</w:t>
      </w:r>
      <w:r w:rsidRPr="00455F7D">
        <w:rPr>
          <w:color w:val="000000" w:themeColor="text1"/>
        </w:rPr>
        <w:t xml:space="preserve">  o potwierdzenie , iż prognozowane zużycie energii elektrycznej do</w:t>
      </w:r>
    </w:p>
    <w:p w:rsidR="00402125" w:rsidRPr="00455F7D" w:rsidRDefault="00402125" w:rsidP="00402125">
      <w:pPr>
        <w:spacing w:after="0" w:line="240" w:lineRule="auto"/>
        <w:rPr>
          <w:color w:val="000000" w:themeColor="text1"/>
        </w:rPr>
      </w:pPr>
      <w:r w:rsidRPr="00455F7D">
        <w:rPr>
          <w:color w:val="000000" w:themeColor="text1"/>
        </w:rPr>
        <w:t>obiektów Zamawiającego wynosi :</w:t>
      </w:r>
    </w:p>
    <w:p w:rsidR="00402125" w:rsidRPr="00455F7D" w:rsidRDefault="00402125" w:rsidP="00402125">
      <w:pPr>
        <w:spacing w:after="0" w:line="240" w:lineRule="auto"/>
        <w:rPr>
          <w:color w:val="000000" w:themeColor="text1"/>
        </w:rPr>
      </w:pPr>
      <w:r w:rsidRPr="00455F7D">
        <w:rPr>
          <w:color w:val="000000" w:themeColor="text1"/>
        </w:rPr>
        <w:t>W okresie 12 miesięcy 4 470 MWh , natomiast w okresie 48 miesięcy 17 880 MWh .</w:t>
      </w:r>
    </w:p>
    <w:p w:rsidR="00402125" w:rsidRPr="00455F7D" w:rsidRDefault="001B0C6F" w:rsidP="00402125">
      <w:pPr>
        <w:spacing w:after="0" w:line="240" w:lineRule="auto"/>
        <w:rPr>
          <w:color w:val="FF0000"/>
        </w:rPr>
      </w:pPr>
      <w:r w:rsidRPr="00455F7D">
        <w:rPr>
          <w:color w:val="FF0000"/>
        </w:rPr>
        <w:t>Odpowiedź:</w:t>
      </w:r>
      <w:r w:rsidR="00600797" w:rsidRPr="00455F7D">
        <w:rPr>
          <w:color w:val="FF0000"/>
        </w:rPr>
        <w:t xml:space="preserve"> Zamawiający potwierdza prognozowane zużycie jak zapisano w pyt. 5.</w:t>
      </w:r>
    </w:p>
    <w:p w:rsidR="001B0C6F" w:rsidRDefault="001B0C6F" w:rsidP="00402125">
      <w:pPr>
        <w:spacing w:after="0" w:line="240" w:lineRule="auto"/>
      </w:pPr>
    </w:p>
    <w:p w:rsidR="00402125" w:rsidRDefault="00402125" w:rsidP="00402125">
      <w:pPr>
        <w:spacing w:after="0" w:line="240" w:lineRule="auto"/>
      </w:pPr>
      <w:r w:rsidRPr="00402125">
        <w:rPr>
          <w:b/>
        </w:rPr>
        <w:t>Pytanie 6.</w:t>
      </w:r>
      <w:r>
        <w:t xml:space="preserve"> dot. SIWZ pkt. IV oraz §6 ust 4 wzór umowy i załącznik 8 OPZ</w:t>
      </w:r>
    </w:p>
    <w:p w:rsidR="00402125" w:rsidRDefault="00402125" w:rsidP="00402125">
      <w:pPr>
        <w:spacing w:after="0" w:line="240" w:lineRule="auto"/>
      </w:pPr>
      <w:r>
        <w:t>„Wykonawca wybrany do realizacji zamówienia zobowiązany jest do przeprowadzenia analizy ilości</w:t>
      </w:r>
    </w:p>
    <w:p w:rsidR="00402125" w:rsidRDefault="00402125" w:rsidP="00402125">
      <w:pPr>
        <w:spacing w:after="0" w:line="240" w:lineRule="auto"/>
      </w:pPr>
      <w:r>
        <w:t>mocy zamówionej dla ww. obiektów w umowach z dystrybutorem. Wyniki analizy zawierające m.in</w:t>
      </w:r>
    </w:p>
    <w:p w:rsidR="00402125" w:rsidRDefault="00402125" w:rsidP="00402125">
      <w:pPr>
        <w:spacing w:after="0" w:line="240" w:lineRule="auto"/>
      </w:pPr>
      <w:r>
        <w:t>sugestię dotyczące możliwości zmniejszenia mocy zamówionej wykonawca przekaże</w:t>
      </w:r>
    </w:p>
    <w:p w:rsidR="00402125" w:rsidRDefault="00402125" w:rsidP="00402125">
      <w:pPr>
        <w:spacing w:after="0" w:line="240" w:lineRule="auto"/>
      </w:pPr>
      <w:r>
        <w:t>zamawiającemu w ciągu 60 dni licząc od dnia zawarcia umowy“</w:t>
      </w:r>
    </w:p>
    <w:p w:rsidR="00402125" w:rsidRDefault="00402125" w:rsidP="00402125">
      <w:pPr>
        <w:spacing w:after="0" w:line="240" w:lineRule="auto"/>
      </w:pPr>
      <w:r>
        <w:t>Wykonawca informuje, że nie jest jednostką upowaznioną do świadczenia doractwa</w:t>
      </w:r>
    </w:p>
    <w:p w:rsidR="00402125" w:rsidRDefault="00402125" w:rsidP="00402125">
      <w:pPr>
        <w:spacing w:after="0" w:line="240" w:lineRule="auto"/>
      </w:pPr>
      <w:r>
        <w:t>w przedmiotowym zakresie. Zamawiający wszelkie kwestie dotyczące mocy powinien</w:t>
      </w:r>
    </w:p>
    <w:p w:rsidR="00402125" w:rsidRDefault="00402125" w:rsidP="00402125">
      <w:pPr>
        <w:spacing w:after="0" w:line="240" w:lineRule="auto"/>
      </w:pPr>
      <w:r>
        <w:lastRenderedPageBreak/>
        <w:t>konsultować z operatorem systemu dystrybucyjnego ponieważ to umowa dystrybucyjna a nie</w:t>
      </w:r>
    </w:p>
    <w:p w:rsidR="00402125" w:rsidRDefault="00402125" w:rsidP="00402125">
      <w:pPr>
        <w:spacing w:after="0" w:line="240" w:lineRule="auto"/>
      </w:pPr>
      <w:r>
        <w:t>umowa sprzedażowa odnosi sie do zakresu mocy zamówionej.</w:t>
      </w:r>
    </w:p>
    <w:p w:rsidR="00402125" w:rsidRDefault="00402125" w:rsidP="00402125">
      <w:pPr>
        <w:spacing w:after="0" w:line="240" w:lineRule="auto"/>
      </w:pPr>
      <w:r>
        <w:t>Analizy o których mowa w przedmiotowym zapisie, wiąże się z wykonaniem dodatkowych</w:t>
      </w:r>
    </w:p>
    <w:p w:rsidR="00402125" w:rsidRDefault="00402125" w:rsidP="00402125">
      <w:pPr>
        <w:spacing w:after="0" w:line="240" w:lineRule="auto"/>
      </w:pPr>
      <w:r>
        <w:t>czynności na zlecenie Zamawiającego i powinno zostać osobno wycenione.</w:t>
      </w:r>
    </w:p>
    <w:p w:rsidR="00402125" w:rsidRDefault="00402125" w:rsidP="00402125">
      <w:pPr>
        <w:spacing w:after="0" w:line="240" w:lineRule="auto"/>
      </w:pPr>
      <w:r>
        <w:t>Wobec powyższego wnosimy o usunięcie przedmiotowych zapisów w całości.</w:t>
      </w:r>
    </w:p>
    <w:p w:rsidR="00402125" w:rsidRDefault="00402125" w:rsidP="00402125">
      <w:pPr>
        <w:spacing w:after="0" w:line="240" w:lineRule="auto"/>
      </w:pPr>
      <w:r>
        <w:t>Brak zgody na powyższe, może stanowić naruszenie zasad uczciwej konkurencji i równego</w:t>
      </w:r>
    </w:p>
    <w:p w:rsidR="00402125" w:rsidRDefault="00402125" w:rsidP="00402125">
      <w:pPr>
        <w:spacing w:after="0" w:line="240" w:lineRule="auto"/>
      </w:pPr>
      <w:r>
        <w:t xml:space="preserve">traktowania wykonawców, o których mowa w Ustawie Prawo zamówień publicznych, poprzez </w:t>
      </w:r>
      <w:r w:rsidRPr="00402125">
        <w:t>ograniczenie możliwości złożenia oferty Wykonawcom, którzy nie są w stanie realizować analizy mocy zamówionej.</w:t>
      </w:r>
    </w:p>
    <w:p w:rsidR="001B0C6F" w:rsidRPr="001B0C6F" w:rsidRDefault="001B0C6F" w:rsidP="001B0C6F">
      <w:pPr>
        <w:spacing w:after="0" w:line="240" w:lineRule="auto"/>
        <w:rPr>
          <w:color w:val="FF0000"/>
        </w:rPr>
      </w:pPr>
      <w:r w:rsidRPr="001B0C6F">
        <w:rPr>
          <w:color w:val="FF0000"/>
        </w:rPr>
        <w:t>Odpowiedź: Zamawiający wyraża zgodę i tym samym  usuwa z SWZ, projektu umowy  zapis dotyczący zobowiązania Wykonawcy do przeprowadzenia analizy ilości mocy zamówionej dla ww. obiektów o  treści: Wykonawca wybrany do realizacji zamówienia zobowiązany jest do przeprowadzenia analizy ilości mocy zamówionej dla ww. obiektów w umowach z dystrybutorem. Wyniki analizy zawierające m.in sugestię dotyczące możliwości zmniejszenia mocy zamówionej wykonawca przekaże zamawiającemu w ciągu 60 dni licząc od dnia zawarcia umowy.</w:t>
      </w:r>
    </w:p>
    <w:p w:rsidR="001B0C6F" w:rsidRPr="001B0C6F" w:rsidRDefault="001B0C6F" w:rsidP="001B0C6F">
      <w:pPr>
        <w:spacing w:after="0" w:line="240" w:lineRule="auto"/>
        <w:rPr>
          <w:color w:val="FF0000"/>
        </w:rPr>
      </w:pPr>
      <w:r w:rsidRPr="001B0C6F">
        <w:rPr>
          <w:color w:val="FF0000"/>
        </w:rPr>
        <w:t>W związku z powyższym Zamawiający wyraża zgodę na wykreślenie § 6.ust 4 o treści: Wykonawca zobowiązany jest do przeprowadzenia analizy ilości mocy zamówionej dla obiektów wymienionych w § 1 ust. 1, w umowach z dystrybutorem. Wyniki analizy, zawierające m. in. sugestię dotyczące możliwości zmniejszenia mocy zamówionej, Sprzedawca przekaże Zamawiającemu w ciągu 60 dni, licząc od dnia zawarcia umowy</w:t>
      </w:r>
    </w:p>
    <w:p w:rsidR="00402125" w:rsidRDefault="00402125" w:rsidP="00402125">
      <w:pPr>
        <w:spacing w:after="0" w:line="240" w:lineRule="auto"/>
      </w:pPr>
    </w:p>
    <w:p w:rsidR="00402125" w:rsidRPr="00402125" w:rsidRDefault="00402125" w:rsidP="00402125">
      <w:pPr>
        <w:spacing w:after="0" w:line="240" w:lineRule="auto"/>
        <w:rPr>
          <w:b/>
        </w:rPr>
      </w:pPr>
      <w:r w:rsidRPr="00402125">
        <w:rPr>
          <w:b/>
        </w:rPr>
        <w:t>Pytanie 7.</w:t>
      </w:r>
    </w:p>
    <w:p w:rsidR="00402125" w:rsidRDefault="00402125" w:rsidP="00402125">
      <w:pPr>
        <w:spacing w:after="0" w:line="240" w:lineRule="auto"/>
      </w:pPr>
      <w:r>
        <w:t>Wykonawca zwraca się o wprowadzenie do umowy zapisu określajacego, iż Zamawiający może</w:t>
      </w:r>
    </w:p>
    <w:p w:rsidR="00402125" w:rsidRDefault="00402125" w:rsidP="00402125">
      <w:pPr>
        <w:spacing w:after="0" w:line="240" w:lineRule="auto"/>
      </w:pPr>
      <w:r>
        <w:t>zwiększyć ilość punktów poboru energii elektrycznej (PPE) lub zmienić taryfę danego punktu,</w:t>
      </w:r>
    </w:p>
    <w:p w:rsidR="00402125" w:rsidRDefault="00402125" w:rsidP="00402125">
      <w:pPr>
        <w:spacing w:after="0" w:line="240" w:lineRule="auto"/>
      </w:pPr>
      <w:r>
        <w:t>jedynie w obrębie tych grup taryfowych, które zostały określone i wycenione w Ofercie</w:t>
      </w:r>
    </w:p>
    <w:p w:rsidR="00402125" w:rsidRDefault="00402125" w:rsidP="00402125">
      <w:pPr>
        <w:spacing w:after="0" w:line="240" w:lineRule="auto"/>
      </w:pPr>
      <w:r>
        <w:t>Sprzedawcy. Punkty z innych grup taryfowych, nieujętych w Ofercie, oznaczały będą zmianę</w:t>
      </w:r>
    </w:p>
    <w:p w:rsidR="00402125" w:rsidRDefault="00402125" w:rsidP="00402125">
      <w:pPr>
        <w:spacing w:after="0" w:line="240" w:lineRule="auto"/>
      </w:pPr>
      <w:r>
        <w:t>przedmiotu zamówienia. Z uwagi na powyższe Wykonawca zwraca się z prośbą o dodanie</w:t>
      </w:r>
    </w:p>
    <w:p w:rsidR="00402125" w:rsidRDefault="00402125" w:rsidP="00402125">
      <w:pPr>
        <w:spacing w:after="0" w:line="240" w:lineRule="auto"/>
      </w:pPr>
      <w:r>
        <w:t>następującego zapisu: „Zwiększenie punktów poboru lub zmiana grupy taryfowej możliwe jest</w:t>
      </w:r>
    </w:p>
    <w:p w:rsidR="00402125" w:rsidRDefault="00402125" w:rsidP="00402125">
      <w:pPr>
        <w:spacing w:after="0" w:line="240" w:lineRule="auto"/>
      </w:pPr>
      <w:r>
        <w:t>jedynie w obrębie grup taryfowych, któr</w:t>
      </w:r>
      <w:r w:rsidR="00455F7D">
        <w:t>e zostały ujęte w S</w:t>
      </w:r>
      <w:r>
        <w:t>WZ oraz wycenione w Formularzu</w:t>
      </w:r>
    </w:p>
    <w:p w:rsidR="00402125" w:rsidRDefault="00402125" w:rsidP="00402125">
      <w:pPr>
        <w:spacing w:after="0" w:line="240" w:lineRule="auto"/>
      </w:pPr>
      <w:r>
        <w:t>Ofertowym Wykonawcy.”</w:t>
      </w:r>
    </w:p>
    <w:p w:rsidR="00455F7D" w:rsidRPr="00455F7D" w:rsidRDefault="001B0C6F" w:rsidP="00455F7D">
      <w:pPr>
        <w:spacing w:after="0" w:line="240" w:lineRule="auto"/>
        <w:rPr>
          <w:color w:val="FF0000"/>
        </w:rPr>
      </w:pPr>
      <w:r w:rsidRPr="001B0C6F">
        <w:rPr>
          <w:color w:val="FF0000"/>
        </w:rPr>
        <w:t>Odpowiedź: Zamawiający</w:t>
      </w:r>
      <w:r w:rsidR="00EA5823">
        <w:rPr>
          <w:color w:val="FF0000"/>
        </w:rPr>
        <w:t xml:space="preserve"> nie </w:t>
      </w:r>
      <w:r w:rsidR="0025313C">
        <w:rPr>
          <w:color w:val="FF0000"/>
        </w:rPr>
        <w:t>wyklucza</w:t>
      </w:r>
      <w:r w:rsidRPr="001B0C6F">
        <w:rPr>
          <w:color w:val="FF0000"/>
        </w:rPr>
        <w:t xml:space="preserve"> zwiększenia ilości punk</w:t>
      </w:r>
      <w:r w:rsidR="00455F7D">
        <w:rPr>
          <w:color w:val="FF0000"/>
        </w:rPr>
        <w:t>tów poboru energii elektrycznej.                   W przypadku zwiększenia</w:t>
      </w:r>
      <w:r w:rsidR="00455F7D" w:rsidRPr="00455F7D">
        <w:t xml:space="preserve"> </w:t>
      </w:r>
      <w:r w:rsidR="00455F7D" w:rsidRPr="00455F7D">
        <w:rPr>
          <w:color w:val="FF0000"/>
        </w:rPr>
        <w:t>ilość punktów poboru energii elektrycznej (PPE)</w:t>
      </w:r>
      <w:r w:rsidR="00455F7D">
        <w:rPr>
          <w:color w:val="FF0000"/>
        </w:rPr>
        <w:t xml:space="preserve"> Zamawiający zamieszcza zaproponowany zapis w SWZ o treści: </w:t>
      </w:r>
      <w:r w:rsidR="00455F7D" w:rsidRPr="00455F7D">
        <w:rPr>
          <w:color w:val="FF0000"/>
        </w:rPr>
        <w:t>„Zwiększenie punktów poboru lub zmiana grupy taryfowej możliwe jest</w:t>
      </w:r>
      <w:r w:rsidR="00672DBF">
        <w:rPr>
          <w:color w:val="FF0000"/>
        </w:rPr>
        <w:t xml:space="preserve"> </w:t>
      </w:r>
      <w:r w:rsidR="00455F7D" w:rsidRPr="00455F7D">
        <w:rPr>
          <w:color w:val="FF0000"/>
        </w:rPr>
        <w:t>jedynie w obrębie grup taryfowych, które zostały ujęte w SWZ oraz wycenione w Formularzu</w:t>
      </w:r>
      <w:r w:rsidR="00672DBF">
        <w:rPr>
          <w:color w:val="FF0000"/>
        </w:rPr>
        <w:t xml:space="preserve"> </w:t>
      </w:r>
      <w:r w:rsidR="00455F7D" w:rsidRPr="00455F7D">
        <w:rPr>
          <w:color w:val="FF0000"/>
        </w:rPr>
        <w:t>Ofertowym Wykonawcy.”</w:t>
      </w:r>
      <w:r w:rsidR="00B04A63">
        <w:rPr>
          <w:color w:val="FF0000"/>
        </w:rPr>
        <w:t xml:space="preserve"> We wzorze umowy w </w:t>
      </w:r>
      <w:r w:rsidR="00B04A63" w:rsidRPr="00B04A63">
        <w:rPr>
          <w:color w:val="FF0000"/>
        </w:rPr>
        <w:t xml:space="preserve"> §</w:t>
      </w:r>
      <w:r w:rsidR="00B04A63">
        <w:rPr>
          <w:color w:val="FF0000"/>
        </w:rPr>
        <w:t xml:space="preserve">12 ust.1 dodano pkt 5. </w:t>
      </w:r>
    </w:p>
    <w:p w:rsidR="00402125" w:rsidRPr="00455F7D" w:rsidRDefault="00402125" w:rsidP="00455F7D">
      <w:pPr>
        <w:spacing w:after="0" w:line="240" w:lineRule="auto"/>
        <w:rPr>
          <w:color w:val="FF0000"/>
        </w:rPr>
      </w:pPr>
    </w:p>
    <w:p w:rsidR="001B0C6F" w:rsidRDefault="001B0C6F" w:rsidP="00402125">
      <w:pPr>
        <w:spacing w:after="0" w:line="240" w:lineRule="auto"/>
        <w:rPr>
          <w:b/>
        </w:rPr>
      </w:pPr>
    </w:p>
    <w:p w:rsidR="001B0C6F" w:rsidRDefault="001B0C6F" w:rsidP="00402125">
      <w:pPr>
        <w:spacing w:after="0" w:line="240" w:lineRule="auto"/>
        <w:rPr>
          <w:b/>
        </w:rPr>
      </w:pPr>
    </w:p>
    <w:p w:rsidR="00402125" w:rsidRPr="00402125" w:rsidRDefault="00402125" w:rsidP="00402125">
      <w:pPr>
        <w:spacing w:after="0" w:line="240" w:lineRule="auto"/>
        <w:rPr>
          <w:b/>
        </w:rPr>
      </w:pPr>
      <w:r w:rsidRPr="00402125">
        <w:rPr>
          <w:b/>
        </w:rPr>
        <w:t>Pytanie 8.</w:t>
      </w:r>
    </w:p>
    <w:p w:rsidR="00402125" w:rsidRDefault="00402125" w:rsidP="00402125">
      <w:pPr>
        <w:spacing w:after="0" w:line="240" w:lineRule="auto"/>
      </w:pPr>
      <w:r>
        <w:t xml:space="preserve">Wykonawca zwraca </w:t>
      </w:r>
      <w:r w:rsidR="001B0C6F">
        <w:t>się</w:t>
      </w:r>
      <w:r>
        <w:t xml:space="preserve"> z prośbą o informację czy energia elektryczna zużywana będzie na</w:t>
      </w:r>
    </w:p>
    <w:p w:rsidR="00402125" w:rsidRPr="001B0C6F" w:rsidRDefault="00402125" w:rsidP="00402125">
      <w:pPr>
        <w:spacing w:after="0" w:line="240" w:lineRule="auto"/>
        <w:rPr>
          <w:color w:val="FF0000"/>
        </w:rPr>
      </w:pPr>
      <w:r>
        <w:t>potrzeby własne ?</w:t>
      </w:r>
      <w:r w:rsidR="001B0C6F">
        <w:t xml:space="preserve"> </w:t>
      </w:r>
      <w:r w:rsidR="001B0C6F" w:rsidRPr="001B0C6F">
        <w:rPr>
          <w:color w:val="FF0000"/>
        </w:rPr>
        <w:t>ODPOWIEDŹ: Tak tylko i wyłącznie na potrzeby własne</w:t>
      </w:r>
    </w:p>
    <w:p w:rsidR="00402125" w:rsidRPr="001B0C6F" w:rsidRDefault="00402125" w:rsidP="00402125">
      <w:pPr>
        <w:spacing w:after="0" w:line="240" w:lineRule="auto"/>
        <w:rPr>
          <w:color w:val="FF0000"/>
        </w:rPr>
      </w:pPr>
      <w:r>
        <w:t>Czy którykolwiek PPE posiada instalację fotowoltaiczną?</w:t>
      </w:r>
      <w:r w:rsidR="001B0C6F">
        <w:t xml:space="preserve"> </w:t>
      </w:r>
      <w:r w:rsidR="001B0C6F" w:rsidRPr="001B0C6F">
        <w:rPr>
          <w:color w:val="FF0000"/>
        </w:rPr>
        <w:t>Odpowiedź: na obiektach wymienionych                 w SWZ do których Zamawiający zamierza kupować energię elektryczną w ramach niniejszego postepowania , nie ma założonych instalacji fotowoltaicznych</w:t>
      </w:r>
    </w:p>
    <w:p w:rsidR="00402125" w:rsidRDefault="00402125" w:rsidP="00402125">
      <w:pPr>
        <w:spacing w:after="0" w:line="240" w:lineRule="auto"/>
      </w:pPr>
      <w:r>
        <w:t>Jeżeli tak wnosimy o wykreślenie przedmiotowych PPE z postępowania przetargowego.</w:t>
      </w:r>
    </w:p>
    <w:p w:rsidR="00402125" w:rsidRDefault="00402125" w:rsidP="00402125">
      <w:pPr>
        <w:spacing w:after="0" w:line="240" w:lineRule="auto"/>
      </w:pPr>
    </w:p>
    <w:p w:rsidR="00402125" w:rsidRPr="00402125" w:rsidRDefault="00402125" w:rsidP="00402125">
      <w:pPr>
        <w:spacing w:after="0" w:line="240" w:lineRule="auto"/>
        <w:rPr>
          <w:b/>
        </w:rPr>
      </w:pPr>
      <w:r w:rsidRPr="00402125">
        <w:rPr>
          <w:b/>
        </w:rPr>
        <w:t>Pytanie 9.</w:t>
      </w:r>
    </w:p>
    <w:p w:rsidR="00402125" w:rsidRDefault="00402125" w:rsidP="00402125">
      <w:pPr>
        <w:spacing w:after="0" w:line="240" w:lineRule="auto"/>
      </w:pPr>
      <w:r>
        <w:t>Czy Zamawiający udzieli Wykonawcy stosownego pełnomocnictwa do zgłoszenia w imieniu</w:t>
      </w:r>
    </w:p>
    <w:p w:rsidR="00402125" w:rsidRDefault="00402125" w:rsidP="00402125">
      <w:pPr>
        <w:spacing w:after="0" w:line="240" w:lineRule="auto"/>
      </w:pPr>
      <w:r>
        <w:t>Zamawiającego zawartej umowy sprzedaży energii elektrycznej do OSD oraz wykonania</w:t>
      </w:r>
    </w:p>
    <w:p w:rsidR="00402125" w:rsidRDefault="00402125" w:rsidP="00402125">
      <w:pPr>
        <w:spacing w:after="0" w:line="240" w:lineRule="auto"/>
      </w:pPr>
      <w:r>
        <w:t>czynności niezbędnych do przeprowadzenia procesu zmiany sprzedawcy u OSD wg wzoru</w:t>
      </w:r>
    </w:p>
    <w:p w:rsidR="00402125" w:rsidRDefault="00402125" w:rsidP="00402125">
      <w:pPr>
        <w:spacing w:after="0" w:line="240" w:lineRule="auto"/>
      </w:pPr>
      <w:r>
        <w:t>stosowanego powszechnie przez Wykonawcę ? W przypadku braku zgody na powyższe prosimy</w:t>
      </w:r>
    </w:p>
    <w:p w:rsidR="00402125" w:rsidRDefault="00402125" w:rsidP="00402125">
      <w:pPr>
        <w:spacing w:after="0" w:line="240" w:lineRule="auto"/>
      </w:pPr>
      <w:r>
        <w:t>o wyjaśnienie czy Zamawiający ponosił będzie odpowiedzialność za treść przedstawionego wzoru</w:t>
      </w:r>
    </w:p>
    <w:p w:rsidR="00402125" w:rsidRDefault="00402125" w:rsidP="00402125">
      <w:pPr>
        <w:spacing w:after="0" w:line="240" w:lineRule="auto"/>
      </w:pPr>
      <w:r>
        <w:lastRenderedPageBreak/>
        <w:t>pełnomocnictwa i za jego ewentualne zakwestionowanie przez OSD ?</w:t>
      </w:r>
    </w:p>
    <w:p w:rsidR="001B0C6F" w:rsidRPr="001B0C6F" w:rsidRDefault="001B0C6F" w:rsidP="00402125">
      <w:pPr>
        <w:spacing w:after="0" w:line="240" w:lineRule="auto"/>
        <w:rPr>
          <w:color w:val="FF0000"/>
        </w:rPr>
      </w:pPr>
      <w:r w:rsidRPr="001B0C6F">
        <w:rPr>
          <w:color w:val="FF0000"/>
        </w:rPr>
        <w:t>Odpowiedź: TAK Zamawiający udzieli pełnomocnictwa</w:t>
      </w:r>
    </w:p>
    <w:p w:rsidR="00402125" w:rsidRDefault="00402125" w:rsidP="00402125">
      <w:pPr>
        <w:spacing w:after="0" w:line="240" w:lineRule="auto"/>
      </w:pPr>
    </w:p>
    <w:p w:rsidR="00402125" w:rsidRPr="00402125" w:rsidRDefault="00402125" w:rsidP="00402125">
      <w:pPr>
        <w:spacing w:after="0" w:line="240" w:lineRule="auto"/>
        <w:rPr>
          <w:b/>
        </w:rPr>
      </w:pPr>
      <w:r w:rsidRPr="00402125">
        <w:rPr>
          <w:b/>
        </w:rPr>
        <w:t>Pytanie 10.dot. §7 ust. 8</w:t>
      </w:r>
    </w:p>
    <w:p w:rsidR="00402125" w:rsidRDefault="00402125" w:rsidP="00402125">
      <w:pPr>
        <w:spacing w:after="0" w:line="240" w:lineRule="auto"/>
      </w:pPr>
      <w:r>
        <w:t>Wykonawca wnosi o dodanie zapisu:</w:t>
      </w:r>
    </w:p>
    <w:p w:rsidR="00402125" w:rsidRDefault="00402125" w:rsidP="00402125">
      <w:pPr>
        <w:spacing w:after="0" w:line="240" w:lineRule="auto"/>
      </w:pPr>
      <w:r>
        <w:t>„Za dzień zapłaty uznaje się datę uznania rachunku bankowego Wykonawcy”.</w:t>
      </w:r>
    </w:p>
    <w:p w:rsidR="00402125" w:rsidRPr="001B0C6F" w:rsidRDefault="001B0C6F" w:rsidP="00402125">
      <w:pPr>
        <w:spacing w:after="0" w:line="240" w:lineRule="auto"/>
        <w:rPr>
          <w:color w:val="FF0000"/>
        </w:rPr>
      </w:pPr>
      <w:r w:rsidRPr="001B0C6F">
        <w:rPr>
          <w:color w:val="FF0000"/>
        </w:rPr>
        <w:t>Odpowiedź: Zamawiający nie wyraża zgody na zaproponowany zapis</w:t>
      </w:r>
    </w:p>
    <w:p w:rsidR="00402125" w:rsidRPr="001B0C6F" w:rsidRDefault="00402125" w:rsidP="00402125">
      <w:pPr>
        <w:spacing w:after="0" w:line="240" w:lineRule="auto"/>
        <w:rPr>
          <w:color w:val="FF0000"/>
        </w:rPr>
      </w:pPr>
    </w:p>
    <w:p w:rsidR="00402125" w:rsidRDefault="00402125" w:rsidP="00402125">
      <w:pPr>
        <w:spacing w:after="0" w:line="240" w:lineRule="auto"/>
      </w:pPr>
    </w:p>
    <w:p w:rsidR="00402125" w:rsidRPr="00B04A63" w:rsidRDefault="00402125" w:rsidP="00402125">
      <w:pPr>
        <w:spacing w:after="0" w:line="240" w:lineRule="auto"/>
        <w:rPr>
          <w:b/>
          <w:color w:val="000000" w:themeColor="text1"/>
        </w:rPr>
      </w:pPr>
      <w:r w:rsidRPr="00B04A63">
        <w:rPr>
          <w:b/>
          <w:color w:val="000000" w:themeColor="text1"/>
        </w:rPr>
        <w:t>Pytanie 11.dot. § 11 ust. 3</w:t>
      </w:r>
    </w:p>
    <w:p w:rsidR="00402125" w:rsidRPr="00B04A63" w:rsidRDefault="00402125" w:rsidP="00402125">
      <w:pPr>
        <w:spacing w:after="0" w:line="240" w:lineRule="auto"/>
        <w:rPr>
          <w:color w:val="000000" w:themeColor="text1"/>
        </w:rPr>
      </w:pPr>
      <w:r w:rsidRPr="00B04A63">
        <w:rPr>
          <w:color w:val="000000" w:themeColor="text1"/>
        </w:rPr>
        <w:t>Zwracamy się z prośbą o określenie, iż w razie naliczenia kar umownych, Odbiorca każdorazowo</w:t>
      </w:r>
    </w:p>
    <w:p w:rsidR="00402125" w:rsidRPr="00B04A63" w:rsidRDefault="00402125" w:rsidP="00402125">
      <w:pPr>
        <w:spacing w:after="0" w:line="240" w:lineRule="auto"/>
        <w:rPr>
          <w:color w:val="000000" w:themeColor="text1"/>
        </w:rPr>
      </w:pPr>
      <w:r w:rsidRPr="00B04A63">
        <w:rPr>
          <w:color w:val="000000" w:themeColor="text1"/>
        </w:rPr>
        <w:t>wystawi Sprzedawcy notę obciążeniową.</w:t>
      </w:r>
    </w:p>
    <w:p w:rsidR="00402125" w:rsidRPr="00B04A63" w:rsidRDefault="00402125" w:rsidP="00402125">
      <w:pPr>
        <w:spacing w:after="0" w:line="240" w:lineRule="auto"/>
        <w:rPr>
          <w:color w:val="000000" w:themeColor="text1"/>
        </w:rPr>
      </w:pPr>
      <w:r w:rsidRPr="00B04A63">
        <w:rPr>
          <w:color w:val="000000" w:themeColor="text1"/>
        </w:rPr>
        <w:t>Informujemy, że kary umowne nie podlegają opodatkowaniu VAT, w związku z czym, dla potrzeb</w:t>
      </w:r>
    </w:p>
    <w:p w:rsidR="00402125" w:rsidRPr="00B04A63" w:rsidRDefault="00402125" w:rsidP="00402125">
      <w:pPr>
        <w:spacing w:after="0" w:line="240" w:lineRule="auto"/>
        <w:rPr>
          <w:color w:val="000000" w:themeColor="text1"/>
        </w:rPr>
      </w:pPr>
      <w:r w:rsidRPr="00B04A63">
        <w:rPr>
          <w:color w:val="000000" w:themeColor="text1"/>
        </w:rPr>
        <w:t>ich prawidłowego udokumentowania, nie wystawia się faktur VAT. Dla celów rachunkowych</w:t>
      </w:r>
    </w:p>
    <w:p w:rsidR="00402125" w:rsidRPr="00B04A63" w:rsidRDefault="00402125" w:rsidP="00402125">
      <w:pPr>
        <w:spacing w:after="0" w:line="240" w:lineRule="auto"/>
        <w:rPr>
          <w:color w:val="000000" w:themeColor="text1"/>
        </w:rPr>
      </w:pPr>
      <w:r w:rsidRPr="00B04A63">
        <w:rPr>
          <w:color w:val="000000" w:themeColor="text1"/>
        </w:rPr>
        <w:t>zarówno otrzymanie kary umownej, jak i jej zapłata kwalifikowane są do pozostałej działalności</w:t>
      </w:r>
    </w:p>
    <w:p w:rsidR="00402125" w:rsidRPr="00B04A63" w:rsidRDefault="00402125" w:rsidP="00402125">
      <w:pPr>
        <w:spacing w:after="0" w:line="240" w:lineRule="auto"/>
        <w:rPr>
          <w:color w:val="000000" w:themeColor="text1"/>
        </w:rPr>
      </w:pPr>
      <w:r w:rsidRPr="00B04A63">
        <w:rPr>
          <w:color w:val="000000" w:themeColor="text1"/>
        </w:rPr>
        <w:t>operacyjnej jednostki. Jak bowiem wynika z art. 3 ust. 1 pkt 32 lit. g) Ustawy o rachunkowości,</w:t>
      </w:r>
    </w:p>
    <w:p w:rsidR="00402125" w:rsidRPr="00B04A63" w:rsidRDefault="00402125" w:rsidP="00402125">
      <w:pPr>
        <w:spacing w:after="0" w:line="240" w:lineRule="auto"/>
        <w:rPr>
          <w:color w:val="000000" w:themeColor="text1"/>
        </w:rPr>
      </w:pPr>
      <w:r w:rsidRPr="00B04A63">
        <w:rPr>
          <w:color w:val="000000" w:themeColor="text1"/>
        </w:rPr>
        <w:t>przez pozostałe koszty i pozostałe przychody operacyjne rozumie się koszty i przychody związane</w:t>
      </w:r>
    </w:p>
    <w:p w:rsidR="00402125" w:rsidRPr="00B04A63" w:rsidRDefault="00402125" w:rsidP="00402125">
      <w:pPr>
        <w:spacing w:after="0" w:line="240" w:lineRule="auto"/>
        <w:rPr>
          <w:color w:val="000000" w:themeColor="text1"/>
        </w:rPr>
      </w:pPr>
      <w:r w:rsidRPr="00B04A63">
        <w:rPr>
          <w:color w:val="000000" w:themeColor="text1"/>
        </w:rPr>
        <w:t>m.in. z odszkodowaniami i karami. Kary te należy ująć w księgach rachunkowych, a odpowiednią</w:t>
      </w:r>
    </w:p>
    <w:p w:rsidR="00402125" w:rsidRPr="00B04A63" w:rsidRDefault="00402125" w:rsidP="00402125">
      <w:pPr>
        <w:spacing w:after="0" w:line="240" w:lineRule="auto"/>
        <w:rPr>
          <w:color w:val="000000" w:themeColor="text1"/>
        </w:rPr>
      </w:pPr>
      <w:r w:rsidRPr="00B04A63">
        <w:rPr>
          <w:color w:val="000000" w:themeColor="text1"/>
        </w:rPr>
        <w:t>formą ich udokumentowania jest nota obciążeniowa. Ponadto informujemy, że ze względu na sposób działania systemu bilingowego, Wykonawca nie ma możliwości rozliczenia naliczonej kary umownej po jej automatycznym potrąceniu.</w:t>
      </w:r>
    </w:p>
    <w:p w:rsidR="001B0C6F" w:rsidRPr="00455F7D" w:rsidRDefault="001B0C6F" w:rsidP="00402125">
      <w:pPr>
        <w:spacing w:after="0" w:line="240" w:lineRule="auto"/>
        <w:rPr>
          <w:color w:val="FF0000"/>
        </w:rPr>
      </w:pPr>
      <w:r w:rsidRPr="00455F7D">
        <w:rPr>
          <w:color w:val="FF0000"/>
        </w:rPr>
        <w:t>Odpowiedź:</w:t>
      </w:r>
      <w:r w:rsidR="00F95AED">
        <w:rPr>
          <w:color w:val="FF0000"/>
        </w:rPr>
        <w:t xml:space="preserve"> Zamawiający wystawi notę obciążeniową  dotyczącą kar umownych</w:t>
      </w:r>
    </w:p>
    <w:sectPr w:rsidR="001B0C6F" w:rsidRPr="0045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07" w:rsidRDefault="00A43007" w:rsidP="001B0C6F">
      <w:pPr>
        <w:spacing w:after="0" w:line="240" w:lineRule="auto"/>
      </w:pPr>
      <w:r>
        <w:separator/>
      </w:r>
    </w:p>
  </w:endnote>
  <w:endnote w:type="continuationSeparator" w:id="0">
    <w:p w:rsidR="00A43007" w:rsidRDefault="00A43007" w:rsidP="001B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07" w:rsidRDefault="00A43007" w:rsidP="001B0C6F">
      <w:pPr>
        <w:spacing w:after="0" w:line="240" w:lineRule="auto"/>
      </w:pPr>
      <w:r>
        <w:separator/>
      </w:r>
    </w:p>
  </w:footnote>
  <w:footnote w:type="continuationSeparator" w:id="0">
    <w:p w:rsidR="00A43007" w:rsidRDefault="00A43007" w:rsidP="001B0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2"/>
    <w:rsid w:val="001233D0"/>
    <w:rsid w:val="001B0C6F"/>
    <w:rsid w:val="001B6E0A"/>
    <w:rsid w:val="002336F1"/>
    <w:rsid w:val="00236AAA"/>
    <w:rsid w:val="0025313C"/>
    <w:rsid w:val="00276E53"/>
    <w:rsid w:val="00402125"/>
    <w:rsid w:val="00455F7D"/>
    <w:rsid w:val="004A4E8F"/>
    <w:rsid w:val="005229D6"/>
    <w:rsid w:val="00600797"/>
    <w:rsid w:val="0062637F"/>
    <w:rsid w:val="00654252"/>
    <w:rsid w:val="00672DBF"/>
    <w:rsid w:val="00732C6A"/>
    <w:rsid w:val="00884C29"/>
    <w:rsid w:val="008F65D6"/>
    <w:rsid w:val="00A25377"/>
    <w:rsid w:val="00A43007"/>
    <w:rsid w:val="00B04A63"/>
    <w:rsid w:val="00D6484A"/>
    <w:rsid w:val="00E37037"/>
    <w:rsid w:val="00E70CFE"/>
    <w:rsid w:val="00EA5823"/>
    <w:rsid w:val="00F40977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D900"/>
  <w15:chartTrackingRefBased/>
  <w15:docId w15:val="{66E5F429-9641-47D4-9B27-EA9C304D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C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C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C6F"/>
    <w:rPr>
      <w:vertAlign w:val="superscript"/>
    </w:rPr>
  </w:style>
  <w:style w:type="table" w:styleId="Tabela-Siatka">
    <w:name w:val="Table Grid"/>
    <w:basedOn w:val="Standardowy"/>
    <w:uiPriority w:val="59"/>
    <w:rsid w:val="0045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B608-E9A3-4273-80E4-A7B0F890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11</cp:revision>
  <cp:lastPrinted>2021-02-11T09:27:00Z</cp:lastPrinted>
  <dcterms:created xsi:type="dcterms:W3CDTF">2021-02-09T09:48:00Z</dcterms:created>
  <dcterms:modified xsi:type="dcterms:W3CDTF">2021-02-11T09:27:00Z</dcterms:modified>
</cp:coreProperties>
</file>