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3F" w:rsidRDefault="00C8223F">
      <w:r w:rsidRPr="00C8223F">
        <w:rPr>
          <w:b/>
        </w:rPr>
        <w:t>UWAGA z dnia 27.06.2019</w:t>
      </w:r>
      <w:r w:rsidRPr="00C8223F">
        <w:rPr>
          <w:b/>
        </w:rPr>
        <w:br/>
        <w:t>ISTOTNA ZMIANA W SIWZ</w:t>
      </w:r>
      <w:r w:rsidRPr="00C8223F">
        <w:rPr>
          <w:b/>
        </w:rPr>
        <w:br/>
      </w:r>
    </w:p>
    <w:p w:rsidR="00C8223F" w:rsidRDefault="00C8223F" w:rsidP="00C8223F">
      <w:pPr>
        <w:spacing w:after="0" w:line="240" w:lineRule="auto"/>
      </w:pPr>
      <w:r w:rsidRPr="00C8223F">
        <w:t>Zamawiający zmienia w ROZDZIALE V. WARUNKI UDZIAŁU W POSTĘPOWANIU</w:t>
      </w:r>
      <w:r w:rsidRPr="00C8223F">
        <w:br/>
        <w:t>pkt 2 c) zapis o treści: zdolności technicznej lub zawodowej; Wykonawca spełni warunek, jeżeli wykaże, </w:t>
      </w:r>
      <w:r w:rsidRPr="00C8223F">
        <w:br/>
        <w:t>że:</w:t>
      </w:r>
      <w:r w:rsidRPr="00C8223F">
        <w:br/>
        <w:t>- w okresie ostatnich 5 latach przed upływem terminu składania ofert, a jeżeli okres prowadzenia działalności jest krótszy- w tym okresie, wykonał należycie minimum trzy roboty budowlane polegające na montażu i demontażu kabin prysznicowych i brodzików dla domu studenta o minimalnej wartości 80.000,00 (słownie złotych: osiemdziesiąt tysięcy złotych 00/100) brutto każda.</w:t>
      </w:r>
      <w:r w:rsidRPr="00C8223F">
        <w:br/>
        <w:t>W przypadku Wykonawców wspólnie ubiegających się o udzielenie zamówienia wymagana ilość robót sumuje się.</w:t>
      </w:r>
      <w:r w:rsidRPr="00C8223F">
        <w:br/>
      </w:r>
      <w:r w:rsidRPr="00C8223F">
        <w:br/>
      </w:r>
      <w:r w:rsidRPr="00C8223F">
        <w:rPr>
          <w:b/>
          <w:i/>
        </w:rPr>
        <w:t>Aktualny i poprawiony zapis otrzymuje brzmienie:</w:t>
      </w:r>
      <w:r w:rsidRPr="00C8223F">
        <w:rPr>
          <w:b/>
          <w:i/>
        </w:rPr>
        <w:br/>
      </w:r>
      <w:r w:rsidRPr="00C8223F">
        <w:br/>
        <w:t>Wykonawca spełni warunek, jeżeli wykaże że: w okresie ostatnich 5 latach przed upływem terminu składania ofert, a jeżeli okres prowadzenia działalności jest krótszy- w tym okresie, wykonał należycie minimum trzy roboty budowlane o charakterze odpowiadającym przedmiotowi zamówienia o minimalnej wartości 80.000,00 (słownie złotych: osiemdziesiąt tysięcy złotych 00/100) brutto każda.</w:t>
      </w:r>
      <w:r w:rsidRPr="00C8223F">
        <w:br/>
        <w:t>W przypadku Wykonawców wspólnie ubiegających się o udzielenie zamówienia wymagana ilość robót sumuje się.</w:t>
      </w:r>
      <w:r w:rsidRPr="00C8223F">
        <w:br/>
      </w:r>
      <w:r w:rsidRPr="00C8223F">
        <w:br/>
      </w:r>
      <w:r w:rsidRPr="00C8223F">
        <w:rPr>
          <w:b/>
        </w:rPr>
        <w:t>Zamawiający ponadto zmienia zapis w ROZDZIALE XIII. OPIS KRYTERIÓW, KTÓRYMI ZAMAWIAJĄCY BĘDZIE SIĘ KIEROWAŁ </w:t>
      </w:r>
      <w:r w:rsidRPr="00C8223F">
        <w:rPr>
          <w:b/>
        </w:rPr>
        <w:br/>
        <w:t>PRZY WYBORZE OFERTY, WRAZ Z PODANIEM WAG TYCH KRYTERIÓW I SPOSOBU </w:t>
      </w:r>
      <w:r w:rsidRPr="00C8223F">
        <w:rPr>
          <w:b/>
        </w:rPr>
        <w:br/>
      </w:r>
      <w:r w:rsidRPr="00C8223F">
        <w:t xml:space="preserve">OCENY OFERT pkt 3 </w:t>
      </w:r>
      <w:proofErr w:type="spellStart"/>
      <w:r w:rsidRPr="00C8223F">
        <w:t>ppkt</w:t>
      </w:r>
      <w:proofErr w:type="spellEnd"/>
      <w:r w:rsidRPr="00C8223F">
        <w:t xml:space="preserve"> 2 o treści Sposób oceny ofert dla kryterium nr 2 wydłużenie okresu gwarancji/rękojmi (2):</w:t>
      </w:r>
      <w:r w:rsidRPr="00C8223F">
        <w:br/>
        <w:t>Za każdy dodatkowy miesiąc ponad wymagane minimum oferta otrzyma 1 pkt.</w:t>
      </w:r>
      <w:r w:rsidRPr="00C8223F">
        <w:br/>
        <w:t>Za zaproponowanie 36 miesięcznej gwarancji/rękojmi oferta otrzyma 0 pkt.</w:t>
      </w:r>
      <w:r w:rsidRPr="00C8223F">
        <w:br/>
        <w:t>Za wydłużenie gwarancji/rękojmi o 40 miesięcy i więcej oferta otrzyma maksymalną liczbę punktów tj. 40.</w:t>
      </w:r>
      <w:r w:rsidRPr="00C8223F">
        <w:br/>
      </w:r>
      <w:r w:rsidRPr="00C8223F">
        <w:br/>
      </w:r>
      <w:r w:rsidRPr="00C8223F">
        <w:rPr>
          <w:b/>
          <w:i/>
        </w:rPr>
        <w:t>Aktualny i poprawiony zapis otrzymuje brzmienie:</w:t>
      </w:r>
      <w:r w:rsidRPr="00C8223F">
        <w:rPr>
          <w:b/>
          <w:i/>
        </w:rPr>
        <w:br/>
      </w:r>
      <w:r w:rsidRPr="00C8223F">
        <w:br/>
        <w:t>Sposób oceny ofert dla kryterium wydłużenie okresu gwarancji/rękojmi :</w:t>
      </w:r>
      <w:r w:rsidRPr="00C8223F">
        <w:br/>
        <w:t>Za każde dodatkowe 12 miesięcy ponad wymagane minimum 36 miesięcy oferta otrzyma 20 pkt.</w:t>
      </w:r>
      <w:r w:rsidRPr="00C8223F">
        <w:br/>
        <w:t>Za zaproponowanie 36 miesięcznej gwarancji/rękojmi oferta otrzyma 0 pkt.</w:t>
      </w:r>
      <w:r w:rsidRPr="00C8223F">
        <w:br/>
        <w:t xml:space="preserve">Za wydłużenie gwarancji/rękojmi o 24 miesiące </w:t>
      </w:r>
      <w:proofErr w:type="spellStart"/>
      <w:r w:rsidRPr="00C8223F">
        <w:t>tj</w:t>
      </w:r>
      <w:proofErr w:type="spellEnd"/>
      <w:r w:rsidRPr="00C8223F">
        <w:t xml:space="preserve"> łącznie z gwarancją podstawową wymaganą ( 60 miesięcy) i więcej oferta otrzyma maksymalną liczbę punktów tj. 40.</w:t>
      </w:r>
    </w:p>
    <w:p w:rsidR="00C8223F" w:rsidRDefault="00C8223F" w:rsidP="00C8223F">
      <w:pPr>
        <w:spacing w:after="0" w:line="240" w:lineRule="auto"/>
      </w:pPr>
      <w:r>
        <w:t>Tj.</w:t>
      </w:r>
    </w:p>
    <w:p w:rsidR="00C8223F" w:rsidRDefault="00C8223F" w:rsidP="00C8223F">
      <w:pPr>
        <w:spacing w:after="0" w:line="240" w:lineRule="auto"/>
      </w:pPr>
      <w:r>
        <w:t>Za  48 miesięczny okres gwarancji oferta otrzyma 20 pkt</w:t>
      </w:r>
    </w:p>
    <w:p w:rsidR="00C8223F" w:rsidRPr="00C8223F" w:rsidRDefault="00C8223F" w:rsidP="00C8223F">
      <w:pPr>
        <w:spacing w:after="0" w:line="240" w:lineRule="auto"/>
      </w:pPr>
      <w:r w:rsidRPr="00C8223F">
        <w:t xml:space="preserve">Za </w:t>
      </w:r>
      <w:r>
        <w:t xml:space="preserve"> 60</w:t>
      </w:r>
      <w:r w:rsidRPr="00C8223F">
        <w:t xml:space="preserve"> miesięczny o</w:t>
      </w:r>
      <w:r>
        <w:t>kres gwarancji oferta otrzyma 40</w:t>
      </w:r>
      <w:r w:rsidRPr="00C8223F">
        <w:t xml:space="preserve"> pkt</w:t>
      </w:r>
    </w:p>
    <w:p w:rsidR="00C8223F" w:rsidRDefault="00C8223F" w:rsidP="00C8223F">
      <w:pPr>
        <w:spacing w:after="0" w:line="240" w:lineRule="auto"/>
      </w:pPr>
    </w:p>
    <w:p w:rsidR="00C8223F" w:rsidRDefault="00C8223F" w:rsidP="00C8223F">
      <w:pPr>
        <w:spacing w:after="0" w:line="240" w:lineRule="auto"/>
      </w:pPr>
      <w:bookmarkStart w:id="0" w:name="_GoBack"/>
      <w:bookmarkEnd w:id="0"/>
    </w:p>
    <w:sectPr w:rsidR="00C8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53"/>
    <w:rsid w:val="00C8223F"/>
    <w:rsid w:val="00E71453"/>
    <w:rsid w:val="00E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696E"/>
  <w15:chartTrackingRefBased/>
  <w15:docId w15:val="{7AB717F6-0841-4BA4-B672-EC1FBA2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2019-06-27T09:40:00Z</dcterms:created>
  <dcterms:modified xsi:type="dcterms:W3CDTF">2019-06-27T09:42:00Z</dcterms:modified>
</cp:coreProperties>
</file>