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6"/>
        <w:tblOverlap w:val="never"/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5006"/>
        <w:gridCol w:w="3742"/>
        <w:gridCol w:w="809"/>
        <w:gridCol w:w="3363"/>
      </w:tblGrid>
      <w:tr w:rsidR="0047457F" w:rsidRPr="00587B71" w:rsidTr="001919E1">
        <w:trPr>
          <w:trHeight w:val="96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47457F" w:rsidRPr="001919E1" w:rsidRDefault="0047457F" w:rsidP="001919E1">
            <w:r w:rsidRPr="00911678">
              <w:rPr>
                <w:rFonts w:ascii="Arial" w:hAnsi="Arial" w:cs="Arial"/>
                <w:b/>
              </w:rPr>
              <w:t>Część</w:t>
            </w:r>
            <w:r>
              <w:rPr>
                <w:rFonts w:ascii="Arial" w:hAnsi="Arial" w:cs="Arial"/>
                <w:b/>
              </w:rPr>
              <w:t xml:space="preserve"> 2 - Testy</w:t>
            </w:r>
          </w:p>
        </w:tc>
      </w:tr>
      <w:tr w:rsidR="008F4BED" w:rsidRPr="00587B71" w:rsidTr="001919E1">
        <w:trPr>
          <w:trHeight w:val="960"/>
        </w:trPr>
        <w:tc>
          <w:tcPr>
            <w:tcW w:w="259" w:type="pct"/>
            <w:shd w:val="clear" w:color="auto" w:fill="auto"/>
            <w:vAlign w:val="center"/>
            <w:hideMark/>
          </w:tcPr>
          <w:p w:rsidR="008F4BED" w:rsidRPr="00587B71" w:rsidRDefault="008F4BED" w:rsidP="001919E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L. p</w:t>
            </w: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:rsidR="008F4BED" w:rsidRPr="00587B71" w:rsidRDefault="008F4BED" w:rsidP="001919E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pl-PL"/>
              </w:rPr>
              <w:t>PIS FUNKCJONALNOSCI TESTU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8F4BED" w:rsidRPr="00587B71" w:rsidRDefault="008F4BED" w:rsidP="001919E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NAZWA TESTU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8F4BED" w:rsidRPr="00587B71" w:rsidRDefault="008F4BED" w:rsidP="001919E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ILOŚĆ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8F4BED" w:rsidRPr="00587B71" w:rsidRDefault="008F4BED" w:rsidP="001919E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ZAWARTOŚĆ: NARZĘDZIA/WIEK</w:t>
            </w:r>
          </w:p>
        </w:tc>
      </w:tr>
      <w:tr w:rsidR="008F4BED" w:rsidRPr="00587B71" w:rsidTr="001919E1">
        <w:trPr>
          <w:trHeight w:val="608"/>
        </w:trPr>
        <w:tc>
          <w:tcPr>
            <w:tcW w:w="259" w:type="pct"/>
            <w:shd w:val="clear" w:color="auto" w:fill="auto"/>
            <w:vAlign w:val="center"/>
            <w:hideMark/>
          </w:tcPr>
          <w:p w:rsidR="008F4BED" w:rsidRDefault="008F4BED" w:rsidP="001919E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:rsidR="008F4BED" w:rsidRPr="00587B71" w:rsidRDefault="008F4BED" w:rsidP="001919E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Narzędzia pomiaru w psychologii rehabilitacji.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8F4BED" w:rsidRPr="00587B71" w:rsidRDefault="008F4BED" w:rsidP="001919E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Narzędzia pomiaru w psychologii rehabilitacji. REHAB1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8F4BED" w:rsidRPr="00587B71" w:rsidRDefault="001919E1" w:rsidP="001919E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8F4BED" w:rsidRPr="00587B71" w:rsidRDefault="008F4BED" w:rsidP="001919E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(podręczniki, zeszyty i arkusze)</w:t>
            </w:r>
          </w:p>
        </w:tc>
      </w:tr>
      <w:tr w:rsidR="008F4BED" w:rsidRPr="00587B71" w:rsidTr="001919E1">
        <w:trPr>
          <w:trHeight w:val="688"/>
        </w:trPr>
        <w:tc>
          <w:tcPr>
            <w:tcW w:w="259" w:type="pct"/>
            <w:shd w:val="clear" w:color="auto" w:fill="auto"/>
            <w:vAlign w:val="center"/>
            <w:hideMark/>
          </w:tcPr>
          <w:p w:rsidR="008F4BED" w:rsidRPr="00587B71" w:rsidRDefault="008F4BED" w:rsidP="001919E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:rsidR="008F4BED" w:rsidRPr="00587B71" w:rsidRDefault="008F4BED" w:rsidP="001919E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Profil Sensoryczny Dziecka (PSD)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8F4BED" w:rsidRPr="00587B71" w:rsidRDefault="008F4BED" w:rsidP="001919E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Profil Sensoryczny Dziecka (PSD)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8F4BED" w:rsidRPr="00587B71" w:rsidRDefault="008F4BED" w:rsidP="001919E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8F4BED" w:rsidRPr="00587B71" w:rsidRDefault="008F4BED" w:rsidP="001919E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 arkusze)</w:t>
            </w:r>
          </w:p>
        </w:tc>
      </w:tr>
      <w:tr w:rsidR="008F4BED" w:rsidRPr="00587B71" w:rsidTr="001919E1">
        <w:trPr>
          <w:trHeight w:val="697"/>
        </w:trPr>
        <w:tc>
          <w:tcPr>
            <w:tcW w:w="259" w:type="pct"/>
            <w:shd w:val="clear" w:color="auto" w:fill="auto"/>
            <w:vAlign w:val="center"/>
            <w:hideMark/>
          </w:tcPr>
          <w:p w:rsidR="008F4BED" w:rsidRPr="00587B71" w:rsidRDefault="008F4BED" w:rsidP="001919E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:rsidR="008F4BED" w:rsidRPr="00587B71" w:rsidRDefault="008F4BED" w:rsidP="001919E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Skala Ryzyka Dysleksji dla dzieci wstępujących do szkoły. 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8F4BED" w:rsidRPr="00587B71" w:rsidRDefault="008F4BED" w:rsidP="001919E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Skala Ryzyka Dysleksji dla dzieci wstępujących do szkoły.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8F4BED" w:rsidRPr="00587B71" w:rsidRDefault="008F4BED" w:rsidP="001919E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8F4BED" w:rsidRPr="00587B71" w:rsidRDefault="008F4BED" w:rsidP="001919E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 arkusze)</w:t>
            </w:r>
          </w:p>
        </w:tc>
      </w:tr>
      <w:tr w:rsidR="008F4BED" w:rsidRPr="00587B71" w:rsidTr="001919E1">
        <w:trPr>
          <w:trHeight w:val="560"/>
        </w:trPr>
        <w:tc>
          <w:tcPr>
            <w:tcW w:w="259" w:type="pct"/>
            <w:shd w:val="clear" w:color="auto" w:fill="auto"/>
            <w:vAlign w:val="center"/>
            <w:hideMark/>
          </w:tcPr>
          <w:p w:rsidR="008F4BED" w:rsidRPr="00587B71" w:rsidRDefault="008F4BED" w:rsidP="001919E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:rsidR="008F4BED" w:rsidRPr="00587B71" w:rsidRDefault="008F4BED" w:rsidP="001919E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Bateria metod diagnozy przyczyn niepowodzeń szkolnych u dzieci ośmioletnich - wersja skrócona. BATERIA-8S [B-8 "S"]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8F4BED" w:rsidRPr="00587B71" w:rsidRDefault="008F4BED" w:rsidP="001919E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Bateria metod diagnozy przyczyn niepowodzeń szkolnych u dzieci ośmioletnich - wersja skrócona. BATERIA-8S [B-8 "S"]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8F4BED" w:rsidRPr="00587B71" w:rsidRDefault="008F4BED" w:rsidP="001919E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8F4BED" w:rsidRPr="00587B71" w:rsidRDefault="008F4BED" w:rsidP="001919E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 arkusze)- ryzyko dysleksji</w:t>
            </w:r>
          </w:p>
        </w:tc>
      </w:tr>
      <w:tr w:rsidR="002112B0" w:rsidRPr="00587B71" w:rsidTr="001919E1">
        <w:trPr>
          <w:trHeight w:val="5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B0" w:rsidRDefault="002112B0" w:rsidP="001919E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B0" w:rsidRPr="00A96E1E" w:rsidRDefault="002112B0" w:rsidP="001919E1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T</w:t>
            </w:r>
            <w:r w:rsidRPr="00A96E1E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est oceniający inteligencję i zdolności poznawcze w populacji i w szczególności w grupach specjalnych. Test odpowiedni dla badanych w wieku od </w:t>
            </w:r>
            <w:r w:rsidRPr="00AB0B02">
              <w:rPr>
                <w:rStyle w:val="Pogrubienie"/>
                <w:rFonts w:ascii="Arial" w:hAnsi="Arial" w:cs="Arial"/>
                <w:b w:val="0"/>
                <w:color w:val="000000"/>
                <w:bdr w:val="none" w:sz="0" w:space="0" w:color="auto" w:frame="1"/>
              </w:rPr>
              <w:t>2;0 do 18;11 lat</w:t>
            </w:r>
            <w:r w:rsidRPr="00AB0B02">
              <w:rPr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</w:rPr>
              <w:t> (normy psychometryczne)</w:t>
            </w:r>
            <w:r w:rsidRPr="00AB0B02">
              <w:rPr>
                <w:rStyle w:val="Pogrubienie"/>
                <w:rFonts w:ascii="Arial" w:hAnsi="Arial" w:cs="Arial"/>
                <w:b w:val="0"/>
                <w:color w:val="000000"/>
                <w:bdr w:val="none" w:sz="0" w:space="0" w:color="auto" w:frame="1"/>
              </w:rPr>
              <w:t>oraz dla osób dorosłych z niepełnosprawnością intelektualną</w:t>
            </w:r>
            <w:r w:rsidRPr="00A96E1E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B0" w:rsidRPr="00A96E1E" w:rsidRDefault="002112B0" w:rsidP="001919E1">
            <w:pPr>
              <w:shd w:val="clear" w:color="auto" w:fill="FFFFFF"/>
              <w:spacing w:line="525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lang w:eastAsia="pl-PL"/>
              </w:rPr>
            </w:pPr>
            <w:r w:rsidRPr="00A96E1E">
              <w:rPr>
                <w:rFonts w:ascii="Arial" w:eastAsia="Times New Roman" w:hAnsi="Arial" w:cs="Arial"/>
                <w:color w:val="000000"/>
                <w:kern w:val="36"/>
                <w:lang w:eastAsia="pl-PL"/>
              </w:rPr>
              <w:t>Skala Inteligencji Stanford-</w:t>
            </w:r>
            <w:proofErr w:type="spellStart"/>
            <w:r w:rsidRPr="00A96E1E">
              <w:rPr>
                <w:rFonts w:ascii="Arial" w:eastAsia="Times New Roman" w:hAnsi="Arial" w:cs="Arial"/>
                <w:color w:val="000000"/>
                <w:kern w:val="36"/>
                <w:lang w:eastAsia="pl-PL"/>
              </w:rPr>
              <w:t>Binet</w:t>
            </w:r>
            <w:proofErr w:type="spellEnd"/>
            <w:r w:rsidRPr="00A96E1E">
              <w:rPr>
                <w:rFonts w:ascii="Arial" w:eastAsia="Times New Roman" w:hAnsi="Arial" w:cs="Arial"/>
                <w:color w:val="000000"/>
                <w:kern w:val="36"/>
                <w:lang w:eastAsia="pl-PL"/>
              </w:rPr>
              <w:t xml:space="preserve"> 5 (SB5)</w:t>
            </w:r>
          </w:p>
          <w:p w:rsidR="002112B0" w:rsidRPr="00587B71" w:rsidRDefault="002112B0" w:rsidP="001919E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B0" w:rsidRPr="00587B71" w:rsidRDefault="00E23CC7" w:rsidP="001919E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B0" w:rsidRPr="00AB0B02" w:rsidRDefault="002112B0" w:rsidP="001919E1">
            <w:pPr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0B02">
              <w:rPr>
                <w:rFonts w:ascii="Arial" w:eastAsia="Times New Roman" w:hAnsi="Arial" w:cs="Arial"/>
                <w:color w:val="000000"/>
                <w:lang w:eastAsia="pl-PL"/>
              </w:rPr>
              <w:t>Komplet (podręcznik,  tablice testowe, pomoce testowe, zestaw protokołów (25 szt.) </w:t>
            </w:r>
          </w:p>
          <w:p w:rsidR="002112B0" w:rsidRPr="00AB0B02" w:rsidRDefault="002112B0" w:rsidP="001919E1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0B0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2112B0" w:rsidRPr="00587B71" w:rsidRDefault="002112B0" w:rsidP="001919E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19E1" w:rsidRPr="00587B71" w:rsidTr="001919E1">
        <w:trPr>
          <w:trHeight w:val="5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9E1" w:rsidRDefault="001919E1" w:rsidP="001919E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9E1" w:rsidRPr="001919E1" w:rsidRDefault="001919E1" w:rsidP="001919E1">
            <w:pPr>
              <w:shd w:val="clear" w:color="auto" w:fill="FFFFFF"/>
              <w:outlineLvl w:val="0"/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</w:pPr>
            <w:r w:rsidRPr="001919E1">
              <w:rPr>
                <w:rFonts w:ascii="Arial" w:hAnsi="Arial" w:cs="Arial"/>
                <w:shd w:val="clear" w:color="auto" w:fill="FFFFFF"/>
              </w:rPr>
              <w:t xml:space="preserve">Psychologiczne, znormalizowane narzędzie umożliwiające ocenę rozwoju emocjonalnego dzieci w wieku 3;0-6;11. Składa się z trzech </w:t>
            </w:r>
            <w:proofErr w:type="spellStart"/>
            <w:r w:rsidRPr="001919E1">
              <w:rPr>
                <w:rFonts w:ascii="Arial" w:hAnsi="Arial" w:cs="Arial"/>
                <w:shd w:val="clear" w:color="auto" w:fill="FFFFFF"/>
              </w:rPr>
              <w:t>skal</w:t>
            </w:r>
            <w:proofErr w:type="spellEnd"/>
            <w:r w:rsidRPr="001919E1">
              <w:rPr>
                <w:rFonts w:ascii="Arial" w:hAnsi="Arial" w:cs="Arial"/>
                <w:shd w:val="clear" w:color="auto" w:fill="FFFFFF"/>
              </w:rPr>
              <w:t xml:space="preserve"> diagnostycznych:. Narzędzie znormalizowane na ogólnopolskiej próbie dzieci.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9E1" w:rsidRPr="001919E1" w:rsidRDefault="001919E1" w:rsidP="001919E1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000000"/>
                <w:kern w:val="36"/>
                <w:lang w:eastAsia="pl-PL"/>
              </w:rPr>
            </w:pPr>
            <w:r w:rsidRPr="001919E1">
              <w:rPr>
                <w:rFonts w:ascii="Arial" w:eastAsia="Times New Roman" w:hAnsi="Arial" w:cs="Arial"/>
                <w:lang w:eastAsia="pl-PL"/>
              </w:rPr>
              <w:t xml:space="preserve">Skala Rozwoju emocjonalnego dzieci w wieku 3-6 lat </w:t>
            </w:r>
            <w:proofErr w:type="spellStart"/>
            <w:r w:rsidRPr="001919E1">
              <w:rPr>
                <w:rFonts w:ascii="Arial" w:eastAsia="Times New Roman" w:hAnsi="Arial" w:cs="Arial"/>
                <w:lang w:eastAsia="pl-PL"/>
              </w:rPr>
              <w:t>SkaRe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9E1" w:rsidRPr="001919E1" w:rsidRDefault="001919E1" w:rsidP="001919E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19E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9E1" w:rsidRPr="001919E1" w:rsidRDefault="001919E1" w:rsidP="001919E1">
            <w:pPr>
              <w:numPr>
                <w:ilvl w:val="0"/>
                <w:numId w:val="1"/>
              </w:numPr>
              <w:spacing w:line="300" w:lineRule="atLeast"/>
              <w:ind w:left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19E1">
              <w:rPr>
                <w:rFonts w:ascii="Arial" w:eastAsia="Times New Roman" w:hAnsi="Arial" w:cs="Arial"/>
                <w:lang w:eastAsia="pl-PL"/>
              </w:rPr>
              <w:t>Komplet (podręcznik, arkusze, plansze)</w:t>
            </w:r>
          </w:p>
        </w:tc>
      </w:tr>
    </w:tbl>
    <w:p w:rsidR="00865105" w:rsidRDefault="00865105" w:rsidP="0047457F"/>
    <w:p w:rsidR="001919E1" w:rsidRPr="0047457F" w:rsidRDefault="001919E1" w:rsidP="0047457F"/>
    <w:sectPr w:rsidR="001919E1" w:rsidRPr="0047457F" w:rsidSect="00587B7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07" w:rsidRDefault="00617907" w:rsidP="00587B71">
      <w:r>
        <w:separator/>
      </w:r>
    </w:p>
  </w:endnote>
  <w:endnote w:type="continuationSeparator" w:id="0">
    <w:p w:rsidR="00617907" w:rsidRDefault="00617907" w:rsidP="0058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07" w:rsidRDefault="00617907" w:rsidP="00587B71">
      <w:r>
        <w:separator/>
      </w:r>
    </w:p>
  </w:footnote>
  <w:footnote w:type="continuationSeparator" w:id="0">
    <w:p w:rsidR="00617907" w:rsidRDefault="00617907" w:rsidP="0058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71" w:rsidRPr="00587B71" w:rsidRDefault="00587B71" w:rsidP="00587B71">
    <w:pPr>
      <w:pStyle w:val="Nagwek"/>
      <w:tabs>
        <w:tab w:val="center" w:pos="7002"/>
        <w:tab w:val="left" w:pos="12000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W</w:t>
    </w:r>
    <w:r w:rsidRPr="00587B71">
      <w:rPr>
        <w:rFonts w:ascii="Times New Roman" w:hAnsi="Times New Roman" w:cs="Times New Roman"/>
        <w:sz w:val="28"/>
        <w:szCs w:val="28"/>
      </w:rPr>
      <w:t>ykaz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 Załącznik nr 1</w:t>
    </w:r>
  </w:p>
  <w:p w:rsidR="00587B71" w:rsidRDefault="00587B71" w:rsidP="00587B71">
    <w:pPr>
      <w:pStyle w:val="Nagwek"/>
    </w:pPr>
  </w:p>
  <w:p w:rsidR="00587B71" w:rsidRDefault="00587B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D616E"/>
    <w:multiLevelType w:val="multilevel"/>
    <w:tmpl w:val="16C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B71"/>
    <w:rsid w:val="001919E1"/>
    <w:rsid w:val="002112B0"/>
    <w:rsid w:val="0047457F"/>
    <w:rsid w:val="00587B71"/>
    <w:rsid w:val="005947E3"/>
    <w:rsid w:val="00617907"/>
    <w:rsid w:val="00865105"/>
    <w:rsid w:val="008B5EF3"/>
    <w:rsid w:val="008F4BED"/>
    <w:rsid w:val="009027E8"/>
    <w:rsid w:val="00977809"/>
    <w:rsid w:val="00B358BE"/>
    <w:rsid w:val="00C30275"/>
    <w:rsid w:val="00D910D6"/>
    <w:rsid w:val="00E13505"/>
    <w:rsid w:val="00E23CC7"/>
    <w:rsid w:val="00EE214D"/>
    <w:rsid w:val="00F5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D3DC"/>
  <w15:docId w15:val="{FB8F9219-F358-450B-989C-1D0C8632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8B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B71"/>
  </w:style>
  <w:style w:type="paragraph" w:styleId="Stopka">
    <w:name w:val="footer"/>
    <w:basedOn w:val="Normalny"/>
    <w:link w:val="StopkaZnak"/>
    <w:uiPriority w:val="99"/>
    <w:unhideWhenUsed/>
    <w:rsid w:val="00587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B71"/>
  </w:style>
  <w:style w:type="character" w:styleId="Pogrubienie">
    <w:name w:val="Strong"/>
    <w:basedOn w:val="Domylnaczcionkaakapitu"/>
    <w:uiPriority w:val="22"/>
    <w:qFormat/>
    <w:rsid w:val="00211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6</cp:revision>
  <dcterms:created xsi:type="dcterms:W3CDTF">2018-10-02T17:59:00Z</dcterms:created>
  <dcterms:modified xsi:type="dcterms:W3CDTF">2018-10-10T05:54:00Z</dcterms:modified>
</cp:coreProperties>
</file>