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E" w:rsidRPr="003018DD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lang w:eastAsia="ar-SA"/>
        </w:rPr>
        <w:t>Załącznik nr 7</w:t>
      </w:r>
      <w:r w:rsidRPr="003018DD">
        <w:rPr>
          <w:rFonts w:ascii="Arial" w:hAnsi="Arial" w:cs="Arial"/>
          <w:b/>
          <w:lang w:eastAsia="ar-SA"/>
        </w:rPr>
        <w:t xml:space="preserve"> do SIWZ 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513625">
        <w:rPr>
          <w:rFonts w:ascii="Arial" w:hAnsi="Arial" w:cs="Arial"/>
          <w:b/>
          <w:sz w:val="22"/>
          <w:szCs w:val="22"/>
        </w:rPr>
        <w:t>sukcesywną</w:t>
      </w:r>
      <w:r w:rsidRPr="00513625">
        <w:rPr>
          <w:rFonts w:ascii="Arial" w:hAnsi="Arial" w:cs="Arial"/>
          <w:sz w:val="22"/>
          <w:szCs w:val="22"/>
        </w:rPr>
        <w:t xml:space="preserve"> </w:t>
      </w:r>
      <w:r w:rsidRPr="00513625">
        <w:rPr>
          <w:rFonts w:ascii="Arial" w:hAnsi="Arial" w:cs="Arial"/>
          <w:b/>
          <w:sz w:val="22"/>
          <w:szCs w:val="22"/>
        </w:rPr>
        <w:t>dostawę materiałów eksploatacyjnych (tuszy, tonerów, kaset, bębnów, pojemników na zużyte</w:t>
      </w:r>
      <w:r>
        <w:rPr>
          <w:rFonts w:ascii="Arial" w:hAnsi="Arial" w:cs="Arial"/>
          <w:b/>
          <w:sz w:val="22"/>
          <w:szCs w:val="22"/>
        </w:rPr>
        <w:t xml:space="preserve"> tonery)</w:t>
      </w:r>
      <w:r w:rsidR="00BC3BF2">
        <w:rPr>
          <w:rFonts w:ascii="Arial" w:hAnsi="Arial" w:cs="Arial"/>
          <w:b/>
          <w:sz w:val="22"/>
          <w:szCs w:val="22"/>
        </w:rPr>
        <w:t xml:space="preserve"> do urządzeń biurowych</w:t>
      </w:r>
      <w:r w:rsidRPr="00513625">
        <w:rPr>
          <w:rFonts w:ascii="Arial" w:hAnsi="Arial" w:cs="Arial"/>
          <w:b/>
          <w:sz w:val="22"/>
          <w:szCs w:val="22"/>
        </w:rPr>
        <w:t>, nr spraw</w:t>
      </w:r>
      <w:r w:rsidR="007B7633">
        <w:rPr>
          <w:rFonts w:ascii="Arial" w:hAnsi="Arial" w:cs="Arial"/>
          <w:b/>
          <w:sz w:val="22"/>
          <w:szCs w:val="22"/>
        </w:rPr>
        <w:t>y DP.2301.2.</w:t>
      </w:r>
      <w:bookmarkStart w:id="0" w:name="_GoBack"/>
      <w:bookmarkEnd w:id="0"/>
      <w:r w:rsidR="007B7633">
        <w:rPr>
          <w:rFonts w:ascii="Arial" w:hAnsi="Arial" w:cs="Arial"/>
          <w:b/>
          <w:sz w:val="22"/>
          <w:szCs w:val="22"/>
        </w:rPr>
        <w:t>2017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396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DB" w:rsidRDefault="007F51DB" w:rsidP="00A95EEE">
      <w:r>
        <w:separator/>
      </w:r>
    </w:p>
  </w:endnote>
  <w:endnote w:type="continuationSeparator" w:id="0">
    <w:p w:rsidR="007F51DB" w:rsidRDefault="007F51DB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DB" w:rsidRDefault="007F51DB" w:rsidP="00A95EEE">
      <w:r>
        <w:separator/>
      </w:r>
    </w:p>
  </w:footnote>
  <w:footnote w:type="continuationSeparator" w:id="0">
    <w:p w:rsidR="007F51DB" w:rsidRDefault="007F51DB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E"/>
    <w:rsid w:val="006D2E3C"/>
    <w:rsid w:val="007B7633"/>
    <w:rsid w:val="007F51DB"/>
    <w:rsid w:val="00A95EEE"/>
    <w:rsid w:val="00AD1298"/>
    <w:rsid w:val="00B144F0"/>
    <w:rsid w:val="00BC3BF2"/>
    <w:rsid w:val="00E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Marcin Kmieciak</cp:lastModifiedBy>
  <cp:revision>3</cp:revision>
  <dcterms:created xsi:type="dcterms:W3CDTF">2017-01-11T07:02:00Z</dcterms:created>
  <dcterms:modified xsi:type="dcterms:W3CDTF">2017-01-25T11:10:00Z</dcterms:modified>
</cp:coreProperties>
</file>