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EAEF14" w14:textId="59D151E0" w:rsidR="0033533D" w:rsidRDefault="0033533D" w:rsidP="0033533D">
      <w:pPr>
        <w:spacing w:after="0" w:line="240" w:lineRule="auto"/>
        <w:jc w:val="right"/>
        <w:rPr>
          <w:rFonts w:cstheme="minorHAnsi"/>
          <w:b/>
          <w:lang w:val="pl-PL"/>
        </w:rPr>
      </w:pPr>
      <w:r>
        <w:rPr>
          <w:rFonts w:cstheme="minorHAnsi"/>
          <w:b/>
          <w:lang w:val="pl-PL"/>
        </w:rPr>
        <w:t>Załącznik nr 1a do</w:t>
      </w:r>
    </w:p>
    <w:p w14:paraId="7BE29D6B" w14:textId="77777777" w:rsidR="0033533D" w:rsidRDefault="0033533D" w:rsidP="0033533D">
      <w:pPr>
        <w:spacing w:after="0" w:line="240" w:lineRule="auto"/>
        <w:jc w:val="right"/>
        <w:rPr>
          <w:rFonts w:cstheme="minorHAnsi"/>
          <w:b/>
          <w:lang w:val="pl-PL"/>
        </w:rPr>
      </w:pPr>
      <w:r>
        <w:rPr>
          <w:rFonts w:cstheme="minorHAnsi"/>
          <w:b/>
          <w:lang w:val="pl-PL"/>
        </w:rPr>
        <w:t xml:space="preserve"> Formularza ofertowego </w:t>
      </w:r>
    </w:p>
    <w:p w14:paraId="3FBE0137" w14:textId="77777777" w:rsidR="0033533D" w:rsidRPr="002E1633" w:rsidRDefault="0033533D" w:rsidP="0033533D">
      <w:pPr>
        <w:spacing w:after="0" w:line="240" w:lineRule="auto"/>
        <w:jc w:val="center"/>
        <w:rPr>
          <w:rFonts w:cstheme="minorHAnsi"/>
          <w:b/>
          <w:lang w:val="pl-PL"/>
        </w:rPr>
      </w:pPr>
      <w:r w:rsidRPr="002E1633">
        <w:rPr>
          <w:rFonts w:cstheme="minorHAnsi"/>
          <w:b/>
          <w:lang w:val="pl-PL"/>
        </w:rPr>
        <w:t>OPIS PRZEDMIOTU ZAMÓWIENIA</w:t>
      </w:r>
    </w:p>
    <w:p w14:paraId="774171AB" w14:textId="77777777" w:rsidR="0033533D" w:rsidRPr="002E1633" w:rsidRDefault="0033533D" w:rsidP="0033533D">
      <w:pPr>
        <w:spacing w:after="0" w:line="240" w:lineRule="auto"/>
        <w:rPr>
          <w:rFonts w:cstheme="minorHAnsi"/>
          <w:b/>
          <w:lang w:val="pl-PL"/>
        </w:rPr>
      </w:pPr>
      <w:r w:rsidRPr="002E1633">
        <w:rPr>
          <w:rFonts w:cstheme="minorHAnsi"/>
          <w:b/>
          <w:lang w:val="pl-PL"/>
        </w:rPr>
        <w:t>Opis ogólny</w:t>
      </w:r>
    </w:p>
    <w:p w14:paraId="24B2B365" w14:textId="4E3EDF68" w:rsidR="0033533D" w:rsidRPr="002E1633" w:rsidRDefault="0033533D" w:rsidP="0033533D">
      <w:pPr>
        <w:pStyle w:val="Bezodstpw"/>
        <w:rPr>
          <w:rFonts w:asciiTheme="minorHAnsi" w:hAnsiTheme="minorHAnsi"/>
          <w:lang w:eastAsia="pl-PL"/>
        </w:rPr>
      </w:pPr>
      <w:r w:rsidRPr="002E1633">
        <w:rPr>
          <w:rFonts w:asciiTheme="minorHAnsi" w:hAnsiTheme="minorHAnsi"/>
          <w:lang w:eastAsia="pl-PL"/>
        </w:rPr>
        <w:t xml:space="preserve">1.  Usługa dostępu do platformy zdalnego nauczania w chmurze lub na serwerach wykonawcy, </w:t>
      </w:r>
      <w:r w:rsidRPr="00DC03CC">
        <w:rPr>
          <w:rFonts w:asciiTheme="minorHAnsi" w:hAnsiTheme="minorHAnsi"/>
          <w:lang w:eastAsia="pl-PL"/>
        </w:rPr>
        <w:t xml:space="preserve">z </w:t>
      </w:r>
      <w:r w:rsidR="000B520C">
        <w:rPr>
          <w:rFonts w:asciiTheme="minorHAnsi" w:hAnsiTheme="minorHAnsi"/>
          <w:lang w:eastAsia="pl-PL"/>
        </w:rPr>
        <w:t xml:space="preserve">niewyłączną  </w:t>
      </w:r>
      <w:r w:rsidRPr="00DC03CC">
        <w:rPr>
          <w:rFonts w:asciiTheme="minorHAnsi" w:hAnsiTheme="minorHAnsi"/>
          <w:lang w:eastAsia="pl-PL"/>
        </w:rPr>
        <w:t xml:space="preserve">licencją </w:t>
      </w:r>
      <w:r w:rsidRPr="00DC03CC">
        <w:rPr>
          <w:rFonts w:asciiTheme="minorHAnsi" w:hAnsiTheme="minorHAnsi" w:cstheme="minorHAnsi"/>
        </w:rPr>
        <w:t>na wszystkie wymagane funkcjonalności</w:t>
      </w:r>
      <w:r w:rsidRPr="00DC03CC">
        <w:rPr>
          <w:rFonts w:asciiTheme="minorHAnsi" w:hAnsiTheme="minorHAnsi"/>
          <w:lang w:eastAsia="pl-PL"/>
        </w:rPr>
        <w:t xml:space="preserve"> (minimum do roku 2026), stworzeniem repozytorium danych,</w:t>
      </w:r>
      <w:r w:rsidRPr="002E1633">
        <w:rPr>
          <w:rFonts w:asciiTheme="minorHAnsi" w:hAnsiTheme="minorHAnsi"/>
          <w:lang w:eastAsia="pl-PL"/>
        </w:rPr>
        <w:t xml:space="preserve"> utrzymaniem i asystą techniczną  oraz przeprowadzeniem szkoleń.</w:t>
      </w:r>
    </w:p>
    <w:p w14:paraId="7698F059" w14:textId="77777777" w:rsidR="0033533D" w:rsidRPr="002E1633" w:rsidRDefault="0033533D" w:rsidP="0033533D">
      <w:pPr>
        <w:pStyle w:val="Bezodstpw"/>
        <w:rPr>
          <w:rFonts w:asciiTheme="minorHAnsi" w:hAnsiTheme="minorHAnsi"/>
          <w:lang w:eastAsia="pl-PL"/>
        </w:rPr>
      </w:pPr>
      <w:r w:rsidRPr="002E1633">
        <w:rPr>
          <w:rFonts w:asciiTheme="minorHAnsi" w:hAnsiTheme="minorHAnsi"/>
          <w:lang w:eastAsia="pl-PL"/>
        </w:rPr>
        <w:t>2.</w:t>
      </w:r>
      <w:r>
        <w:rPr>
          <w:rFonts w:asciiTheme="minorHAnsi" w:hAnsiTheme="minorHAnsi"/>
          <w:lang w:eastAsia="pl-PL"/>
        </w:rPr>
        <w:t xml:space="preserve"> </w:t>
      </w:r>
      <w:r w:rsidRPr="002E1633">
        <w:rPr>
          <w:rFonts w:asciiTheme="minorHAnsi" w:hAnsiTheme="minorHAnsi"/>
          <w:lang w:eastAsia="pl-PL"/>
        </w:rPr>
        <w:t>Zamawiający wymaga aby realizacja zamówienia przebiegała w następujących etapach:</w:t>
      </w:r>
    </w:p>
    <w:p w14:paraId="64496B2F" w14:textId="75D8D874" w:rsidR="0033533D" w:rsidRPr="002E1633" w:rsidRDefault="0033533D" w:rsidP="0033533D">
      <w:pPr>
        <w:pStyle w:val="Bezodstpw"/>
        <w:rPr>
          <w:rFonts w:asciiTheme="minorHAnsi" w:hAnsiTheme="minorHAnsi"/>
        </w:rPr>
      </w:pPr>
      <w:r w:rsidRPr="002E1633">
        <w:rPr>
          <w:rFonts w:asciiTheme="minorHAnsi" w:hAnsiTheme="minorHAnsi"/>
          <w:color w:val="330000"/>
        </w:rPr>
        <w:t xml:space="preserve">I etap – </w:t>
      </w:r>
      <w:r>
        <w:rPr>
          <w:rFonts w:asciiTheme="minorHAnsi" w:hAnsiTheme="minorHAnsi"/>
          <w:color w:val="330000"/>
        </w:rPr>
        <w:t>Wdrożenie (</w:t>
      </w:r>
      <w:r w:rsidRPr="00B75036">
        <w:rPr>
          <w:rFonts w:asciiTheme="minorHAnsi" w:hAnsiTheme="minorHAnsi"/>
          <w:color w:val="330000"/>
        </w:rPr>
        <w:t>integracj</w:t>
      </w:r>
      <w:r>
        <w:rPr>
          <w:rFonts w:asciiTheme="minorHAnsi" w:hAnsiTheme="minorHAnsi"/>
          <w:color w:val="330000"/>
        </w:rPr>
        <w:t>a</w:t>
      </w:r>
      <w:r w:rsidRPr="00B75036">
        <w:rPr>
          <w:rFonts w:asciiTheme="minorHAnsi" w:hAnsiTheme="minorHAnsi"/>
          <w:color w:val="330000"/>
        </w:rPr>
        <w:t xml:space="preserve"> z informatycznym systemem obsługi toku studiów w zakresie studentów, przedmiotów, wykładowców, planów zajęć</w:t>
      </w:r>
      <w:r>
        <w:rPr>
          <w:rFonts w:asciiTheme="minorHAnsi" w:hAnsiTheme="minorHAnsi"/>
          <w:color w:val="330000"/>
        </w:rPr>
        <w:t xml:space="preserve"> i u</w:t>
      </w:r>
      <w:r w:rsidRPr="00B75036">
        <w:rPr>
          <w:rFonts w:asciiTheme="minorHAnsi" w:hAnsiTheme="minorHAnsi"/>
          <w:color w:val="330000"/>
        </w:rPr>
        <w:t xml:space="preserve">możliwienie dostępu do </w:t>
      </w:r>
      <w:r>
        <w:rPr>
          <w:rFonts w:asciiTheme="minorHAnsi" w:hAnsiTheme="minorHAnsi"/>
          <w:color w:val="330000"/>
        </w:rPr>
        <w:t>platformy</w:t>
      </w:r>
      <w:r w:rsidRPr="00B75036">
        <w:rPr>
          <w:rFonts w:asciiTheme="minorHAnsi" w:hAnsiTheme="minorHAnsi"/>
          <w:color w:val="330000"/>
        </w:rPr>
        <w:t xml:space="preserve"> z poz</w:t>
      </w:r>
      <w:r>
        <w:rPr>
          <w:rFonts w:asciiTheme="minorHAnsi" w:hAnsiTheme="minorHAnsi"/>
          <w:color w:val="330000"/>
        </w:rPr>
        <w:t>iomu systemu Wirtualna Uczelnia,</w:t>
      </w:r>
      <w:r w:rsidRPr="00B75036">
        <w:rPr>
          <w:rFonts w:asciiTheme="minorHAnsi" w:hAnsiTheme="minorHAnsi"/>
          <w:color w:val="330000"/>
        </w:rPr>
        <w:t xml:space="preserve"> przygotowanie szaty graf</w:t>
      </w:r>
      <w:r>
        <w:rPr>
          <w:rFonts w:asciiTheme="minorHAnsi" w:hAnsiTheme="minorHAnsi"/>
          <w:color w:val="330000"/>
        </w:rPr>
        <w:t>icznej spójnej z serwisami WWW Zamawiającego) i uruchomienie platformy z licencją dla</w:t>
      </w:r>
      <w:r w:rsidRPr="002E1633">
        <w:rPr>
          <w:rFonts w:asciiTheme="minorHAnsi" w:hAnsiTheme="minorHAnsi"/>
          <w:color w:val="330000"/>
        </w:rPr>
        <w:t xml:space="preserve"> 1000 użytkowników (w tym </w:t>
      </w:r>
      <w:r>
        <w:rPr>
          <w:rFonts w:asciiTheme="minorHAnsi" w:hAnsiTheme="minorHAnsi"/>
          <w:color w:val="330000"/>
        </w:rPr>
        <w:t xml:space="preserve">dla </w:t>
      </w:r>
      <w:r w:rsidRPr="002E1633">
        <w:rPr>
          <w:rFonts w:asciiTheme="minorHAnsi" w:hAnsiTheme="minorHAnsi"/>
          <w:color w:val="330000"/>
        </w:rPr>
        <w:t>minimum 100 wykładowców)</w:t>
      </w:r>
      <w:r>
        <w:rPr>
          <w:rFonts w:asciiTheme="minorHAnsi" w:hAnsiTheme="minorHAnsi"/>
          <w:color w:val="330000"/>
        </w:rPr>
        <w:t xml:space="preserve">+ szkolenia dla informatyków- </w:t>
      </w:r>
      <w:r w:rsidRPr="00DC03CC">
        <w:rPr>
          <w:rFonts w:asciiTheme="minorHAnsi" w:hAnsiTheme="minorHAnsi"/>
          <w:color w:val="330000"/>
        </w:rPr>
        <w:t xml:space="preserve">administratorów platformy  oraz szkolenia nauczycieli akademickich – II i  III kwartał 2019r </w:t>
      </w:r>
    </w:p>
    <w:p w14:paraId="6FA1D6A5" w14:textId="1AF4DA7F" w:rsidR="0033533D" w:rsidRPr="002E1633" w:rsidRDefault="0033533D" w:rsidP="0033533D">
      <w:pPr>
        <w:pStyle w:val="Bezodstpw"/>
        <w:rPr>
          <w:rFonts w:asciiTheme="minorHAnsi" w:hAnsiTheme="minorHAnsi"/>
        </w:rPr>
      </w:pPr>
      <w:r w:rsidRPr="002E1633">
        <w:rPr>
          <w:rFonts w:asciiTheme="minorHAnsi" w:hAnsiTheme="minorHAnsi"/>
          <w:color w:val="330000"/>
        </w:rPr>
        <w:t xml:space="preserve">II etap – </w:t>
      </w:r>
      <w:r>
        <w:rPr>
          <w:rFonts w:asciiTheme="minorHAnsi" w:hAnsiTheme="minorHAnsi"/>
          <w:color w:val="330000"/>
        </w:rPr>
        <w:t>rozszerzenie licencji</w:t>
      </w:r>
      <w:r w:rsidRPr="002E1633">
        <w:rPr>
          <w:rFonts w:asciiTheme="minorHAnsi" w:hAnsiTheme="minorHAnsi"/>
          <w:color w:val="330000"/>
        </w:rPr>
        <w:t xml:space="preserve"> do 3000 użytkowników</w:t>
      </w:r>
      <w:r>
        <w:rPr>
          <w:rFonts w:asciiTheme="minorHAnsi" w:hAnsiTheme="minorHAnsi"/>
          <w:color w:val="330000"/>
        </w:rPr>
        <w:t xml:space="preserve">, </w:t>
      </w:r>
      <w:r w:rsidRPr="002E1633">
        <w:rPr>
          <w:rFonts w:asciiTheme="minorHAnsi" w:hAnsiTheme="minorHAnsi"/>
          <w:color w:val="330000"/>
        </w:rPr>
        <w:t xml:space="preserve"> (w tym </w:t>
      </w:r>
      <w:r>
        <w:rPr>
          <w:rFonts w:asciiTheme="minorHAnsi" w:hAnsiTheme="minorHAnsi"/>
          <w:color w:val="330000"/>
        </w:rPr>
        <w:t xml:space="preserve">dla </w:t>
      </w:r>
      <w:r w:rsidRPr="002E1633">
        <w:rPr>
          <w:rFonts w:asciiTheme="minorHAnsi" w:hAnsiTheme="minorHAnsi"/>
          <w:color w:val="330000"/>
        </w:rPr>
        <w:t xml:space="preserve">minimum 300 wykładowców) – styczeń 2020r </w:t>
      </w:r>
    </w:p>
    <w:p w14:paraId="2EB45959" w14:textId="3E6EF375" w:rsidR="0033533D" w:rsidRDefault="0033533D" w:rsidP="0033533D">
      <w:pPr>
        <w:pStyle w:val="Bezodstpw"/>
        <w:rPr>
          <w:rFonts w:asciiTheme="minorHAnsi" w:hAnsiTheme="minorHAnsi"/>
          <w:color w:val="330000"/>
        </w:rPr>
      </w:pPr>
      <w:r w:rsidRPr="002E1633">
        <w:rPr>
          <w:rFonts w:asciiTheme="minorHAnsi" w:hAnsiTheme="minorHAnsi"/>
          <w:color w:val="330000"/>
        </w:rPr>
        <w:t xml:space="preserve">III etap – </w:t>
      </w:r>
      <w:r>
        <w:rPr>
          <w:rFonts w:asciiTheme="minorHAnsi" w:hAnsiTheme="minorHAnsi"/>
          <w:color w:val="330000"/>
        </w:rPr>
        <w:t>rozszerzenie licencji</w:t>
      </w:r>
      <w:r w:rsidRPr="002E1633">
        <w:rPr>
          <w:rFonts w:asciiTheme="minorHAnsi" w:hAnsiTheme="minorHAnsi"/>
          <w:color w:val="330000"/>
        </w:rPr>
        <w:t xml:space="preserve"> do 6000 użytkowników (w tym </w:t>
      </w:r>
      <w:r>
        <w:rPr>
          <w:rFonts w:asciiTheme="minorHAnsi" w:hAnsiTheme="minorHAnsi"/>
          <w:color w:val="330000"/>
        </w:rPr>
        <w:t xml:space="preserve">dla </w:t>
      </w:r>
      <w:r w:rsidRPr="002E1633">
        <w:rPr>
          <w:rFonts w:asciiTheme="minorHAnsi" w:hAnsiTheme="minorHAnsi"/>
          <w:color w:val="330000"/>
        </w:rPr>
        <w:t xml:space="preserve">minimum 600 wykładowców)  – wrzesień 2020r </w:t>
      </w:r>
    </w:p>
    <w:p w14:paraId="57D48A44" w14:textId="77777777" w:rsidR="0033533D" w:rsidRDefault="0033533D" w:rsidP="0033533D">
      <w:pPr>
        <w:pStyle w:val="Bezodstpw"/>
        <w:rPr>
          <w:rFonts w:eastAsia="Times New Roman" w:cstheme="minorHAnsi"/>
          <w:lang w:eastAsia="pl-PL"/>
        </w:rPr>
      </w:pPr>
      <w:r>
        <w:rPr>
          <w:rFonts w:asciiTheme="minorHAnsi" w:hAnsiTheme="minorHAnsi"/>
          <w:color w:val="330000"/>
        </w:rPr>
        <w:t>IV etap- Asysta techniczna</w:t>
      </w:r>
      <w:r w:rsidRPr="002E1633">
        <w:rPr>
          <w:rFonts w:asciiTheme="minorHAnsi" w:hAnsiTheme="minorHAnsi"/>
          <w:color w:val="330000"/>
        </w:rPr>
        <w:t xml:space="preserve"> </w:t>
      </w:r>
      <w:r w:rsidRPr="002E1633">
        <w:rPr>
          <w:rFonts w:eastAsia="Times New Roman" w:cstheme="minorHAnsi"/>
          <w:lang w:eastAsia="pl-PL"/>
        </w:rPr>
        <w:t>platformy e-learningowej, obejmująca:</w:t>
      </w:r>
    </w:p>
    <w:p w14:paraId="0FC931DE" w14:textId="77777777" w:rsidR="0033533D" w:rsidRDefault="0033533D" w:rsidP="0033533D">
      <w:pPr>
        <w:pStyle w:val="Bezodstpw"/>
        <w:rPr>
          <w:rFonts w:cstheme="minorHAnsi"/>
        </w:rPr>
      </w:pPr>
      <w:r>
        <w:rPr>
          <w:rFonts w:eastAsia="Times New Roman" w:cstheme="minorHAnsi"/>
          <w:lang w:eastAsia="pl-PL"/>
        </w:rPr>
        <w:t xml:space="preserve">1) </w:t>
      </w:r>
      <w:r w:rsidRPr="002E1633">
        <w:rPr>
          <w:rFonts w:cstheme="minorHAnsi"/>
        </w:rPr>
        <w:t>szkolenia z tworzenia i transferu materiałów dydaktycznych na platformę</w:t>
      </w:r>
    </w:p>
    <w:p w14:paraId="348AB8FD" w14:textId="77777777" w:rsidR="0033533D" w:rsidRDefault="0033533D" w:rsidP="0033533D">
      <w:pPr>
        <w:pStyle w:val="Bezodstpw"/>
        <w:rPr>
          <w:rFonts w:asciiTheme="minorHAnsi" w:hAnsiTheme="minorHAnsi"/>
          <w:color w:val="330000"/>
        </w:rPr>
      </w:pPr>
      <w:r>
        <w:rPr>
          <w:rFonts w:cstheme="minorHAnsi"/>
        </w:rPr>
        <w:t>2)</w:t>
      </w:r>
      <w:r w:rsidRPr="000508DD">
        <w:rPr>
          <w:rFonts w:cstheme="minorHAnsi"/>
        </w:rPr>
        <w:t xml:space="preserve"> </w:t>
      </w:r>
      <w:r w:rsidRPr="002E1633">
        <w:rPr>
          <w:rFonts w:cstheme="minorHAnsi"/>
        </w:rPr>
        <w:t xml:space="preserve">wsparcie obsługi platformy e-learningowej w powiązaniu z tokiem studiów  </w:t>
      </w:r>
    </w:p>
    <w:p w14:paraId="48E7833F" w14:textId="77777777" w:rsidR="0033533D" w:rsidRPr="00EB29CC" w:rsidRDefault="0033533D" w:rsidP="0033533D">
      <w:pPr>
        <w:pStyle w:val="Bezodstpw"/>
        <w:rPr>
          <w:rFonts w:asciiTheme="minorHAnsi" w:eastAsiaTheme="minorHAnsi" w:hAnsiTheme="minorHAnsi" w:cstheme="minorBidi"/>
        </w:rPr>
      </w:pPr>
      <w:r>
        <w:rPr>
          <w:rFonts w:asciiTheme="minorHAnsi" w:hAnsiTheme="minorHAnsi"/>
          <w:color w:val="330000"/>
        </w:rPr>
        <w:t xml:space="preserve">3.Łączna ilość licencji, dostępu do platformy e- </w:t>
      </w:r>
      <w:proofErr w:type="spellStart"/>
      <w:r>
        <w:rPr>
          <w:rFonts w:asciiTheme="minorHAnsi" w:hAnsiTheme="minorHAnsi"/>
          <w:color w:val="330000"/>
        </w:rPr>
        <w:t>learningowej</w:t>
      </w:r>
      <w:proofErr w:type="spellEnd"/>
      <w:r>
        <w:rPr>
          <w:rFonts w:asciiTheme="minorHAnsi" w:hAnsiTheme="minorHAnsi"/>
          <w:color w:val="330000"/>
        </w:rPr>
        <w:t>, objętych niniejszym postępowaniem  obejmuje 6000 użytkowników.</w:t>
      </w:r>
    </w:p>
    <w:p w14:paraId="74A2F0B5" w14:textId="77777777" w:rsidR="0033533D" w:rsidRDefault="0033533D" w:rsidP="0033533D">
      <w:pPr>
        <w:pStyle w:val="Bezodstpw"/>
        <w:rPr>
          <w:rFonts w:asciiTheme="minorHAnsi" w:hAnsiTheme="minorHAnsi"/>
          <w:lang w:eastAsia="pl-PL"/>
        </w:rPr>
      </w:pPr>
      <w:r>
        <w:rPr>
          <w:rFonts w:asciiTheme="minorHAnsi" w:hAnsiTheme="minorHAnsi"/>
          <w:lang w:eastAsia="pl-PL"/>
        </w:rPr>
        <w:t>4</w:t>
      </w:r>
      <w:r w:rsidRPr="002E1633">
        <w:rPr>
          <w:rFonts w:asciiTheme="minorHAnsi" w:hAnsiTheme="minorHAnsi"/>
          <w:lang w:eastAsia="pl-PL"/>
        </w:rPr>
        <w:t xml:space="preserve">. Zamawiający przewiduje zamówienia podobne , o których mowa w  </w:t>
      </w:r>
      <w:r>
        <w:rPr>
          <w:rFonts w:asciiTheme="minorHAnsi" w:hAnsiTheme="minorHAnsi"/>
          <w:lang w:eastAsia="pl-PL"/>
        </w:rPr>
        <w:t xml:space="preserve">art. 67, ust.1 pkt.6 ustawy </w:t>
      </w:r>
      <w:proofErr w:type="spellStart"/>
      <w:r>
        <w:rPr>
          <w:rFonts w:asciiTheme="minorHAnsi" w:hAnsiTheme="minorHAnsi"/>
          <w:lang w:eastAsia="pl-PL"/>
        </w:rPr>
        <w:t>Pzp</w:t>
      </w:r>
      <w:proofErr w:type="spellEnd"/>
      <w:r>
        <w:rPr>
          <w:rFonts w:asciiTheme="minorHAnsi" w:hAnsiTheme="minorHAnsi"/>
          <w:lang w:eastAsia="pl-PL"/>
        </w:rPr>
        <w:t xml:space="preserve">.   </w:t>
      </w:r>
    </w:p>
    <w:p w14:paraId="29F95461" w14:textId="77777777" w:rsidR="0033533D" w:rsidRPr="002E1633" w:rsidRDefault="0033533D" w:rsidP="0033533D">
      <w:pPr>
        <w:pStyle w:val="Bezodstpw"/>
        <w:rPr>
          <w:rFonts w:asciiTheme="minorHAnsi" w:hAnsiTheme="minorHAnsi"/>
          <w:lang w:eastAsia="pl-PL"/>
        </w:rPr>
      </w:pPr>
      <w:r>
        <w:rPr>
          <w:rFonts w:asciiTheme="minorHAnsi" w:hAnsiTheme="minorHAnsi"/>
          <w:lang w:eastAsia="pl-PL"/>
        </w:rPr>
        <w:t>5. Termin realizacji zamówienia: 4 lata od podpisania umowy</w:t>
      </w:r>
    </w:p>
    <w:p w14:paraId="5D26D40B" w14:textId="77777777" w:rsidR="0033533D" w:rsidRPr="002E1633" w:rsidRDefault="0033533D" w:rsidP="0033533D">
      <w:pPr>
        <w:pStyle w:val="Bezodstpw"/>
        <w:rPr>
          <w:rFonts w:asciiTheme="minorHAnsi" w:hAnsiTheme="minorHAnsi"/>
          <w:i/>
          <w:lang w:eastAsia="pl-PL"/>
        </w:rPr>
      </w:pPr>
    </w:p>
    <w:p w14:paraId="35A19CCA" w14:textId="77777777" w:rsidR="0033533D" w:rsidRPr="002E1633" w:rsidRDefault="0033533D" w:rsidP="0033533D">
      <w:pPr>
        <w:pStyle w:val="Bezodstpw"/>
        <w:rPr>
          <w:rFonts w:asciiTheme="minorHAnsi" w:hAnsiTheme="minorHAnsi"/>
          <w:b/>
        </w:rPr>
      </w:pPr>
      <w:r w:rsidRPr="002E1633">
        <w:rPr>
          <w:rFonts w:asciiTheme="minorHAnsi" w:hAnsiTheme="minorHAnsi"/>
          <w:b/>
        </w:rPr>
        <w:t>Do zadań wykonawcy należy w szczególności:</w:t>
      </w:r>
    </w:p>
    <w:p w14:paraId="1408AF5A" w14:textId="77777777" w:rsidR="0033533D" w:rsidRPr="006D21C8" w:rsidRDefault="0033533D" w:rsidP="0033533D">
      <w:pPr>
        <w:pStyle w:val="Akapitzlist"/>
        <w:numPr>
          <w:ilvl w:val="0"/>
          <w:numId w:val="43"/>
        </w:numPr>
        <w:spacing w:after="0" w:line="240" w:lineRule="auto"/>
        <w:rPr>
          <w:rFonts w:eastAsia="Times New Roman" w:cstheme="minorHAnsi"/>
          <w:lang w:val="pl-PL" w:eastAsia="pl-PL"/>
        </w:rPr>
      </w:pPr>
      <w:r w:rsidRPr="006D21C8">
        <w:rPr>
          <w:rFonts w:eastAsia="Times New Roman" w:cstheme="minorHAnsi"/>
          <w:lang w:val="pl-PL" w:eastAsia="pl-PL"/>
        </w:rPr>
        <w:t>Zapewnienie  infrastruktury technicznej o wydajności umożliwiającej niezawodne działanie platformy zdalnego nauczania, dalej zwanej platformą e-learningową, przestrzeni dyskowej dla repozytorium danych, w tym materiałów dydaktycznych użytkowników, w ilości minimum 5TB z możliwością skalowania w górę oraz zagwarantowania bezpieczeństwa składowanych i przetwarzanych danych, również poprzez opracowanie procedury tworzenia kopii bezpieczeństwa w dwóch różnych lokalizacjach z warunkiem wykonywania takiej kopii co najmniej raz na 24h. Wykonawca musi zapewnić ciągły, zautomatyzowany dostęp Zamawiającego do danych i kopii bezpieczeństwa w okresie trwania umowy i po jej zakończeniu przez okres 1 miesiąca.</w:t>
      </w:r>
    </w:p>
    <w:p w14:paraId="2C3BCB7D" w14:textId="77777777" w:rsidR="0033533D" w:rsidRPr="002E1633" w:rsidRDefault="0033533D" w:rsidP="0033533D">
      <w:pPr>
        <w:pStyle w:val="Akapitzlist"/>
        <w:numPr>
          <w:ilvl w:val="0"/>
          <w:numId w:val="43"/>
        </w:numPr>
        <w:spacing w:after="0" w:line="240" w:lineRule="auto"/>
        <w:rPr>
          <w:rFonts w:eastAsia="Times New Roman" w:cstheme="minorHAnsi"/>
          <w:lang w:val="pl-PL" w:eastAsia="pl-PL"/>
        </w:rPr>
      </w:pPr>
      <w:r w:rsidRPr="002E1633">
        <w:rPr>
          <w:rFonts w:eastAsia="Times New Roman" w:cstheme="minorHAnsi"/>
          <w:lang w:val="pl-PL" w:eastAsia="pl-PL"/>
        </w:rPr>
        <w:t>Zastosowane  w ramach infrastruktury technicznej i platformy e-learningowej rozwiązania dostępu do danych, przetwarzania, w tym kopii bezpieczeństwa, danych muszą być zgodne z RODO i ujęte w polityce bezpieczeństwa Wykonawcy. Każdy zestaw przetwarzanych danych musi być opisany z uwzględnieniem celów przetwarzania oraz dbałości o ich dostępność, poufność, integralność i rozliczalność, a miejsca przetwarzania danych i przechowywania kopii bezpieczeństwa danych (chmura lub serwery wykonawcy oraz ewentualnych podwykonawców) muszą znajdować się na terytorium Unii Europejskiej.</w:t>
      </w:r>
    </w:p>
    <w:p w14:paraId="0CFA524E" w14:textId="77777777" w:rsidR="0033533D" w:rsidRPr="002E1633" w:rsidRDefault="0033533D" w:rsidP="0033533D">
      <w:pPr>
        <w:pStyle w:val="Akapitzlist"/>
        <w:numPr>
          <w:ilvl w:val="0"/>
          <w:numId w:val="43"/>
        </w:numPr>
        <w:spacing w:after="0" w:line="240" w:lineRule="auto"/>
        <w:rPr>
          <w:rFonts w:cstheme="minorHAnsi"/>
          <w:lang w:val="pl-PL"/>
        </w:rPr>
      </w:pPr>
      <w:r w:rsidRPr="002E1633">
        <w:rPr>
          <w:rFonts w:cstheme="minorHAnsi"/>
          <w:lang w:val="pl-PL"/>
        </w:rPr>
        <w:t>Zapewnienie bezpieczeństwa przetwarzanych danych poprzez zastosowanie ochrony antywirusowej.</w:t>
      </w:r>
    </w:p>
    <w:p w14:paraId="7A343048" w14:textId="77777777" w:rsidR="0033533D" w:rsidRPr="002E1633" w:rsidRDefault="0033533D" w:rsidP="0033533D">
      <w:pPr>
        <w:pStyle w:val="Akapitzlist"/>
        <w:numPr>
          <w:ilvl w:val="0"/>
          <w:numId w:val="43"/>
        </w:numPr>
        <w:spacing w:after="0" w:line="240" w:lineRule="auto"/>
        <w:rPr>
          <w:rFonts w:cstheme="minorHAnsi"/>
          <w:lang w:val="pl-PL"/>
        </w:rPr>
      </w:pPr>
      <w:r w:rsidRPr="002E1633">
        <w:rPr>
          <w:rFonts w:cstheme="minorHAnsi"/>
          <w:lang w:val="pl-PL"/>
        </w:rPr>
        <w:t>Zapewnienie szyfrowanego kanału transmisji danych.</w:t>
      </w:r>
    </w:p>
    <w:p w14:paraId="3F2D31F8" w14:textId="77777777" w:rsidR="0033533D" w:rsidRPr="002E1633" w:rsidRDefault="0033533D" w:rsidP="0033533D">
      <w:pPr>
        <w:pStyle w:val="Akapitzlist"/>
        <w:numPr>
          <w:ilvl w:val="0"/>
          <w:numId w:val="43"/>
        </w:numPr>
        <w:spacing w:after="0" w:line="240" w:lineRule="auto"/>
        <w:rPr>
          <w:rFonts w:cstheme="minorHAnsi"/>
          <w:b/>
          <w:lang w:val="pl-PL"/>
        </w:rPr>
      </w:pPr>
      <w:r w:rsidRPr="002E1633">
        <w:rPr>
          <w:rFonts w:cstheme="minorHAnsi"/>
          <w:lang w:val="pl-PL"/>
        </w:rPr>
        <w:t>Zapewnienie ciągłości działania usług (24h/7dni/365dni) i dostępności z dowolnego miejsca.</w:t>
      </w:r>
    </w:p>
    <w:p w14:paraId="43E2BBA7" w14:textId="77777777" w:rsidR="0033533D" w:rsidRPr="002E1633" w:rsidRDefault="0033533D" w:rsidP="0033533D">
      <w:pPr>
        <w:pStyle w:val="Akapitzlist"/>
        <w:numPr>
          <w:ilvl w:val="0"/>
          <w:numId w:val="43"/>
        </w:numPr>
        <w:spacing w:after="0" w:line="240" w:lineRule="auto"/>
        <w:contextualSpacing w:val="0"/>
        <w:rPr>
          <w:rFonts w:eastAsia="Times New Roman" w:cstheme="minorHAnsi"/>
          <w:lang w:val="pl-PL" w:eastAsia="pl-PL"/>
        </w:rPr>
      </w:pPr>
      <w:r w:rsidRPr="002E1633">
        <w:rPr>
          <w:rFonts w:eastAsia="Times New Roman" w:cstheme="minorHAnsi"/>
          <w:lang w:val="pl-PL" w:eastAsia="pl-PL"/>
        </w:rPr>
        <w:t>Zawarcie z Zamawiającym umowy powierzenia przetwarzania danych osobowych zgodnej z RODO.</w:t>
      </w:r>
    </w:p>
    <w:p w14:paraId="668B6329" w14:textId="77777777" w:rsidR="0007047B" w:rsidRDefault="0033533D" w:rsidP="0007047B">
      <w:pPr>
        <w:pStyle w:val="Akapitzlist"/>
        <w:numPr>
          <w:ilvl w:val="0"/>
          <w:numId w:val="43"/>
        </w:numPr>
        <w:spacing w:after="0" w:line="240" w:lineRule="auto"/>
        <w:contextualSpacing w:val="0"/>
        <w:rPr>
          <w:rFonts w:eastAsia="Times New Roman" w:cstheme="minorHAnsi"/>
          <w:lang w:val="pl-PL" w:eastAsia="pl-PL"/>
        </w:rPr>
      </w:pPr>
      <w:r w:rsidRPr="002E1633">
        <w:rPr>
          <w:rFonts w:eastAsia="Times New Roman" w:cstheme="minorHAnsi"/>
          <w:lang w:val="pl-PL" w:eastAsia="pl-PL"/>
        </w:rPr>
        <w:t>Wyznaczenie inspektora ochrony danych.</w:t>
      </w:r>
    </w:p>
    <w:p w14:paraId="1DAE7B2A" w14:textId="6005400E" w:rsidR="0007047B" w:rsidRPr="0007047B" w:rsidRDefault="0007047B" w:rsidP="0007047B">
      <w:pPr>
        <w:pStyle w:val="Akapitzlist"/>
        <w:numPr>
          <w:ilvl w:val="0"/>
          <w:numId w:val="43"/>
        </w:numPr>
        <w:spacing w:after="0" w:line="240" w:lineRule="auto"/>
        <w:contextualSpacing w:val="0"/>
        <w:rPr>
          <w:rFonts w:eastAsia="Times New Roman" w:cstheme="minorHAnsi"/>
          <w:lang w:val="pl-PL" w:eastAsia="pl-PL"/>
        </w:rPr>
      </w:pPr>
      <w:proofErr w:type="spellStart"/>
      <w:r>
        <w:rPr>
          <w:rFonts w:asciiTheme="minorHAnsi" w:hAnsiTheme="minorHAnsi" w:cs="Arial"/>
          <w:lang w:eastAsia="pl-PL"/>
        </w:rPr>
        <w:lastRenderedPageBreak/>
        <w:t>Zagwarantowania</w:t>
      </w:r>
      <w:proofErr w:type="spellEnd"/>
      <w:r>
        <w:rPr>
          <w:rFonts w:asciiTheme="minorHAnsi" w:hAnsiTheme="minorHAnsi" w:cs="Arial"/>
          <w:lang w:eastAsia="pl-PL"/>
        </w:rPr>
        <w:t xml:space="preserve"> </w:t>
      </w:r>
      <w:r w:rsidRPr="0007047B">
        <w:rPr>
          <w:rFonts w:asciiTheme="minorHAnsi" w:hAnsiTheme="minorHAnsi" w:cs="Arial"/>
          <w:lang w:eastAsia="pl-PL"/>
        </w:rPr>
        <w:t xml:space="preserve"> – </w:t>
      </w:r>
      <w:proofErr w:type="spellStart"/>
      <w:r w:rsidRPr="0007047B">
        <w:rPr>
          <w:rFonts w:asciiTheme="minorHAnsi" w:hAnsiTheme="minorHAnsi" w:cs="Arial"/>
          <w:lang w:eastAsia="pl-PL"/>
        </w:rPr>
        <w:t>celem</w:t>
      </w:r>
      <w:proofErr w:type="spellEnd"/>
      <w:r w:rsidRPr="0007047B">
        <w:rPr>
          <w:rFonts w:asciiTheme="minorHAnsi" w:hAnsiTheme="minorHAnsi" w:cs="Arial"/>
          <w:lang w:eastAsia="pl-PL"/>
        </w:rPr>
        <w:t xml:space="preserve"> </w:t>
      </w:r>
      <w:proofErr w:type="spellStart"/>
      <w:r w:rsidRPr="0007047B">
        <w:rPr>
          <w:rFonts w:asciiTheme="minorHAnsi" w:hAnsiTheme="minorHAnsi" w:cs="Arial"/>
          <w:lang w:eastAsia="pl-PL"/>
        </w:rPr>
        <w:t>ochrony</w:t>
      </w:r>
      <w:proofErr w:type="spellEnd"/>
      <w:r w:rsidRPr="0007047B">
        <w:rPr>
          <w:rFonts w:asciiTheme="minorHAnsi" w:hAnsiTheme="minorHAnsi" w:cs="Arial"/>
          <w:lang w:eastAsia="pl-PL"/>
        </w:rPr>
        <w:t xml:space="preserve"> </w:t>
      </w:r>
      <w:proofErr w:type="spellStart"/>
      <w:r w:rsidRPr="0007047B">
        <w:rPr>
          <w:rFonts w:asciiTheme="minorHAnsi" w:hAnsiTheme="minorHAnsi" w:cs="Arial"/>
          <w:lang w:eastAsia="pl-PL"/>
        </w:rPr>
        <w:t>praw</w:t>
      </w:r>
      <w:proofErr w:type="spellEnd"/>
      <w:r w:rsidRPr="0007047B">
        <w:rPr>
          <w:rFonts w:asciiTheme="minorHAnsi" w:hAnsiTheme="minorHAnsi" w:cs="Arial"/>
          <w:lang w:eastAsia="pl-PL"/>
        </w:rPr>
        <w:t xml:space="preserve"> </w:t>
      </w:r>
      <w:proofErr w:type="spellStart"/>
      <w:r w:rsidRPr="0007047B">
        <w:rPr>
          <w:rFonts w:asciiTheme="minorHAnsi" w:hAnsiTheme="minorHAnsi" w:cs="Arial"/>
          <w:lang w:eastAsia="pl-PL"/>
        </w:rPr>
        <w:t>autorskich</w:t>
      </w:r>
      <w:proofErr w:type="spellEnd"/>
      <w:r w:rsidRPr="0007047B">
        <w:rPr>
          <w:rFonts w:asciiTheme="minorHAnsi" w:hAnsiTheme="minorHAnsi" w:cs="Arial"/>
          <w:lang w:eastAsia="pl-PL"/>
        </w:rPr>
        <w:t xml:space="preserve"> - </w:t>
      </w:r>
      <w:proofErr w:type="spellStart"/>
      <w:r w:rsidRPr="0007047B">
        <w:rPr>
          <w:rFonts w:asciiTheme="minorHAnsi" w:hAnsiTheme="minorHAnsi" w:cs="Arial"/>
          <w:lang w:eastAsia="pl-PL"/>
        </w:rPr>
        <w:t>iż</w:t>
      </w:r>
      <w:proofErr w:type="spellEnd"/>
      <w:r w:rsidRPr="0007047B">
        <w:rPr>
          <w:rFonts w:asciiTheme="minorHAnsi" w:hAnsiTheme="minorHAnsi" w:cs="Arial"/>
          <w:lang w:eastAsia="pl-PL"/>
        </w:rPr>
        <w:t xml:space="preserve"> </w:t>
      </w:r>
      <w:proofErr w:type="spellStart"/>
      <w:r w:rsidRPr="0007047B">
        <w:rPr>
          <w:rFonts w:asciiTheme="minorHAnsi" w:hAnsiTheme="minorHAnsi" w:cs="Arial"/>
          <w:lang w:eastAsia="pl-PL"/>
        </w:rPr>
        <w:t>dostęp</w:t>
      </w:r>
      <w:proofErr w:type="spellEnd"/>
      <w:r w:rsidRPr="0007047B">
        <w:rPr>
          <w:rFonts w:asciiTheme="minorHAnsi" w:hAnsiTheme="minorHAnsi" w:cs="Arial"/>
          <w:lang w:eastAsia="pl-PL"/>
        </w:rPr>
        <w:t xml:space="preserve"> do </w:t>
      </w:r>
      <w:proofErr w:type="spellStart"/>
      <w:r w:rsidRPr="0007047B">
        <w:rPr>
          <w:rFonts w:asciiTheme="minorHAnsi" w:hAnsiTheme="minorHAnsi" w:cs="Arial"/>
          <w:lang w:eastAsia="pl-PL"/>
        </w:rPr>
        <w:t>materiałów</w:t>
      </w:r>
      <w:proofErr w:type="spellEnd"/>
      <w:r w:rsidRPr="0007047B">
        <w:rPr>
          <w:rFonts w:asciiTheme="minorHAnsi" w:hAnsiTheme="minorHAnsi" w:cs="Arial"/>
          <w:lang w:eastAsia="pl-PL"/>
        </w:rPr>
        <w:t xml:space="preserve"> w </w:t>
      </w:r>
      <w:proofErr w:type="spellStart"/>
      <w:r w:rsidRPr="0007047B">
        <w:rPr>
          <w:rFonts w:asciiTheme="minorHAnsi" w:hAnsiTheme="minorHAnsi" w:cs="Arial"/>
          <w:lang w:eastAsia="pl-PL"/>
        </w:rPr>
        <w:t>repozytorium</w:t>
      </w:r>
      <w:proofErr w:type="spellEnd"/>
      <w:r w:rsidRPr="0007047B">
        <w:rPr>
          <w:rFonts w:asciiTheme="minorHAnsi" w:hAnsiTheme="minorHAnsi" w:cs="Arial"/>
          <w:lang w:eastAsia="pl-PL"/>
        </w:rPr>
        <w:t xml:space="preserve"> </w:t>
      </w:r>
      <w:proofErr w:type="spellStart"/>
      <w:r w:rsidRPr="0007047B">
        <w:rPr>
          <w:rFonts w:asciiTheme="minorHAnsi" w:hAnsiTheme="minorHAnsi" w:cs="Arial"/>
          <w:lang w:eastAsia="pl-PL"/>
        </w:rPr>
        <w:t>wiedzy</w:t>
      </w:r>
      <w:proofErr w:type="spellEnd"/>
      <w:r w:rsidRPr="0007047B">
        <w:rPr>
          <w:rFonts w:asciiTheme="minorHAnsi" w:hAnsiTheme="minorHAnsi" w:cs="Arial"/>
          <w:lang w:eastAsia="pl-PL"/>
        </w:rPr>
        <w:t xml:space="preserve"> </w:t>
      </w:r>
      <w:proofErr w:type="spellStart"/>
      <w:r w:rsidRPr="0007047B">
        <w:rPr>
          <w:rFonts w:asciiTheme="minorHAnsi" w:hAnsiTheme="minorHAnsi" w:cs="Arial"/>
          <w:lang w:eastAsia="pl-PL"/>
        </w:rPr>
        <w:t>będą</w:t>
      </w:r>
      <w:proofErr w:type="spellEnd"/>
      <w:r w:rsidRPr="0007047B">
        <w:rPr>
          <w:rFonts w:asciiTheme="minorHAnsi" w:hAnsiTheme="minorHAnsi" w:cs="Arial"/>
          <w:lang w:eastAsia="pl-PL"/>
        </w:rPr>
        <w:t xml:space="preserve"> </w:t>
      </w:r>
      <w:proofErr w:type="spellStart"/>
      <w:r w:rsidRPr="0007047B">
        <w:rPr>
          <w:rFonts w:asciiTheme="minorHAnsi" w:hAnsiTheme="minorHAnsi" w:cs="Arial"/>
          <w:lang w:eastAsia="pl-PL"/>
        </w:rPr>
        <w:t>miały</w:t>
      </w:r>
      <w:proofErr w:type="spellEnd"/>
      <w:r w:rsidRPr="0007047B">
        <w:rPr>
          <w:rFonts w:asciiTheme="minorHAnsi" w:hAnsiTheme="minorHAnsi" w:cs="Arial"/>
          <w:lang w:eastAsia="pl-PL"/>
        </w:rPr>
        <w:t xml:space="preserve"> </w:t>
      </w:r>
      <w:proofErr w:type="spellStart"/>
      <w:r w:rsidRPr="0007047B">
        <w:rPr>
          <w:rFonts w:asciiTheme="minorHAnsi" w:hAnsiTheme="minorHAnsi" w:cs="Arial"/>
          <w:lang w:eastAsia="pl-PL"/>
        </w:rPr>
        <w:t>tylko</w:t>
      </w:r>
      <w:proofErr w:type="spellEnd"/>
      <w:r w:rsidRPr="0007047B">
        <w:rPr>
          <w:rFonts w:asciiTheme="minorHAnsi" w:hAnsiTheme="minorHAnsi" w:cs="Arial"/>
          <w:lang w:eastAsia="pl-PL"/>
        </w:rPr>
        <w:t xml:space="preserve"> </w:t>
      </w:r>
      <w:proofErr w:type="spellStart"/>
      <w:r w:rsidRPr="0007047B">
        <w:rPr>
          <w:rFonts w:asciiTheme="minorHAnsi" w:hAnsiTheme="minorHAnsi" w:cs="Arial"/>
          <w:lang w:eastAsia="pl-PL"/>
        </w:rPr>
        <w:t>osoby</w:t>
      </w:r>
      <w:proofErr w:type="spellEnd"/>
      <w:r w:rsidRPr="0007047B">
        <w:rPr>
          <w:rFonts w:asciiTheme="minorHAnsi" w:hAnsiTheme="minorHAnsi" w:cs="Arial"/>
          <w:lang w:eastAsia="pl-PL"/>
        </w:rPr>
        <w:t xml:space="preserve"> </w:t>
      </w:r>
      <w:proofErr w:type="spellStart"/>
      <w:r w:rsidRPr="0007047B">
        <w:rPr>
          <w:rFonts w:asciiTheme="minorHAnsi" w:hAnsiTheme="minorHAnsi" w:cs="Arial"/>
          <w:lang w:eastAsia="pl-PL"/>
        </w:rPr>
        <w:t>będące</w:t>
      </w:r>
      <w:proofErr w:type="spellEnd"/>
      <w:r w:rsidRPr="0007047B">
        <w:rPr>
          <w:rFonts w:asciiTheme="minorHAnsi" w:hAnsiTheme="minorHAnsi" w:cs="Arial"/>
          <w:lang w:eastAsia="pl-PL"/>
        </w:rPr>
        <w:t xml:space="preserve"> </w:t>
      </w:r>
      <w:proofErr w:type="spellStart"/>
      <w:r w:rsidRPr="0007047B">
        <w:rPr>
          <w:rFonts w:asciiTheme="minorHAnsi" w:hAnsiTheme="minorHAnsi" w:cs="Arial"/>
          <w:lang w:eastAsia="pl-PL"/>
        </w:rPr>
        <w:t>jej</w:t>
      </w:r>
      <w:proofErr w:type="spellEnd"/>
      <w:r w:rsidRPr="0007047B">
        <w:rPr>
          <w:rFonts w:asciiTheme="minorHAnsi" w:hAnsiTheme="minorHAnsi" w:cs="Arial"/>
          <w:lang w:eastAsia="pl-PL"/>
        </w:rPr>
        <w:t xml:space="preserve"> </w:t>
      </w:r>
      <w:proofErr w:type="spellStart"/>
      <w:r w:rsidRPr="0007047B">
        <w:rPr>
          <w:rFonts w:asciiTheme="minorHAnsi" w:hAnsiTheme="minorHAnsi" w:cs="Arial"/>
          <w:lang w:eastAsia="pl-PL"/>
        </w:rPr>
        <w:t>licencjonowanymi</w:t>
      </w:r>
      <w:proofErr w:type="spellEnd"/>
      <w:r w:rsidRPr="0007047B">
        <w:rPr>
          <w:rFonts w:asciiTheme="minorHAnsi" w:hAnsiTheme="minorHAnsi" w:cs="Arial"/>
          <w:lang w:eastAsia="pl-PL"/>
        </w:rPr>
        <w:t xml:space="preserve"> </w:t>
      </w:r>
      <w:proofErr w:type="spellStart"/>
      <w:r w:rsidRPr="0007047B">
        <w:rPr>
          <w:rFonts w:asciiTheme="minorHAnsi" w:hAnsiTheme="minorHAnsi" w:cs="Arial"/>
          <w:lang w:eastAsia="pl-PL"/>
        </w:rPr>
        <w:t>użytkownikami</w:t>
      </w:r>
      <w:proofErr w:type="spellEnd"/>
      <w:r w:rsidRPr="0007047B">
        <w:rPr>
          <w:rFonts w:asciiTheme="minorHAnsi" w:hAnsiTheme="minorHAnsi" w:cs="Arial"/>
          <w:lang w:eastAsia="pl-PL"/>
        </w:rPr>
        <w:t xml:space="preserve">, </w:t>
      </w:r>
      <w:proofErr w:type="spellStart"/>
      <w:r w:rsidRPr="0007047B">
        <w:rPr>
          <w:rFonts w:asciiTheme="minorHAnsi" w:hAnsiTheme="minorHAnsi" w:cs="Arial"/>
          <w:lang w:eastAsia="pl-PL"/>
        </w:rPr>
        <w:t>oraz</w:t>
      </w:r>
      <w:proofErr w:type="spellEnd"/>
      <w:r w:rsidRPr="0007047B">
        <w:rPr>
          <w:rFonts w:asciiTheme="minorHAnsi" w:hAnsiTheme="minorHAnsi" w:cs="Arial"/>
          <w:lang w:eastAsia="pl-PL"/>
        </w:rPr>
        <w:t xml:space="preserve"> w </w:t>
      </w:r>
      <w:proofErr w:type="spellStart"/>
      <w:r w:rsidRPr="0007047B">
        <w:rPr>
          <w:rFonts w:asciiTheme="minorHAnsi" w:hAnsiTheme="minorHAnsi" w:cs="Arial"/>
          <w:lang w:eastAsia="pl-PL"/>
        </w:rPr>
        <w:t>zakresie</w:t>
      </w:r>
      <w:proofErr w:type="spellEnd"/>
      <w:r w:rsidRPr="0007047B">
        <w:rPr>
          <w:rFonts w:asciiTheme="minorHAnsi" w:hAnsiTheme="minorHAnsi" w:cs="Arial"/>
          <w:lang w:eastAsia="pl-PL"/>
        </w:rPr>
        <w:t xml:space="preserve"> </w:t>
      </w:r>
      <w:proofErr w:type="spellStart"/>
      <w:r w:rsidRPr="0007047B">
        <w:rPr>
          <w:rFonts w:asciiTheme="minorHAnsi" w:hAnsiTheme="minorHAnsi" w:cs="Arial"/>
          <w:lang w:eastAsia="pl-PL"/>
        </w:rPr>
        <w:t>niezbędnym</w:t>
      </w:r>
      <w:proofErr w:type="spellEnd"/>
      <w:r w:rsidRPr="0007047B">
        <w:rPr>
          <w:rFonts w:asciiTheme="minorHAnsi" w:hAnsiTheme="minorHAnsi" w:cs="Arial"/>
          <w:lang w:eastAsia="pl-PL"/>
        </w:rPr>
        <w:t xml:space="preserve"> </w:t>
      </w:r>
      <w:proofErr w:type="spellStart"/>
      <w:r w:rsidRPr="0007047B">
        <w:rPr>
          <w:rFonts w:asciiTheme="minorHAnsi" w:hAnsiTheme="minorHAnsi" w:cs="Arial"/>
          <w:lang w:eastAsia="pl-PL"/>
        </w:rPr>
        <w:t>pracownicy</w:t>
      </w:r>
      <w:proofErr w:type="spellEnd"/>
      <w:r w:rsidRPr="0007047B">
        <w:rPr>
          <w:rFonts w:asciiTheme="minorHAnsi" w:hAnsiTheme="minorHAnsi" w:cs="Arial"/>
          <w:lang w:eastAsia="pl-PL"/>
        </w:rPr>
        <w:t xml:space="preserve"> </w:t>
      </w:r>
      <w:proofErr w:type="spellStart"/>
      <w:r w:rsidRPr="0007047B">
        <w:rPr>
          <w:rFonts w:asciiTheme="minorHAnsi" w:hAnsiTheme="minorHAnsi" w:cs="Arial"/>
          <w:lang w:eastAsia="pl-PL"/>
        </w:rPr>
        <w:t>lub</w:t>
      </w:r>
      <w:proofErr w:type="spellEnd"/>
      <w:r w:rsidRPr="0007047B">
        <w:rPr>
          <w:rFonts w:asciiTheme="minorHAnsi" w:hAnsiTheme="minorHAnsi" w:cs="Arial"/>
          <w:lang w:eastAsia="pl-PL"/>
        </w:rPr>
        <w:t xml:space="preserve"> </w:t>
      </w:r>
      <w:proofErr w:type="spellStart"/>
      <w:r w:rsidRPr="0007047B">
        <w:rPr>
          <w:rFonts w:asciiTheme="minorHAnsi" w:hAnsiTheme="minorHAnsi" w:cs="Arial"/>
          <w:lang w:eastAsia="pl-PL"/>
        </w:rPr>
        <w:t>podwykonawcy</w:t>
      </w:r>
      <w:proofErr w:type="spellEnd"/>
      <w:r w:rsidRPr="0007047B">
        <w:rPr>
          <w:rFonts w:asciiTheme="minorHAnsi" w:hAnsiTheme="minorHAnsi" w:cs="Arial"/>
          <w:lang w:eastAsia="pl-PL"/>
        </w:rPr>
        <w:t xml:space="preserve">. </w:t>
      </w:r>
    </w:p>
    <w:p w14:paraId="4E5E9294" w14:textId="77777777" w:rsidR="0033533D" w:rsidRPr="002E1633" w:rsidRDefault="0033533D" w:rsidP="0033533D">
      <w:pPr>
        <w:pStyle w:val="Akapitzlist"/>
        <w:numPr>
          <w:ilvl w:val="0"/>
          <w:numId w:val="43"/>
        </w:numPr>
        <w:spacing w:after="0" w:line="240" w:lineRule="auto"/>
        <w:contextualSpacing w:val="0"/>
        <w:rPr>
          <w:rFonts w:eastAsia="Times New Roman" w:cstheme="minorHAnsi"/>
          <w:lang w:val="pl-PL" w:eastAsia="pl-PL"/>
        </w:rPr>
      </w:pPr>
      <w:r w:rsidRPr="002E1633">
        <w:rPr>
          <w:rFonts w:eastAsia="Times New Roman" w:cstheme="minorHAnsi"/>
          <w:lang w:val="pl-PL" w:eastAsia="pl-PL"/>
        </w:rPr>
        <w:t xml:space="preserve">Zapewnienie dostępu użytkowników Zamawiającego </w:t>
      </w:r>
      <w:r w:rsidRPr="002E1633">
        <w:rPr>
          <w:rFonts w:cstheme="minorHAnsi"/>
          <w:lang w:val="pl-PL"/>
        </w:rPr>
        <w:t xml:space="preserve"> </w:t>
      </w:r>
      <w:r w:rsidRPr="002E1633">
        <w:rPr>
          <w:rFonts w:eastAsia="Times New Roman" w:cstheme="minorHAnsi"/>
          <w:lang w:val="pl-PL" w:eastAsia="pl-PL"/>
        </w:rPr>
        <w:t xml:space="preserve">do platformy e-learningowej wraz z obsługą techniczną infrastruktury technicznej w zakresie umożliwiającym jej stabilne i sprawne działanie. </w:t>
      </w:r>
    </w:p>
    <w:p w14:paraId="1D2A0EC3" w14:textId="1CE2F6DA" w:rsidR="0033533D" w:rsidRPr="00EB29CC" w:rsidRDefault="0033533D" w:rsidP="0033533D">
      <w:pPr>
        <w:pStyle w:val="Tekstkomentarza"/>
        <w:numPr>
          <w:ilvl w:val="0"/>
          <w:numId w:val="43"/>
        </w:numPr>
        <w:rPr>
          <w:sz w:val="22"/>
          <w:szCs w:val="22"/>
          <w:lang w:val="pl-PL"/>
        </w:rPr>
      </w:pPr>
      <w:r w:rsidRPr="00DC03CC">
        <w:rPr>
          <w:rFonts w:cstheme="minorHAnsi"/>
          <w:sz w:val="22"/>
          <w:szCs w:val="22"/>
          <w:lang w:val="pl-PL"/>
        </w:rPr>
        <w:t>Dostarczenie niewyłącznej licencji na wszystkie funkcjonalności platformy e-learningowej, uprawniającej do korzystania z</w:t>
      </w:r>
      <w:r w:rsidR="000B520C">
        <w:rPr>
          <w:rFonts w:cstheme="minorHAnsi"/>
          <w:sz w:val="22"/>
          <w:szCs w:val="22"/>
          <w:lang w:val="pl-PL"/>
        </w:rPr>
        <w:t xml:space="preserve"> najnowszych wersji platformy (aktualizacja) </w:t>
      </w:r>
    </w:p>
    <w:p w14:paraId="7184FDE4" w14:textId="77777777" w:rsidR="0033533D" w:rsidRPr="002E1633" w:rsidRDefault="0033533D" w:rsidP="0033533D">
      <w:pPr>
        <w:pStyle w:val="Akapitzlist"/>
        <w:numPr>
          <w:ilvl w:val="0"/>
          <w:numId w:val="43"/>
        </w:numPr>
        <w:spacing w:after="0" w:line="240" w:lineRule="auto"/>
        <w:rPr>
          <w:rFonts w:cstheme="minorHAnsi"/>
          <w:lang w:val="pl-PL"/>
        </w:rPr>
      </w:pPr>
      <w:r>
        <w:rPr>
          <w:rFonts w:cstheme="minorHAnsi"/>
          <w:lang w:val="pl-PL"/>
        </w:rPr>
        <w:t xml:space="preserve">Wymagana ważność licencji do końca 2026 r. dla wszystkich użytkowników  objętych niniejszym postępowaniem ( tj.6000) z możliwością ich przedłużenia na kolejne lata. </w:t>
      </w:r>
    </w:p>
    <w:p w14:paraId="160D16BB" w14:textId="77777777" w:rsidR="0033533D" w:rsidRDefault="0033533D" w:rsidP="0033533D">
      <w:pPr>
        <w:pStyle w:val="Akapitzlist"/>
        <w:numPr>
          <w:ilvl w:val="0"/>
          <w:numId w:val="43"/>
        </w:numPr>
        <w:spacing w:after="0" w:line="240" w:lineRule="auto"/>
        <w:rPr>
          <w:rFonts w:cstheme="minorHAnsi"/>
          <w:lang w:val="pl-PL"/>
        </w:rPr>
      </w:pPr>
      <w:r w:rsidRPr="002E1633">
        <w:rPr>
          <w:rFonts w:cstheme="minorHAnsi"/>
          <w:lang w:val="pl-PL"/>
        </w:rPr>
        <w:t>Platforma e-learningowa musi być w pełni przystosowana do obsługi w języku polskim i posiadać interfejs użytkownika w języku polskim.</w:t>
      </w:r>
    </w:p>
    <w:p w14:paraId="0F2DC400" w14:textId="77777777" w:rsidR="0033533D" w:rsidRPr="00FB4B8B" w:rsidRDefault="0033533D" w:rsidP="0033533D">
      <w:pPr>
        <w:pStyle w:val="Akapitzlist"/>
        <w:numPr>
          <w:ilvl w:val="0"/>
          <w:numId w:val="43"/>
        </w:numPr>
        <w:spacing w:after="0" w:line="240" w:lineRule="auto"/>
        <w:rPr>
          <w:rFonts w:cstheme="minorHAnsi"/>
          <w:lang w:val="pl-PL"/>
        </w:rPr>
      </w:pPr>
      <w:r w:rsidRPr="00FB4B8B">
        <w:rPr>
          <w:rFonts w:cstheme="minorHAnsi"/>
          <w:lang w:val="pl-PL"/>
        </w:rPr>
        <w:t>Wskazanie opiekuna technicznego ze strony Wykonawcy, który w kontaktach z Zamawiającym odpowiedzialny będzie za działanie platformy e-learningowej w pełnym zakresie wydajnościowym i funkcjonalnym z treściami w repozytorium danych.</w:t>
      </w:r>
      <w:r w:rsidRPr="00EB29CC">
        <w:rPr>
          <w:lang w:val="pl-PL"/>
        </w:rPr>
        <w:t xml:space="preserve"> W przypadku kilku osób/zespołów Wykonawcy, odpowiedzialnych za działanie platform w zakresie funkcjonalnych, określonym w niniejszym postępowaniu, opiekun techniczny ma stanowić kanał komunikacyjny i “ogniwo łączące” między nimi, a Zamawiającym.”</w:t>
      </w:r>
    </w:p>
    <w:p w14:paraId="69C4F316" w14:textId="77777777" w:rsidR="0033533D" w:rsidRPr="002E1633" w:rsidRDefault="0033533D" w:rsidP="0033533D">
      <w:pPr>
        <w:pStyle w:val="Akapitzlist"/>
        <w:numPr>
          <w:ilvl w:val="0"/>
          <w:numId w:val="43"/>
        </w:numPr>
        <w:spacing w:after="0" w:line="240" w:lineRule="auto"/>
        <w:rPr>
          <w:rFonts w:cstheme="minorHAnsi"/>
          <w:b/>
          <w:lang w:val="pl-PL"/>
        </w:rPr>
      </w:pPr>
      <w:r w:rsidRPr="002E1633">
        <w:rPr>
          <w:rFonts w:eastAsia="Times New Roman" w:cstheme="minorHAnsi"/>
          <w:lang w:val="pl-PL" w:eastAsia="pl-PL"/>
        </w:rPr>
        <w:t>Dostarczenie</w:t>
      </w:r>
      <w:r w:rsidRPr="002E1633">
        <w:rPr>
          <w:rFonts w:cstheme="minorHAnsi"/>
          <w:lang w:val="pl-PL"/>
        </w:rPr>
        <w:t xml:space="preserve"> modułów szkolenia e-learningowego dla wykładowców i studentów – użytkowników platformy – umożliwiającego samodzielne rozpoczęcie korzystania z platformy przez użytkowników posiadających tylko podstawowe umiejętności informatyczne (stały link do filmów szkoleniowych na platformie), z uwzględnieniem formalno-prawnych zasad tworzenia, nagrywania i wielokrotnego wykorzystywania materiałów dydaktycznych.</w:t>
      </w:r>
    </w:p>
    <w:p w14:paraId="43AE90F2" w14:textId="77777777" w:rsidR="0033533D" w:rsidRPr="002E1633" w:rsidRDefault="0033533D" w:rsidP="0033533D">
      <w:pPr>
        <w:pStyle w:val="Akapitzlist"/>
        <w:numPr>
          <w:ilvl w:val="0"/>
          <w:numId w:val="43"/>
        </w:numPr>
        <w:spacing w:after="0" w:line="240" w:lineRule="auto"/>
        <w:rPr>
          <w:rFonts w:cstheme="minorHAnsi"/>
          <w:lang w:val="pl-PL"/>
        </w:rPr>
      </w:pPr>
      <w:r w:rsidRPr="002E1633">
        <w:rPr>
          <w:rFonts w:cstheme="minorHAnsi"/>
          <w:lang w:val="pl-PL"/>
        </w:rPr>
        <w:t>Transfer wiedzy:</w:t>
      </w:r>
    </w:p>
    <w:p w14:paraId="1AFB7AB8" w14:textId="77777777" w:rsidR="0033533D" w:rsidRPr="002E1633" w:rsidRDefault="0033533D" w:rsidP="0033533D">
      <w:pPr>
        <w:pStyle w:val="Akapitzlist"/>
        <w:numPr>
          <w:ilvl w:val="1"/>
          <w:numId w:val="42"/>
        </w:numPr>
        <w:spacing w:after="0" w:line="240" w:lineRule="auto"/>
        <w:contextualSpacing w:val="0"/>
        <w:rPr>
          <w:rFonts w:cstheme="minorHAnsi"/>
          <w:lang w:val="pl-PL"/>
        </w:rPr>
      </w:pPr>
      <w:r w:rsidRPr="002E1633">
        <w:rPr>
          <w:rFonts w:cstheme="minorHAnsi"/>
          <w:lang w:val="pl-PL"/>
        </w:rPr>
        <w:t>szkolenia dla informatyków na poszczególnych wydziałach/jednostkach organizacyjnych w zakresie umożliwiającym podniesienie kompetencji stosowania technologii informacyjnych i wsparcia pracowników dydaktycznych w wykorzystaniu platformy w powiązaniu z systemem obsługi toku studiów. - 1</w:t>
      </w:r>
      <w:r w:rsidRPr="002E1633">
        <w:rPr>
          <w:rFonts w:eastAsia="Times New Roman" w:cstheme="minorHAnsi"/>
          <w:lang w:val="pl-PL" w:eastAsia="pl-PL"/>
        </w:rPr>
        <w:t>0 informatyków  x (4 godz. szkolenie zdalne +16 godz. szkolenie stacjonarne), potwierdzone podpisanymi listami obecności – planowany  termin szkoleń  II  kwartał 2019 roku</w:t>
      </w:r>
      <w:r w:rsidRPr="002E1633">
        <w:rPr>
          <w:rFonts w:cstheme="minorHAnsi"/>
          <w:lang w:val="pl-PL"/>
        </w:rPr>
        <w:t>;</w:t>
      </w:r>
    </w:p>
    <w:p w14:paraId="3C9FA06A" w14:textId="77777777" w:rsidR="0033533D" w:rsidRPr="002E1633" w:rsidRDefault="0033533D" w:rsidP="0033533D">
      <w:pPr>
        <w:pStyle w:val="Akapitzlist"/>
        <w:numPr>
          <w:ilvl w:val="1"/>
          <w:numId w:val="42"/>
        </w:numPr>
        <w:spacing w:after="0" w:line="240" w:lineRule="auto"/>
        <w:contextualSpacing w:val="0"/>
        <w:rPr>
          <w:rFonts w:cstheme="minorHAnsi"/>
          <w:lang w:val="pl-PL"/>
        </w:rPr>
      </w:pPr>
      <w:r w:rsidRPr="002E1633">
        <w:rPr>
          <w:rFonts w:cstheme="minorHAnsi"/>
          <w:lang w:val="pl-PL"/>
        </w:rPr>
        <w:t>szkolenia dla wykładowców na poszczególnych wydziałach/jednostkach organizacyjnych (zlokalizowanych w Kielcach, Piotrkowie Trybunalskim i Sandomierzu) z wykorzystania platformy w powiązaniu z systemem obsługi toku studiów  – ok. 80 osób x (2dni x 4 godz. szkolenie stacjonarne), potwierdzone podpisanymi listami obecności –</w:t>
      </w:r>
      <w:r w:rsidRPr="002E1633">
        <w:rPr>
          <w:rFonts w:eastAsia="Times New Roman" w:cstheme="minorHAnsi"/>
          <w:lang w:val="pl-PL" w:eastAsia="pl-PL"/>
        </w:rPr>
        <w:t xml:space="preserve"> planowany  termin II i III kwartał 2019 roku</w:t>
      </w:r>
      <w:r w:rsidRPr="002E1633">
        <w:rPr>
          <w:rFonts w:eastAsia="Times New Roman" w:cstheme="minorHAnsi"/>
          <w:b/>
          <w:lang w:val="pl-PL" w:eastAsia="pl-PL"/>
        </w:rPr>
        <w:t xml:space="preserve">. </w:t>
      </w:r>
      <w:r w:rsidRPr="002E1633">
        <w:rPr>
          <w:rFonts w:eastAsia="Times New Roman" w:cstheme="minorHAnsi"/>
          <w:lang w:val="pl-PL" w:eastAsia="pl-PL"/>
        </w:rPr>
        <w:t>Szczegółowy terminarz  szkoleń zostanie ustalony z Wykonawcą wybranym do realizacji zamówienia.</w:t>
      </w:r>
    </w:p>
    <w:p w14:paraId="52D9C57E" w14:textId="77777777" w:rsidR="0033533D" w:rsidRPr="002E1633" w:rsidRDefault="0033533D" w:rsidP="0033533D">
      <w:pPr>
        <w:pStyle w:val="Akapitzlist"/>
        <w:numPr>
          <w:ilvl w:val="0"/>
          <w:numId w:val="43"/>
        </w:numPr>
        <w:spacing w:after="0" w:line="240" w:lineRule="auto"/>
        <w:rPr>
          <w:rFonts w:cstheme="minorHAnsi"/>
          <w:lang w:val="pl-PL"/>
        </w:rPr>
      </w:pPr>
      <w:r w:rsidRPr="002E1633">
        <w:rPr>
          <w:rFonts w:eastAsia="Times New Roman" w:cstheme="minorHAnsi"/>
          <w:lang w:val="pl-PL" w:eastAsia="pl-PL"/>
        </w:rPr>
        <w:t>Asysta techniczna platformy e-learningowej, obejmująca:</w:t>
      </w:r>
    </w:p>
    <w:p w14:paraId="077A5B74" w14:textId="77777777" w:rsidR="0033533D" w:rsidRPr="002E1633" w:rsidRDefault="0033533D" w:rsidP="0033533D">
      <w:pPr>
        <w:pStyle w:val="Akapitzlist"/>
        <w:numPr>
          <w:ilvl w:val="0"/>
          <w:numId w:val="44"/>
        </w:numPr>
        <w:spacing w:after="0" w:line="240" w:lineRule="auto"/>
        <w:contextualSpacing w:val="0"/>
        <w:rPr>
          <w:rFonts w:cstheme="minorHAnsi"/>
          <w:lang w:val="pl-PL"/>
        </w:rPr>
      </w:pPr>
      <w:r w:rsidRPr="002E1633">
        <w:rPr>
          <w:rFonts w:cstheme="minorHAnsi"/>
          <w:lang w:val="pl-PL"/>
        </w:rPr>
        <w:t>szkolenia z tworzenia i transferu materiałów dydaktycznych na platformę – 20 godz./miesiąc, w okresie 1 roku od III kwartału 2019 roku</w:t>
      </w:r>
      <w:r>
        <w:rPr>
          <w:rFonts w:cstheme="minorHAnsi"/>
          <w:lang w:val="pl-PL"/>
        </w:rPr>
        <w:t xml:space="preserve">. </w:t>
      </w:r>
      <w:r>
        <w:rPr>
          <w:rFonts w:cstheme="minorHAnsi"/>
          <w:b/>
          <w:lang w:val="pl-PL"/>
        </w:rPr>
        <w:t>P</w:t>
      </w:r>
      <w:r w:rsidRPr="002E1633">
        <w:rPr>
          <w:rFonts w:cstheme="minorHAnsi"/>
          <w:b/>
          <w:lang w:val="pl-PL"/>
        </w:rPr>
        <w:t>lanowany  termin rozpoczęcia: lipiec 2019</w:t>
      </w:r>
      <w:r>
        <w:rPr>
          <w:rFonts w:cstheme="minorHAnsi"/>
          <w:lang w:val="pl-PL"/>
        </w:rPr>
        <w:t xml:space="preserve">. </w:t>
      </w:r>
    </w:p>
    <w:p w14:paraId="7C131B19" w14:textId="77777777" w:rsidR="0033533D" w:rsidRPr="00914A9B" w:rsidRDefault="0033533D" w:rsidP="0033533D">
      <w:pPr>
        <w:pStyle w:val="Akapitzlist"/>
        <w:numPr>
          <w:ilvl w:val="0"/>
          <w:numId w:val="44"/>
        </w:numPr>
        <w:spacing w:after="0" w:line="240" w:lineRule="auto"/>
        <w:contextualSpacing w:val="0"/>
        <w:rPr>
          <w:rFonts w:cstheme="minorHAnsi"/>
          <w:lang w:val="pl-PL"/>
        </w:rPr>
      </w:pPr>
      <w:r w:rsidRPr="00914A9B">
        <w:rPr>
          <w:rFonts w:cstheme="minorHAnsi"/>
          <w:lang w:val="pl-PL"/>
        </w:rPr>
        <w:t>wsparcie obsługi platformy e-learningowej w powiązaniu z tokiem studiów</w:t>
      </w:r>
      <w:r>
        <w:rPr>
          <w:rFonts w:cstheme="minorHAnsi"/>
          <w:lang w:val="pl-PL"/>
        </w:rPr>
        <w:t>,</w:t>
      </w:r>
      <w:r w:rsidRPr="00914A9B">
        <w:rPr>
          <w:rFonts w:cstheme="minorHAnsi"/>
          <w:lang w:val="pl-PL"/>
        </w:rPr>
        <w:t xml:space="preserve">  w ilości 10 godz./miesiąc w okresie 1 roku</w:t>
      </w:r>
      <w:r>
        <w:rPr>
          <w:rFonts w:cstheme="minorHAnsi"/>
          <w:lang w:val="pl-PL"/>
        </w:rPr>
        <w:t xml:space="preserve">, </w:t>
      </w:r>
      <w:r w:rsidRPr="00914A9B">
        <w:rPr>
          <w:rFonts w:cstheme="minorHAnsi"/>
          <w:lang w:val="pl-PL"/>
        </w:rPr>
        <w:t xml:space="preserve"> od III kwartału 2019 roku. Szczegółowe terminy szkoleń będą ustalane z wykonawcą wybranym do realizacji zamówienia w czasie wynikającym z rozkładu zajęć dydaktycznych.</w:t>
      </w:r>
    </w:p>
    <w:p w14:paraId="04038380" w14:textId="77777777" w:rsidR="0033533D" w:rsidRDefault="0033533D" w:rsidP="0033533D">
      <w:pPr>
        <w:pStyle w:val="Akapitzlist"/>
        <w:spacing w:after="0" w:line="240" w:lineRule="auto"/>
        <w:ind w:left="928"/>
        <w:contextualSpacing w:val="0"/>
        <w:rPr>
          <w:rFonts w:cstheme="minorHAnsi"/>
          <w:lang w:val="pl-PL"/>
        </w:rPr>
      </w:pPr>
      <w:r>
        <w:rPr>
          <w:rFonts w:cstheme="minorHAnsi"/>
          <w:lang w:val="pl-PL"/>
        </w:rPr>
        <w:t>UWAGA</w:t>
      </w:r>
    </w:p>
    <w:p w14:paraId="15D86AE4" w14:textId="77777777" w:rsidR="0033533D" w:rsidRPr="00EB29CC" w:rsidRDefault="0033533D" w:rsidP="0033533D">
      <w:pPr>
        <w:pStyle w:val="Tekstkomentarza"/>
        <w:rPr>
          <w:i/>
          <w:sz w:val="22"/>
          <w:szCs w:val="22"/>
          <w:u w:val="single"/>
          <w:lang w:val="pl-PL"/>
        </w:rPr>
      </w:pPr>
      <w:r w:rsidRPr="00EB29CC">
        <w:rPr>
          <w:i/>
          <w:sz w:val="22"/>
          <w:szCs w:val="22"/>
          <w:u w:val="single"/>
          <w:lang w:val="pl-PL"/>
        </w:rPr>
        <w:t>Godziny niewykorzystane w danym miesiącu/roku przechodzą na kolejny okres rozliczeniowy.</w:t>
      </w:r>
    </w:p>
    <w:p w14:paraId="2A8978CF" w14:textId="77777777" w:rsidR="0033533D" w:rsidRPr="002E1633" w:rsidRDefault="0033533D" w:rsidP="0033533D">
      <w:pPr>
        <w:pStyle w:val="Akapitzlist"/>
        <w:numPr>
          <w:ilvl w:val="0"/>
          <w:numId w:val="43"/>
        </w:numPr>
        <w:spacing w:after="0" w:line="240" w:lineRule="auto"/>
        <w:rPr>
          <w:rFonts w:eastAsia="Times New Roman" w:cstheme="minorHAnsi"/>
          <w:color w:val="000000"/>
          <w:lang w:val="pl-PL" w:eastAsia="pl-PL"/>
        </w:rPr>
      </w:pPr>
      <w:r w:rsidRPr="002E1633">
        <w:rPr>
          <w:rFonts w:eastAsia="Times New Roman" w:cstheme="minorHAnsi"/>
          <w:lang w:val="pl-PL" w:eastAsia="pl-PL"/>
        </w:rPr>
        <w:t xml:space="preserve">Utrzymanie platformy e-learningowej – wsparcie techniczne w okresie 4 lat trwania </w:t>
      </w:r>
      <w:r w:rsidRPr="002E1633">
        <w:rPr>
          <w:rFonts w:eastAsia="Times New Roman" w:cstheme="minorHAnsi"/>
          <w:color w:val="000000"/>
          <w:lang w:val="pl-PL" w:eastAsia="pl-PL"/>
        </w:rPr>
        <w:t xml:space="preserve">umowy . Pożądany termin podpisania protokołu odbioru uruchomienia platformy - 45 dni od podpisania umowy, po uprzednim skonfigurowaniu i przetestowaniu działania  wymaganych funkcjonalności oraz dostarczeniu dokumentacji technicznej rozwiązania. W ramach utrzymania platformy e-learningowej Wykonawca niezwłocznie usunie bez dodatkowych kosztów po stronie </w:t>
      </w:r>
      <w:r w:rsidRPr="002E1633">
        <w:rPr>
          <w:rFonts w:eastAsia="Times New Roman" w:cstheme="minorHAnsi"/>
          <w:color w:val="000000"/>
          <w:lang w:val="pl-PL" w:eastAsia="pl-PL"/>
        </w:rPr>
        <w:lastRenderedPageBreak/>
        <w:t>Zamawiającego wszystkie nieprawidłowości i wady zastosowanego rozwiązania, które powstaną w trakcie eksploatacji platformy e-learningowej.</w:t>
      </w:r>
    </w:p>
    <w:p w14:paraId="76EC57B7" w14:textId="77777777" w:rsidR="0033533D" w:rsidRDefault="0033533D" w:rsidP="0033533D">
      <w:pPr>
        <w:spacing w:after="0" w:line="240" w:lineRule="auto"/>
        <w:rPr>
          <w:rFonts w:cstheme="minorHAnsi"/>
          <w:b/>
          <w:lang w:val="pl-PL"/>
        </w:rPr>
      </w:pPr>
    </w:p>
    <w:p w14:paraId="63EE025C" w14:textId="77777777" w:rsidR="0033533D" w:rsidRPr="002E1633" w:rsidRDefault="0033533D" w:rsidP="0033533D">
      <w:pPr>
        <w:spacing w:after="0" w:line="240" w:lineRule="auto"/>
        <w:rPr>
          <w:rFonts w:cstheme="minorHAnsi"/>
          <w:b/>
          <w:lang w:val="pl-PL"/>
        </w:rPr>
      </w:pPr>
      <w:r w:rsidRPr="002E1633">
        <w:rPr>
          <w:rFonts w:cstheme="minorHAnsi"/>
          <w:b/>
          <w:lang w:val="pl-PL"/>
        </w:rPr>
        <w:t>Wymagane funkcjonalności platformy e-learningowej</w:t>
      </w:r>
    </w:p>
    <w:p w14:paraId="3CDD7F6E" w14:textId="77777777" w:rsidR="0033533D" w:rsidRPr="002E1633" w:rsidRDefault="0033533D" w:rsidP="0033533D">
      <w:pPr>
        <w:pStyle w:val="Akapitzlist"/>
        <w:numPr>
          <w:ilvl w:val="0"/>
          <w:numId w:val="41"/>
        </w:numPr>
        <w:spacing w:after="0" w:line="240" w:lineRule="auto"/>
        <w:contextualSpacing w:val="0"/>
        <w:rPr>
          <w:rFonts w:cstheme="minorHAnsi"/>
          <w:lang w:val="pl-PL"/>
        </w:rPr>
      </w:pPr>
      <w:r w:rsidRPr="002E1633">
        <w:rPr>
          <w:rFonts w:cstheme="minorHAnsi"/>
          <w:lang w:val="pl-PL"/>
        </w:rPr>
        <w:t>Możliwość przeniesienia dydaktycznej struktury organizacyjnej uczelni z podziałem na grupy, lata, toki, wydziały, role – wykładowca, student.</w:t>
      </w:r>
    </w:p>
    <w:p w14:paraId="186E6A0B" w14:textId="77777777" w:rsidR="0033533D" w:rsidRPr="002E1633" w:rsidRDefault="0033533D" w:rsidP="0033533D">
      <w:pPr>
        <w:pStyle w:val="Akapitzlist"/>
        <w:numPr>
          <w:ilvl w:val="0"/>
          <w:numId w:val="41"/>
        </w:numPr>
        <w:spacing w:after="0" w:line="240" w:lineRule="auto"/>
        <w:contextualSpacing w:val="0"/>
        <w:rPr>
          <w:rFonts w:cstheme="minorHAnsi"/>
          <w:lang w:val="pl-PL"/>
        </w:rPr>
      </w:pPr>
      <w:r w:rsidRPr="002E1633">
        <w:rPr>
          <w:rFonts w:cstheme="minorHAnsi"/>
          <w:lang w:val="pl-PL"/>
        </w:rPr>
        <w:t xml:space="preserve">Możliwość integracji z informatycznym systemem obsługi toku studiów Uczelnia XP, wspieranym przez PCG </w:t>
      </w:r>
      <w:proofErr w:type="spellStart"/>
      <w:r w:rsidRPr="002E1633">
        <w:rPr>
          <w:rFonts w:cstheme="minorHAnsi"/>
          <w:lang w:val="pl-PL"/>
        </w:rPr>
        <w:t>Academia</w:t>
      </w:r>
      <w:proofErr w:type="spellEnd"/>
      <w:r w:rsidRPr="002E1633">
        <w:rPr>
          <w:rFonts w:cstheme="minorHAnsi"/>
          <w:lang w:val="pl-PL"/>
        </w:rPr>
        <w:t>, w zakresie studentów, przedmiotów, wykładowców, planów zajęć.</w:t>
      </w:r>
    </w:p>
    <w:p w14:paraId="5EE6DB9F" w14:textId="77777777" w:rsidR="0033533D" w:rsidRPr="002E1633" w:rsidRDefault="0033533D" w:rsidP="0033533D">
      <w:pPr>
        <w:pStyle w:val="Akapitzlist"/>
        <w:numPr>
          <w:ilvl w:val="0"/>
          <w:numId w:val="41"/>
        </w:numPr>
        <w:spacing w:after="0" w:line="240" w:lineRule="auto"/>
        <w:contextualSpacing w:val="0"/>
        <w:rPr>
          <w:rFonts w:cstheme="minorHAnsi"/>
          <w:lang w:val="pl-PL"/>
        </w:rPr>
      </w:pPr>
      <w:r w:rsidRPr="002E1633">
        <w:rPr>
          <w:rFonts w:cstheme="minorHAnsi"/>
          <w:lang w:val="pl-PL"/>
        </w:rPr>
        <w:t xml:space="preserve">Umożliwienie dostępu do niej z poziomu systemu Wirtualna Uczelnia i przygotowanie szaty graficznej spójnej z serwisami WWW Uniwersytetu Jana Kochanowskiego w Kielcach oraz oznaczenie wymaganymi znakami w Programie Operacyjnym Wiedza, Edukacja, Rozwój i logo Uczelni dostępnym na stronie zamawiającego: </w:t>
      </w:r>
      <w:hyperlink r:id="rId9" w:history="1">
        <w:r w:rsidRPr="002E1633">
          <w:rPr>
            <w:rFonts w:cstheme="minorHAnsi"/>
            <w:lang w:val="pl-PL"/>
          </w:rPr>
          <w:t>www.ujk.edu.pl</w:t>
        </w:r>
      </w:hyperlink>
      <w:r w:rsidRPr="002E1633">
        <w:rPr>
          <w:rFonts w:cstheme="minorHAnsi"/>
          <w:lang w:val="pl-PL"/>
        </w:rPr>
        <w:t xml:space="preserve">  w zakładce UNIWERSYTET – czas obecny - znaki graficzne.</w:t>
      </w:r>
    </w:p>
    <w:p w14:paraId="5984425E" w14:textId="77777777" w:rsidR="0033533D" w:rsidRPr="002E1633" w:rsidRDefault="0033533D" w:rsidP="0033533D">
      <w:pPr>
        <w:pStyle w:val="Akapitzlist"/>
        <w:numPr>
          <w:ilvl w:val="0"/>
          <w:numId w:val="41"/>
        </w:numPr>
        <w:spacing w:after="0" w:line="240" w:lineRule="auto"/>
        <w:contextualSpacing w:val="0"/>
        <w:rPr>
          <w:rFonts w:cstheme="minorHAnsi"/>
          <w:lang w:val="pl-PL"/>
        </w:rPr>
      </w:pPr>
      <w:r w:rsidRPr="002E1633">
        <w:rPr>
          <w:rFonts w:cstheme="minorHAnsi"/>
          <w:lang w:val="pl-PL"/>
        </w:rPr>
        <w:t>Możliwość tworzenia kont administratorów i wielu kont użytkowników.</w:t>
      </w:r>
    </w:p>
    <w:p w14:paraId="41F307A9" w14:textId="77777777" w:rsidR="0033533D" w:rsidRPr="002E1633" w:rsidRDefault="0033533D" w:rsidP="0033533D">
      <w:pPr>
        <w:pStyle w:val="Akapitzlist"/>
        <w:numPr>
          <w:ilvl w:val="0"/>
          <w:numId w:val="41"/>
        </w:numPr>
        <w:spacing w:after="0" w:line="240" w:lineRule="auto"/>
        <w:contextualSpacing w:val="0"/>
        <w:rPr>
          <w:rFonts w:cstheme="minorHAnsi"/>
          <w:lang w:val="pl-PL"/>
        </w:rPr>
      </w:pPr>
      <w:r w:rsidRPr="002E1633">
        <w:rPr>
          <w:rFonts w:cstheme="minorHAnsi"/>
          <w:lang w:val="pl-PL"/>
        </w:rPr>
        <w:t>Możliwość prowadzenia zdalnej pracy edukacyjnej w trybie asynchronicznym.</w:t>
      </w:r>
    </w:p>
    <w:p w14:paraId="2379AD5F" w14:textId="77777777" w:rsidR="0033533D" w:rsidRPr="002E1633" w:rsidRDefault="0033533D" w:rsidP="0033533D">
      <w:pPr>
        <w:pStyle w:val="Akapitzlist"/>
        <w:numPr>
          <w:ilvl w:val="0"/>
          <w:numId w:val="41"/>
        </w:numPr>
        <w:spacing w:after="0" w:line="240" w:lineRule="auto"/>
        <w:rPr>
          <w:rFonts w:cstheme="minorHAnsi"/>
          <w:lang w:val="pl-PL"/>
        </w:rPr>
      </w:pPr>
      <w:r w:rsidRPr="002E1633">
        <w:rPr>
          <w:rFonts w:cstheme="minorHAnsi"/>
          <w:lang w:val="pl-PL"/>
        </w:rPr>
        <w:t>Możliwość nauczania synchronicznego: kontakt online w czasie rzeczywistym, przy wykorzystaniu techniki</w:t>
      </w:r>
    </w:p>
    <w:p w14:paraId="0DFCDA39" w14:textId="77777777" w:rsidR="0033533D" w:rsidRPr="002E1633" w:rsidRDefault="0033533D" w:rsidP="0033533D">
      <w:pPr>
        <w:pStyle w:val="Akapitzlist"/>
        <w:spacing w:after="0" w:line="240" w:lineRule="auto"/>
        <w:rPr>
          <w:rFonts w:cstheme="minorHAnsi"/>
          <w:lang w:val="pl-PL"/>
        </w:rPr>
      </w:pPr>
      <w:r w:rsidRPr="002E1633">
        <w:rPr>
          <w:rFonts w:cstheme="minorHAnsi"/>
          <w:lang w:val="pl-PL"/>
        </w:rPr>
        <w:t>wideokonferencji, które mogą być specjalnie przydatne do nauczania np. języków obcych.</w:t>
      </w:r>
    </w:p>
    <w:p w14:paraId="384C85D6" w14:textId="77777777" w:rsidR="0033533D" w:rsidRPr="002E1633" w:rsidRDefault="0033533D" w:rsidP="0033533D">
      <w:pPr>
        <w:pStyle w:val="Akapitzlist"/>
        <w:numPr>
          <w:ilvl w:val="0"/>
          <w:numId w:val="41"/>
        </w:numPr>
        <w:spacing w:after="0" w:line="240" w:lineRule="auto"/>
        <w:contextualSpacing w:val="0"/>
        <w:rPr>
          <w:rFonts w:cstheme="minorHAnsi"/>
          <w:lang w:val="pl-PL"/>
        </w:rPr>
      </w:pPr>
      <w:r w:rsidRPr="002E1633">
        <w:rPr>
          <w:rFonts w:cstheme="minorHAnsi"/>
          <w:lang w:val="pl-PL"/>
        </w:rPr>
        <w:t>Tryb śledzenia aktywności studentów.</w:t>
      </w:r>
    </w:p>
    <w:p w14:paraId="6AB7475E" w14:textId="77777777" w:rsidR="0033533D" w:rsidRPr="002E1633" w:rsidRDefault="0033533D" w:rsidP="0033533D">
      <w:pPr>
        <w:pStyle w:val="Akapitzlist"/>
        <w:numPr>
          <w:ilvl w:val="0"/>
          <w:numId w:val="41"/>
        </w:numPr>
        <w:spacing w:after="0" w:line="240" w:lineRule="auto"/>
        <w:contextualSpacing w:val="0"/>
        <w:rPr>
          <w:rFonts w:cstheme="minorHAnsi"/>
          <w:lang w:val="pl-PL"/>
        </w:rPr>
      </w:pPr>
      <w:r w:rsidRPr="002E1633">
        <w:rPr>
          <w:rFonts w:cstheme="minorHAnsi"/>
          <w:lang w:val="pl-PL"/>
        </w:rPr>
        <w:t>Tworzenie tematycznych kursów.</w:t>
      </w:r>
    </w:p>
    <w:p w14:paraId="1439DF2E" w14:textId="77777777" w:rsidR="0033533D" w:rsidRPr="002E1633" w:rsidRDefault="0033533D" w:rsidP="0033533D">
      <w:pPr>
        <w:pStyle w:val="Akapitzlist"/>
        <w:numPr>
          <w:ilvl w:val="0"/>
          <w:numId w:val="41"/>
        </w:numPr>
        <w:spacing w:after="0" w:line="240" w:lineRule="auto"/>
        <w:contextualSpacing w:val="0"/>
        <w:rPr>
          <w:rFonts w:cstheme="minorHAnsi"/>
          <w:lang w:val="pl-PL"/>
        </w:rPr>
      </w:pPr>
      <w:r w:rsidRPr="002E1633">
        <w:rPr>
          <w:rFonts w:cstheme="minorHAnsi"/>
          <w:lang w:val="pl-PL"/>
        </w:rPr>
        <w:t>Możliwość ustalania daty rozpoczęcia i zakończenia kursu.</w:t>
      </w:r>
    </w:p>
    <w:p w14:paraId="0B33AF1F" w14:textId="77777777" w:rsidR="0033533D" w:rsidRPr="002E1633" w:rsidRDefault="0033533D" w:rsidP="0033533D">
      <w:pPr>
        <w:pStyle w:val="Akapitzlist"/>
        <w:numPr>
          <w:ilvl w:val="0"/>
          <w:numId w:val="41"/>
        </w:numPr>
        <w:spacing w:after="0" w:line="240" w:lineRule="auto"/>
        <w:contextualSpacing w:val="0"/>
        <w:rPr>
          <w:rFonts w:cstheme="minorHAnsi"/>
          <w:lang w:val="pl-PL"/>
        </w:rPr>
      </w:pPr>
      <w:r w:rsidRPr="002E1633">
        <w:rPr>
          <w:rFonts w:cstheme="minorHAnsi"/>
          <w:lang w:val="pl-PL"/>
        </w:rPr>
        <w:t xml:space="preserve">Możliwość definiowania podgrup studenckich w ramach jednego roku. </w:t>
      </w:r>
    </w:p>
    <w:p w14:paraId="58D1EFB5" w14:textId="77777777" w:rsidR="0033533D" w:rsidRPr="002E1633" w:rsidRDefault="0033533D" w:rsidP="0033533D">
      <w:pPr>
        <w:pStyle w:val="Akapitzlist"/>
        <w:numPr>
          <w:ilvl w:val="0"/>
          <w:numId w:val="41"/>
        </w:numPr>
        <w:spacing w:after="0" w:line="240" w:lineRule="auto"/>
        <w:contextualSpacing w:val="0"/>
        <w:rPr>
          <w:rFonts w:cstheme="minorHAnsi"/>
          <w:lang w:val="pl-PL"/>
        </w:rPr>
      </w:pPr>
      <w:r w:rsidRPr="002E1633">
        <w:rPr>
          <w:rFonts w:cstheme="minorHAnsi"/>
          <w:lang w:val="pl-PL"/>
        </w:rPr>
        <w:t>Możliwość samodzielnego zapisywania się przez studentów na wybrane kursy.</w:t>
      </w:r>
    </w:p>
    <w:p w14:paraId="08E5DC7B" w14:textId="77777777" w:rsidR="0033533D" w:rsidRPr="002E1633" w:rsidRDefault="0033533D" w:rsidP="0033533D">
      <w:pPr>
        <w:pStyle w:val="Akapitzlist"/>
        <w:numPr>
          <w:ilvl w:val="0"/>
          <w:numId w:val="41"/>
        </w:numPr>
        <w:spacing w:after="0" w:line="240" w:lineRule="auto"/>
        <w:contextualSpacing w:val="0"/>
        <w:rPr>
          <w:rFonts w:cstheme="minorHAnsi"/>
          <w:lang w:val="pl-PL"/>
        </w:rPr>
      </w:pPr>
      <w:r w:rsidRPr="002E1633">
        <w:rPr>
          <w:rFonts w:cstheme="minorHAnsi"/>
          <w:lang w:val="pl-PL"/>
        </w:rPr>
        <w:t>Możliwość definiowania przez wykładowcę własnej skali ocen.</w:t>
      </w:r>
    </w:p>
    <w:p w14:paraId="75481978" w14:textId="77777777" w:rsidR="0033533D" w:rsidRPr="002E1633" w:rsidRDefault="0033533D" w:rsidP="0033533D">
      <w:pPr>
        <w:pStyle w:val="Akapitzlist"/>
        <w:numPr>
          <w:ilvl w:val="0"/>
          <w:numId w:val="41"/>
        </w:numPr>
        <w:spacing w:after="0" w:line="240" w:lineRule="auto"/>
        <w:contextualSpacing w:val="0"/>
        <w:rPr>
          <w:rFonts w:cstheme="minorHAnsi"/>
          <w:lang w:val="pl-PL"/>
        </w:rPr>
      </w:pPr>
      <w:r w:rsidRPr="002E1633">
        <w:rPr>
          <w:rFonts w:cstheme="minorHAnsi"/>
          <w:lang w:val="pl-PL"/>
        </w:rPr>
        <w:t>Możliwość przesyłania przez studentów prac zaliczeniowych i ich oceniania przez wykładowcę.</w:t>
      </w:r>
    </w:p>
    <w:p w14:paraId="6A061909" w14:textId="77777777" w:rsidR="0033533D" w:rsidRPr="002E1633" w:rsidRDefault="0033533D" w:rsidP="0033533D">
      <w:pPr>
        <w:pStyle w:val="Akapitzlist"/>
        <w:numPr>
          <w:ilvl w:val="0"/>
          <w:numId w:val="41"/>
        </w:numPr>
        <w:spacing w:after="0" w:line="240" w:lineRule="auto"/>
        <w:contextualSpacing w:val="0"/>
        <w:rPr>
          <w:rFonts w:cstheme="minorHAnsi"/>
          <w:lang w:val="pl-PL"/>
        </w:rPr>
      </w:pPr>
      <w:r w:rsidRPr="002E1633">
        <w:rPr>
          <w:rFonts w:cstheme="minorHAnsi"/>
          <w:lang w:val="pl-PL"/>
        </w:rPr>
        <w:t>Automatyczna wysyłka wiadomości o sprawdzeniu zadania przez wykładowcę.</w:t>
      </w:r>
    </w:p>
    <w:p w14:paraId="06FB65A2" w14:textId="77777777" w:rsidR="0033533D" w:rsidRPr="002E1633" w:rsidRDefault="0033533D" w:rsidP="0033533D">
      <w:pPr>
        <w:pStyle w:val="Akapitzlist"/>
        <w:numPr>
          <w:ilvl w:val="0"/>
          <w:numId w:val="41"/>
        </w:numPr>
        <w:spacing w:after="0" w:line="240" w:lineRule="auto"/>
        <w:contextualSpacing w:val="0"/>
        <w:rPr>
          <w:rFonts w:cstheme="minorHAnsi"/>
          <w:lang w:val="pl-PL"/>
        </w:rPr>
      </w:pPr>
      <w:r w:rsidRPr="002E1633">
        <w:rPr>
          <w:rFonts w:cstheme="minorHAnsi"/>
          <w:lang w:val="pl-PL"/>
        </w:rPr>
        <w:t>Blokowanie możliwości przesyłania zadań przez studentów po upływie określonego terminu.</w:t>
      </w:r>
    </w:p>
    <w:p w14:paraId="7576B8E3" w14:textId="77777777" w:rsidR="0033533D" w:rsidRPr="002E1633" w:rsidRDefault="0033533D" w:rsidP="0033533D">
      <w:pPr>
        <w:pStyle w:val="Akapitzlist"/>
        <w:numPr>
          <w:ilvl w:val="0"/>
          <w:numId w:val="41"/>
        </w:numPr>
        <w:spacing w:after="0" w:line="240" w:lineRule="auto"/>
        <w:contextualSpacing w:val="0"/>
        <w:rPr>
          <w:rFonts w:cstheme="minorHAnsi"/>
          <w:lang w:val="pl-PL"/>
        </w:rPr>
      </w:pPr>
      <w:r w:rsidRPr="002E1633">
        <w:rPr>
          <w:rFonts w:cstheme="minorHAnsi"/>
          <w:lang w:val="pl-PL"/>
        </w:rPr>
        <w:t>Zestaw narzędzi do tworzenia kursów</w:t>
      </w:r>
      <w:r>
        <w:rPr>
          <w:rFonts w:cstheme="minorHAnsi"/>
          <w:lang w:val="pl-PL"/>
        </w:rPr>
        <w:t>,</w:t>
      </w:r>
      <w:r w:rsidRPr="002E1633">
        <w:rPr>
          <w:rFonts w:cstheme="minorHAnsi"/>
          <w:lang w:val="pl-PL"/>
        </w:rPr>
        <w:t xml:space="preserve"> narzędzie do przechwytywania ekranu lub jego fragmentu</w:t>
      </w:r>
      <w:r>
        <w:rPr>
          <w:rFonts w:cstheme="minorHAnsi"/>
          <w:lang w:val="pl-PL"/>
        </w:rPr>
        <w:t>,</w:t>
      </w:r>
      <w:r w:rsidRPr="002E1633">
        <w:rPr>
          <w:rFonts w:cstheme="minorHAnsi"/>
          <w:lang w:val="pl-PL"/>
        </w:rPr>
        <w:t xml:space="preserve"> prezentacj</w:t>
      </w:r>
      <w:r>
        <w:rPr>
          <w:rFonts w:cstheme="minorHAnsi"/>
          <w:lang w:val="pl-PL"/>
        </w:rPr>
        <w:t>e</w:t>
      </w:r>
      <w:r w:rsidRPr="002E1633">
        <w:rPr>
          <w:rFonts w:cstheme="minorHAnsi"/>
          <w:lang w:val="pl-PL"/>
        </w:rPr>
        <w:t xml:space="preserve"> multimedialn</w:t>
      </w:r>
      <w:r>
        <w:rPr>
          <w:rFonts w:cstheme="minorHAnsi"/>
          <w:lang w:val="pl-PL"/>
        </w:rPr>
        <w:t>e</w:t>
      </w:r>
      <w:r w:rsidRPr="002E1633">
        <w:rPr>
          <w:rFonts w:cstheme="minorHAnsi"/>
          <w:lang w:val="pl-PL"/>
        </w:rPr>
        <w:t xml:space="preserve"> z predefiniowanych układów składników.</w:t>
      </w:r>
    </w:p>
    <w:p w14:paraId="669FCFC7" w14:textId="77777777" w:rsidR="0033533D" w:rsidRPr="002E1633" w:rsidRDefault="0033533D" w:rsidP="0033533D">
      <w:pPr>
        <w:pStyle w:val="Akapitzlist"/>
        <w:numPr>
          <w:ilvl w:val="0"/>
          <w:numId w:val="41"/>
        </w:numPr>
        <w:spacing w:after="0" w:line="240" w:lineRule="auto"/>
        <w:contextualSpacing w:val="0"/>
        <w:rPr>
          <w:rFonts w:cstheme="minorHAnsi"/>
          <w:lang w:val="pl-PL"/>
        </w:rPr>
      </w:pPr>
      <w:r w:rsidRPr="002E1633">
        <w:rPr>
          <w:rFonts w:cstheme="minorHAnsi"/>
          <w:lang w:val="pl-PL"/>
        </w:rPr>
        <w:t xml:space="preserve">Możliwość dodawania w ramach kursu materiałów dydaktycznych w różnych formatach: </w:t>
      </w:r>
      <w:r>
        <w:rPr>
          <w:rFonts w:cstheme="minorHAnsi"/>
          <w:lang w:val="pl-PL"/>
        </w:rPr>
        <w:t>dokumenty</w:t>
      </w:r>
      <w:r w:rsidRPr="002E1633">
        <w:rPr>
          <w:rFonts w:cstheme="minorHAnsi"/>
          <w:lang w:val="pl-PL"/>
        </w:rPr>
        <w:t xml:space="preserve">, </w:t>
      </w:r>
      <w:r>
        <w:rPr>
          <w:rFonts w:cstheme="minorHAnsi"/>
          <w:lang w:val="pl-PL"/>
        </w:rPr>
        <w:t xml:space="preserve">pliki </w:t>
      </w:r>
      <w:r w:rsidRPr="002E1633">
        <w:rPr>
          <w:rFonts w:cstheme="minorHAnsi"/>
          <w:lang w:val="pl-PL"/>
        </w:rPr>
        <w:t>graficzne</w:t>
      </w:r>
      <w:r>
        <w:rPr>
          <w:rFonts w:cstheme="minorHAnsi"/>
          <w:lang w:val="pl-PL"/>
        </w:rPr>
        <w:t>, video</w:t>
      </w:r>
      <w:r w:rsidRPr="002E1633">
        <w:rPr>
          <w:rFonts w:cstheme="minorHAnsi"/>
          <w:lang w:val="pl-PL"/>
        </w:rPr>
        <w:t>.</w:t>
      </w:r>
    </w:p>
    <w:p w14:paraId="1BF2F41D" w14:textId="77777777" w:rsidR="0033533D" w:rsidRPr="002E1633" w:rsidRDefault="0033533D" w:rsidP="0033533D">
      <w:pPr>
        <w:pStyle w:val="Akapitzlist"/>
        <w:numPr>
          <w:ilvl w:val="0"/>
          <w:numId w:val="41"/>
        </w:numPr>
        <w:spacing w:after="0" w:line="240" w:lineRule="auto"/>
        <w:contextualSpacing w:val="0"/>
        <w:rPr>
          <w:rFonts w:cstheme="minorHAnsi"/>
          <w:lang w:val="pl-PL"/>
        </w:rPr>
      </w:pPr>
      <w:r>
        <w:rPr>
          <w:rFonts w:cstheme="minorHAnsi"/>
          <w:lang w:val="pl-PL"/>
        </w:rPr>
        <w:t>Wsparcie przy</w:t>
      </w:r>
      <w:r w:rsidRPr="002E1633">
        <w:rPr>
          <w:rFonts w:cstheme="minorHAnsi"/>
          <w:lang w:val="pl-PL"/>
        </w:rPr>
        <w:t xml:space="preserve"> tworzeni</w:t>
      </w:r>
      <w:r>
        <w:rPr>
          <w:rFonts w:cstheme="minorHAnsi"/>
          <w:lang w:val="pl-PL"/>
        </w:rPr>
        <w:t>u</w:t>
      </w:r>
      <w:r w:rsidRPr="002E1633">
        <w:rPr>
          <w:rFonts w:cstheme="minorHAnsi"/>
          <w:lang w:val="pl-PL"/>
        </w:rPr>
        <w:t xml:space="preserve"> i prezentacji materiałów wideo.</w:t>
      </w:r>
    </w:p>
    <w:p w14:paraId="528BC8D0" w14:textId="77777777" w:rsidR="0033533D" w:rsidRPr="002E1633" w:rsidRDefault="0033533D" w:rsidP="0033533D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cstheme="minorHAnsi"/>
          <w:lang w:val="pl-PL"/>
        </w:rPr>
      </w:pPr>
      <w:r w:rsidRPr="002E1633">
        <w:rPr>
          <w:rFonts w:cstheme="minorHAnsi"/>
          <w:lang w:val="pl-PL"/>
        </w:rPr>
        <w:t>Możliwość wspólnej pracy na dokumencie przez studentów.</w:t>
      </w:r>
    </w:p>
    <w:p w14:paraId="57A3A9F4" w14:textId="77777777" w:rsidR="0033533D" w:rsidRPr="002E1633" w:rsidRDefault="0033533D" w:rsidP="0033533D">
      <w:pPr>
        <w:pStyle w:val="Akapitzlist"/>
        <w:numPr>
          <w:ilvl w:val="0"/>
          <w:numId w:val="41"/>
        </w:numPr>
        <w:spacing w:after="0" w:line="240" w:lineRule="auto"/>
        <w:contextualSpacing w:val="0"/>
        <w:rPr>
          <w:rFonts w:cstheme="minorHAnsi"/>
          <w:lang w:val="pl-PL"/>
        </w:rPr>
      </w:pPr>
      <w:r w:rsidRPr="002E1633">
        <w:rPr>
          <w:rFonts w:cstheme="minorHAnsi"/>
          <w:lang w:val="pl-PL"/>
        </w:rPr>
        <w:t>Przyznawanie różnych kategorii uprawnień różnym grupom użytkowników, np. odmienne uprawnienia dla wykładowcy, odmienne dla studenta.</w:t>
      </w:r>
    </w:p>
    <w:p w14:paraId="3CBBE00A" w14:textId="77777777" w:rsidR="0033533D" w:rsidRPr="002E1633" w:rsidRDefault="0033533D" w:rsidP="0033533D">
      <w:pPr>
        <w:pStyle w:val="Akapitzlist"/>
        <w:numPr>
          <w:ilvl w:val="0"/>
          <w:numId w:val="41"/>
        </w:numPr>
        <w:spacing w:after="0" w:line="240" w:lineRule="auto"/>
        <w:contextualSpacing w:val="0"/>
        <w:rPr>
          <w:rFonts w:cstheme="minorHAnsi"/>
          <w:lang w:val="pl-PL"/>
        </w:rPr>
      </w:pPr>
      <w:r w:rsidRPr="002E1633">
        <w:rPr>
          <w:rFonts w:cstheme="minorHAnsi"/>
          <w:lang w:val="pl-PL"/>
        </w:rPr>
        <w:t>Forum dyskusyjne. Czat. Kalendarz – do wskazanych usług Wykonawca przygotuje Regulaminy usług, Politykę prywatności, klauzule informacyjne RODO, zgodne z aktualnie obowiązującymi przepisami prawa.</w:t>
      </w:r>
    </w:p>
    <w:p w14:paraId="0E8EB6C7" w14:textId="77777777" w:rsidR="0033533D" w:rsidRPr="002E1633" w:rsidRDefault="0033533D" w:rsidP="0033533D">
      <w:pPr>
        <w:pStyle w:val="Akapitzlist"/>
        <w:numPr>
          <w:ilvl w:val="0"/>
          <w:numId w:val="41"/>
        </w:numPr>
        <w:spacing w:after="0" w:line="240" w:lineRule="auto"/>
        <w:contextualSpacing w:val="0"/>
        <w:rPr>
          <w:rFonts w:cstheme="minorHAnsi"/>
          <w:lang w:val="pl-PL"/>
        </w:rPr>
      </w:pPr>
      <w:r w:rsidRPr="002E1633">
        <w:rPr>
          <w:rFonts w:cstheme="minorHAnsi"/>
          <w:lang w:val="pl-PL"/>
        </w:rPr>
        <w:t>Możliwość automatycznego uruchamiania (czy włączenia widoczności) określonych zadań</w:t>
      </w:r>
      <w:r>
        <w:rPr>
          <w:rFonts w:cstheme="minorHAnsi"/>
          <w:lang w:val="pl-PL"/>
        </w:rPr>
        <w:t>,</w:t>
      </w:r>
      <w:r w:rsidRPr="002E1633">
        <w:rPr>
          <w:rFonts w:cstheme="minorHAnsi"/>
          <w:lang w:val="pl-PL"/>
        </w:rPr>
        <w:t xml:space="preserve"> </w:t>
      </w:r>
      <w:r>
        <w:rPr>
          <w:rFonts w:cstheme="minorHAnsi"/>
          <w:lang w:val="pl-PL"/>
        </w:rPr>
        <w:t>dostęp do materiałów/modułów</w:t>
      </w:r>
      <w:r w:rsidRPr="002E1633">
        <w:rPr>
          <w:rFonts w:cstheme="minorHAnsi"/>
          <w:lang w:val="pl-PL"/>
        </w:rPr>
        <w:t xml:space="preserve"> o wybranej przez wykładowcę porze.</w:t>
      </w:r>
    </w:p>
    <w:p w14:paraId="1406AD4A" w14:textId="77777777" w:rsidR="0033533D" w:rsidRPr="002E1633" w:rsidRDefault="0033533D" w:rsidP="0033533D">
      <w:pPr>
        <w:pStyle w:val="Akapitzlist"/>
        <w:numPr>
          <w:ilvl w:val="0"/>
          <w:numId w:val="41"/>
        </w:numPr>
        <w:spacing w:after="0" w:line="240" w:lineRule="auto"/>
        <w:contextualSpacing w:val="0"/>
        <w:rPr>
          <w:rFonts w:cstheme="minorHAnsi"/>
          <w:lang w:val="pl-PL"/>
        </w:rPr>
      </w:pPr>
      <w:r w:rsidRPr="002E1633">
        <w:rPr>
          <w:rFonts w:cstheme="minorHAnsi"/>
          <w:lang w:val="pl-PL"/>
        </w:rPr>
        <w:t>System automatycznego przypominania o zbliżającym się terminie oddania prac zaliczeniowych.</w:t>
      </w:r>
    </w:p>
    <w:p w14:paraId="5F329DD0" w14:textId="77777777" w:rsidR="0033533D" w:rsidRPr="002E1633" w:rsidRDefault="0033533D" w:rsidP="0033533D">
      <w:pPr>
        <w:pStyle w:val="Akapitzlist"/>
        <w:numPr>
          <w:ilvl w:val="0"/>
          <w:numId w:val="41"/>
        </w:numPr>
        <w:spacing w:after="0" w:line="240" w:lineRule="auto"/>
        <w:contextualSpacing w:val="0"/>
        <w:rPr>
          <w:rFonts w:cstheme="minorHAnsi"/>
          <w:lang w:val="pl-PL"/>
        </w:rPr>
      </w:pPr>
      <w:r w:rsidRPr="002E1633">
        <w:rPr>
          <w:rFonts w:cstheme="minorHAnsi"/>
          <w:lang w:val="pl-PL"/>
        </w:rPr>
        <w:t>Możliwość tworzenia testów z natychmiastowym podglądem wyników.</w:t>
      </w:r>
    </w:p>
    <w:p w14:paraId="33DD1BAA" w14:textId="77777777" w:rsidR="0033533D" w:rsidRPr="002E1633" w:rsidRDefault="0033533D" w:rsidP="0033533D">
      <w:pPr>
        <w:pStyle w:val="Akapitzlist"/>
        <w:numPr>
          <w:ilvl w:val="0"/>
          <w:numId w:val="41"/>
        </w:numPr>
        <w:spacing w:after="0" w:line="240" w:lineRule="auto"/>
        <w:contextualSpacing w:val="0"/>
        <w:rPr>
          <w:rFonts w:cstheme="minorHAnsi"/>
          <w:lang w:val="pl-PL"/>
        </w:rPr>
      </w:pPr>
      <w:r w:rsidRPr="002E1633">
        <w:rPr>
          <w:rFonts w:cstheme="minorHAnsi"/>
          <w:lang w:val="pl-PL"/>
        </w:rPr>
        <w:t>Testy sprawdzające poziom wiedzy i utrwalające poziom wiedzy.</w:t>
      </w:r>
    </w:p>
    <w:p w14:paraId="447B2033" w14:textId="77777777" w:rsidR="0033533D" w:rsidRPr="002E1633" w:rsidRDefault="0033533D" w:rsidP="0033533D">
      <w:pPr>
        <w:pStyle w:val="Akapitzlist"/>
        <w:numPr>
          <w:ilvl w:val="0"/>
          <w:numId w:val="41"/>
        </w:numPr>
        <w:spacing w:after="0" w:line="240" w:lineRule="auto"/>
        <w:contextualSpacing w:val="0"/>
        <w:rPr>
          <w:rFonts w:cstheme="minorHAnsi"/>
          <w:lang w:val="pl-PL"/>
        </w:rPr>
      </w:pPr>
      <w:proofErr w:type="spellStart"/>
      <w:r w:rsidRPr="00EB29CC">
        <w:rPr>
          <w:rFonts w:cstheme="minorHAnsi"/>
        </w:rPr>
        <w:t>Stosowanie</w:t>
      </w:r>
      <w:proofErr w:type="spellEnd"/>
      <w:r w:rsidRPr="002E1633">
        <w:rPr>
          <w:rFonts w:cstheme="minorHAnsi"/>
        </w:rPr>
        <w:t xml:space="preserve"> </w:t>
      </w:r>
      <w:proofErr w:type="spellStart"/>
      <w:r w:rsidRPr="002E1633">
        <w:rPr>
          <w:rFonts w:cstheme="minorHAnsi"/>
        </w:rPr>
        <w:t>standardu</w:t>
      </w:r>
      <w:proofErr w:type="spellEnd"/>
      <w:r w:rsidRPr="002E1633">
        <w:rPr>
          <w:rFonts w:cstheme="minorHAnsi"/>
        </w:rPr>
        <w:t xml:space="preserve"> SCORM (Sharable Content Object Reference Model). </w:t>
      </w:r>
      <w:r w:rsidRPr="002E1633">
        <w:rPr>
          <w:rFonts w:cstheme="minorHAnsi"/>
          <w:lang w:val="pl-PL"/>
        </w:rPr>
        <w:t xml:space="preserve">Umożliwia on importowanie kursów stworzonych w innych systemach elearningowych. Niektórzy prowadzący wykorzystywali platformę </w:t>
      </w:r>
      <w:proofErr w:type="spellStart"/>
      <w:r w:rsidRPr="002E1633">
        <w:rPr>
          <w:rFonts w:cstheme="minorHAnsi"/>
          <w:lang w:val="pl-PL"/>
        </w:rPr>
        <w:t>Moodle</w:t>
      </w:r>
      <w:proofErr w:type="spellEnd"/>
      <w:r w:rsidRPr="002E1633">
        <w:rPr>
          <w:rFonts w:cstheme="minorHAnsi"/>
          <w:lang w:val="pl-PL"/>
        </w:rPr>
        <w:t xml:space="preserve">. </w:t>
      </w:r>
    </w:p>
    <w:p w14:paraId="428F1D64" w14:textId="77777777" w:rsidR="0033533D" w:rsidRPr="002E1633" w:rsidRDefault="0033533D" w:rsidP="0033533D">
      <w:pPr>
        <w:pStyle w:val="Akapitzlist"/>
        <w:numPr>
          <w:ilvl w:val="0"/>
          <w:numId w:val="41"/>
        </w:numPr>
        <w:spacing w:after="0" w:line="240" w:lineRule="auto"/>
        <w:contextualSpacing w:val="0"/>
        <w:rPr>
          <w:rFonts w:cstheme="minorHAnsi"/>
          <w:lang w:val="pl-PL"/>
        </w:rPr>
      </w:pPr>
      <w:r w:rsidRPr="002E1633">
        <w:rPr>
          <w:rFonts w:cstheme="minorHAnsi"/>
          <w:lang w:val="pl-PL"/>
        </w:rPr>
        <w:t>Tworzenie przez użytkowników własnych zasobów informacyjnych: np. bazy danych, strony typu Wiki, system zarządzania treścią – repozytorium plików każdego użytkownika.</w:t>
      </w:r>
    </w:p>
    <w:p w14:paraId="07676F81" w14:textId="77777777" w:rsidR="0033533D" w:rsidRPr="002E1633" w:rsidRDefault="0033533D" w:rsidP="0033533D">
      <w:pPr>
        <w:pStyle w:val="Akapitzlist"/>
        <w:numPr>
          <w:ilvl w:val="0"/>
          <w:numId w:val="41"/>
        </w:numPr>
        <w:spacing w:after="0" w:line="240" w:lineRule="auto"/>
        <w:contextualSpacing w:val="0"/>
        <w:rPr>
          <w:rFonts w:cstheme="minorHAnsi"/>
          <w:lang w:val="pl-PL"/>
        </w:rPr>
      </w:pPr>
      <w:r w:rsidRPr="002E1633">
        <w:rPr>
          <w:rFonts w:cstheme="minorHAnsi"/>
          <w:lang w:val="pl-PL"/>
        </w:rPr>
        <w:lastRenderedPageBreak/>
        <w:t>Statystyki ocen, aktywności użytkowników (logowanie się, pobieranie materiałów, rozwiązywanie zadań).</w:t>
      </w:r>
    </w:p>
    <w:p w14:paraId="262D6A1A" w14:textId="77777777" w:rsidR="0033533D" w:rsidRPr="002E1633" w:rsidRDefault="0033533D" w:rsidP="0033533D">
      <w:pPr>
        <w:pStyle w:val="Akapitzlist"/>
        <w:numPr>
          <w:ilvl w:val="0"/>
          <w:numId w:val="41"/>
        </w:numPr>
        <w:spacing w:after="0" w:line="240" w:lineRule="auto"/>
        <w:contextualSpacing w:val="0"/>
        <w:rPr>
          <w:rFonts w:cstheme="minorHAnsi"/>
          <w:lang w:val="pl-PL"/>
        </w:rPr>
      </w:pPr>
      <w:r w:rsidRPr="002E1633">
        <w:rPr>
          <w:rFonts w:cstheme="minorHAnsi"/>
          <w:lang w:val="pl-PL"/>
        </w:rPr>
        <w:t>Platforma musi spełniać standard WCAG 2.0 na poziomie AA i zapewniać obsługę przez osoby niepełnosprawne zgodnie z aktualnie obowiązującymi przepisami prawa.</w:t>
      </w:r>
    </w:p>
    <w:p w14:paraId="27D9A177" w14:textId="77777777" w:rsidR="000B520C" w:rsidRDefault="000B520C" w:rsidP="000B520C">
      <w:pPr>
        <w:pStyle w:val="Bezodstpw"/>
        <w:numPr>
          <w:ilvl w:val="0"/>
          <w:numId w:val="41"/>
        </w:numPr>
        <w:rPr>
          <w:rFonts w:eastAsia="Times New Roman" w:cs="Arial"/>
          <w:szCs w:val="24"/>
          <w:lang w:eastAsia="pl-PL"/>
        </w:rPr>
      </w:pPr>
      <w:r w:rsidRPr="00937743">
        <w:rPr>
          <w:rFonts w:eastAsia="Times New Roman" w:cs="Arial"/>
          <w:szCs w:val="24"/>
          <w:lang w:eastAsia="pl-PL"/>
        </w:rPr>
        <w:t>wymagany termin gwarancji</w:t>
      </w:r>
      <w:r>
        <w:rPr>
          <w:rFonts w:eastAsia="Times New Roman" w:cs="Arial"/>
          <w:szCs w:val="24"/>
          <w:lang w:eastAsia="pl-PL"/>
        </w:rPr>
        <w:t xml:space="preserve"> –  od dnia uruchomienia platformy zdalnego nauczania, potwierdzonego przez Strony bezusterkowym protokołem odbioru,  do końca trwałości projektów UE  tj. do 31 grudnia 2026 r. Wykonawca w ramach gwarancji musi zapewnić bezawaryjne działanie wszystkich wskazanych w opisie przedmiotu zamówienia funkcjonalności platformy  wraz z upoważnieniem do użytkowania najbardziej aktualnej , dostosowanej do zmian w przepisach prawa, wersji oprogramowania oraz do ewentualnej rozbudowy licencji o kolejnych użytkowników.</w:t>
      </w:r>
    </w:p>
    <w:p w14:paraId="631407A7" w14:textId="77777777" w:rsidR="000B520C" w:rsidRPr="00C47611" w:rsidRDefault="000B520C" w:rsidP="000B520C">
      <w:pPr>
        <w:pStyle w:val="Bezodstpw"/>
        <w:numPr>
          <w:ilvl w:val="0"/>
          <w:numId w:val="41"/>
        </w:numPr>
        <w:rPr>
          <w:rFonts w:eastAsia="Times New Roman" w:cs="Arial"/>
          <w:szCs w:val="24"/>
          <w:lang w:eastAsia="pl-PL"/>
        </w:rPr>
      </w:pPr>
      <w:r>
        <w:rPr>
          <w:rFonts w:eastAsia="Times New Roman" w:cs="Arial"/>
          <w:szCs w:val="24"/>
          <w:lang w:eastAsia="pl-PL"/>
        </w:rPr>
        <w:t xml:space="preserve"> wymagany termin rękojmi – minimum 24 miesiące </w:t>
      </w:r>
      <w:r w:rsidRPr="006B1CEC">
        <w:rPr>
          <w:rFonts w:eastAsia="Times New Roman" w:cs="Arial"/>
          <w:szCs w:val="24"/>
          <w:lang w:eastAsia="pl-PL"/>
        </w:rPr>
        <w:t>od dnia odbioru platformy</w:t>
      </w:r>
      <w:r>
        <w:rPr>
          <w:rFonts w:eastAsia="Times New Roman" w:cs="Arial"/>
          <w:szCs w:val="24"/>
          <w:lang w:eastAsia="pl-PL"/>
        </w:rPr>
        <w:t>, potwierdzonego bezusterkowym protokołem odbioru.</w:t>
      </w:r>
    </w:p>
    <w:p w14:paraId="00F8FBA6" w14:textId="77777777" w:rsidR="0033533D" w:rsidRPr="00FD75BC" w:rsidRDefault="0033533D" w:rsidP="0033533D">
      <w:pPr>
        <w:spacing w:after="0" w:line="240" w:lineRule="auto"/>
        <w:ind w:left="360"/>
        <w:rPr>
          <w:rFonts w:cstheme="minorHAnsi"/>
          <w:b/>
          <w:lang w:val="pl-PL"/>
        </w:rPr>
      </w:pPr>
      <w:r w:rsidRPr="00FD75BC">
        <w:rPr>
          <w:rFonts w:cstheme="minorHAnsi"/>
          <w:b/>
          <w:lang w:val="pl-PL"/>
        </w:rPr>
        <w:t>Sposób fakturowania</w:t>
      </w:r>
    </w:p>
    <w:p w14:paraId="6ADAB43E" w14:textId="77777777" w:rsidR="0033533D" w:rsidRPr="002E1633" w:rsidRDefault="0033533D" w:rsidP="0033533D">
      <w:pPr>
        <w:pStyle w:val="Bezodstpw"/>
        <w:rPr>
          <w:rFonts w:asciiTheme="minorHAnsi" w:hAnsiTheme="minorHAnsi"/>
        </w:rPr>
      </w:pPr>
      <w:r w:rsidRPr="002E1633">
        <w:rPr>
          <w:rFonts w:asciiTheme="minorHAnsi" w:hAnsiTheme="minorHAnsi"/>
        </w:rPr>
        <w:t xml:space="preserve">1.Faktury będą wystawiane przez Wykonawcę w następujący sposób: </w:t>
      </w:r>
    </w:p>
    <w:p w14:paraId="63419D6B" w14:textId="77777777" w:rsidR="0033533D" w:rsidRPr="002E1633" w:rsidRDefault="0033533D" w:rsidP="0033533D">
      <w:pPr>
        <w:pStyle w:val="Bezodstpw"/>
        <w:rPr>
          <w:rFonts w:asciiTheme="minorHAnsi" w:hAnsiTheme="minorHAnsi"/>
        </w:rPr>
      </w:pPr>
      <w:r w:rsidRPr="002E1633">
        <w:rPr>
          <w:rFonts w:asciiTheme="minorHAnsi" w:hAnsiTheme="minorHAnsi"/>
          <w:color w:val="330000"/>
        </w:rPr>
        <w:t xml:space="preserve">1) I etap – po uruchomieniu platformy i dostarczeniu licencji  na 1000 użytkowników –  rok 2019 </w:t>
      </w:r>
    </w:p>
    <w:p w14:paraId="6740F0A7" w14:textId="77777777" w:rsidR="0033533D" w:rsidRPr="002E1633" w:rsidRDefault="0033533D" w:rsidP="0033533D">
      <w:pPr>
        <w:pStyle w:val="Bezodstpw"/>
        <w:rPr>
          <w:rFonts w:asciiTheme="minorHAnsi" w:hAnsiTheme="minorHAnsi"/>
        </w:rPr>
      </w:pPr>
      <w:r w:rsidRPr="002E1633">
        <w:rPr>
          <w:rFonts w:asciiTheme="minorHAnsi" w:hAnsiTheme="minorHAnsi"/>
          <w:color w:val="330000"/>
        </w:rPr>
        <w:t>2) II etap wdrożenia - po rozszerzeniu licencji do 3000 użytkowników –  rok 2020</w:t>
      </w:r>
    </w:p>
    <w:p w14:paraId="415D2E41" w14:textId="77777777" w:rsidR="0033533D" w:rsidRPr="002E1633" w:rsidRDefault="0033533D" w:rsidP="0033533D">
      <w:pPr>
        <w:pStyle w:val="Bezodstpw"/>
        <w:rPr>
          <w:rFonts w:asciiTheme="minorHAnsi" w:hAnsiTheme="minorHAnsi"/>
        </w:rPr>
      </w:pPr>
      <w:r w:rsidRPr="002E1633">
        <w:rPr>
          <w:rFonts w:asciiTheme="minorHAnsi" w:hAnsiTheme="minorHAnsi"/>
          <w:color w:val="330000"/>
        </w:rPr>
        <w:t>3) III etap wdrożenia  - po kolejnym rozszerzeniu licencji do 6000 użytkowników –  rok 2020</w:t>
      </w:r>
    </w:p>
    <w:p w14:paraId="2EC4498F" w14:textId="77777777" w:rsidR="0033533D" w:rsidRPr="002E1633" w:rsidRDefault="0033533D" w:rsidP="0033533D">
      <w:pPr>
        <w:pStyle w:val="Bezodstpw"/>
        <w:rPr>
          <w:rFonts w:asciiTheme="minorHAnsi" w:hAnsiTheme="minorHAnsi"/>
        </w:rPr>
      </w:pPr>
      <w:r w:rsidRPr="002E1633">
        <w:rPr>
          <w:rFonts w:asciiTheme="minorHAnsi" w:hAnsiTheme="minorHAnsi"/>
          <w:color w:val="330000"/>
        </w:rPr>
        <w:t>4) Szkolenia dla informatyków administratorów platformy – po przeprowadzeniu szkoleń – II kwartał 2019</w:t>
      </w:r>
    </w:p>
    <w:p w14:paraId="3B46B38A" w14:textId="77777777" w:rsidR="0033533D" w:rsidRPr="002E1633" w:rsidRDefault="0033533D" w:rsidP="0033533D">
      <w:pPr>
        <w:pStyle w:val="Bezodstpw"/>
        <w:rPr>
          <w:rFonts w:asciiTheme="minorHAnsi" w:hAnsiTheme="minorHAnsi"/>
        </w:rPr>
      </w:pPr>
      <w:r w:rsidRPr="002E1633">
        <w:rPr>
          <w:rFonts w:asciiTheme="minorHAnsi" w:hAnsiTheme="minorHAnsi"/>
        </w:rPr>
        <w:t>5) Wsparcie obsługi platformy e-learningowej w powiązaniu z t</w:t>
      </w:r>
      <w:r>
        <w:rPr>
          <w:rFonts w:asciiTheme="minorHAnsi" w:hAnsiTheme="minorHAnsi"/>
        </w:rPr>
        <w:t>okiem studiów –  faktura nie częściej niż  1  x na kwartał</w:t>
      </w:r>
    </w:p>
    <w:p w14:paraId="22627EA4" w14:textId="77777777" w:rsidR="0033533D" w:rsidRPr="002E1633" w:rsidRDefault="0033533D" w:rsidP="0033533D">
      <w:pPr>
        <w:pStyle w:val="Bezodstpw"/>
        <w:rPr>
          <w:rFonts w:asciiTheme="minorHAnsi" w:hAnsiTheme="minorHAnsi"/>
        </w:rPr>
      </w:pPr>
      <w:r w:rsidRPr="002E1633">
        <w:rPr>
          <w:rFonts w:asciiTheme="minorHAnsi" w:hAnsiTheme="minorHAnsi"/>
        </w:rPr>
        <w:t>6) Szkolenia z tworzenia i transferu materiałów dydakty</w:t>
      </w:r>
      <w:r>
        <w:rPr>
          <w:rFonts w:asciiTheme="minorHAnsi" w:hAnsiTheme="minorHAnsi"/>
        </w:rPr>
        <w:t>cznych na platformę – faktura</w:t>
      </w:r>
      <w:r w:rsidRPr="002E1633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nie częściej niż </w:t>
      </w:r>
      <w:r w:rsidRPr="002E1633">
        <w:rPr>
          <w:rFonts w:asciiTheme="minorHAnsi" w:hAnsiTheme="minorHAnsi"/>
        </w:rPr>
        <w:t>1</w:t>
      </w:r>
      <w:r>
        <w:rPr>
          <w:rFonts w:asciiTheme="minorHAnsi" w:hAnsiTheme="minorHAnsi"/>
        </w:rPr>
        <w:t xml:space="preserve"> x na kwartał </w:t>
      </w:r>
      <w:r w:rsidRPr="002E1633">
        <w:rPr>
          <w:rFonts w:asciiTheme="minorHAnsi" w:hAnsiTheme="minorHAnsi"/>
        </w:rPr>
        <w:t xml:space="preserve"> </w:t>
      </w:r>
    </w:p>
    <w:p w14:paraId="37A11453" w14:textId="77777777" w:rsidR="0033533D" w:rsidRPr="002E1633" w:rsidRDefault="0033533D" w:rsidP="0033533D">
      <w:pPr>
        <w:pStyle w:val="Bezodstpw"/>
        <w:rPr>
          <w:rFonts w:asciiTheme="minorHAnsi" w:hAnsiTheme="minorHAnsi"/>
        </w:rPr>
      </w:pPr>
      <w:r w:rsidRPr="002E1633">
        <w:rPr>
          <w:rFonts w:asciiTheme="minorHAnsi" w:eastAsia="Times New Roman" w:hAnsiTheme="minorHAnsi"/>
        </w:rPr>
        <w:t xml:space="preserve">7) Szkolenia nauczycieli akademickich - wykładowców na poszczególnych wydziałach/jednostkach organizacyjnych – 1 faktura po realizacji całości szkoleń - III kwartał 2019. </w:t>
      </w:r>
    </w:p>
    <w:p w14:paraId="39957737" w14:textId="77777777" w:rsidR="0033533D" w:rsidRPr="002E1633" w:rsidRDefault="0033533D" w:rsidP="0033533D">
      <w:pPr>
        <w:pStyle w:val="Default"/>
        <w:rPr>
          <w:rFonts w:asciiTheme="minorHAnsi" w:hAnsiTheme="minorHAnsi"/>
          <w:sz w:val="22"/>
          <w:szCs w:val="22"/>
        </w:rPr>
      </w:pPr>
      <w:r w:rsidRPr="002E1633">
        <w:rPr>
          <w:rFonts w:asciiTheme="minorHAnsi" w:hAnsiTheme="minorHAnsi"/>
          <w:sz w:val="22"/>
          <w:szCs w:val="22"/>
        </w:rPr>
        <w:t xml:space="preserve">2. Zamawiający zobowiązuje się do zapłaty należności określonych fakturami w ciągu 30 dni licząc od dnia otrzymania prawidłowo wystawionej faktury Vat, przelewem na konto Wykonawcy. </w:t>
      </w:r>
    </w:p>
    <w:p w14:paraId="360B4243" w14:textId="77777777" w:rsidR="0033533D" w:rsidRPr="002E1633" w:rsidRDefault="0033533D" w:rsidP="0033533D">
      <w:pPr>
        <w:spacing w:after="0" w:line="240" w:lineRule="auto"/>
        <w:rPr>
          <w:rFonts w:cstheme="minorHAnsi"/>
          <w:lang w:val="pl-PL"/>
        </w:rPr>
      </w:pPr>
    </w:p>
    <w:p w14:paraId="68F9D08A" w14:textId="77777777" w:rsidR="0033533D" w:rsidRPr="00FD75BC" w:rsidRDefault="0033533D" w:rsidP="0033533D">
      <w:pPr>
        <w:spacing w:after="0" w:line="240" w:lineRule="auto"/>
        <w:rPr>
          <w:rFonts w:cstheme="minorHAnsi"/>
          <w:b/>
          <w:lang w:val="pl-PL"/>
        </w:rPr>
      </w:pPr>
      <w:r w:rsidRPr="00FD75BC">
        <w:rPr>
          <w:rFonts w:cstheme="minorHAnsi"/>
          <w:b/>
          <w:lang w:val="pl-PL"/>
        </w:rPr>
        <w:t>DEFINICJE</w:t>
      </w:r>
    </w:p>
    <w:p w14:paraId="52C233EB" w14:textId="77777777" w:rsidR="0033533D" w:rsidRPr="002E1633" w:rsidRDefault="0033533D" w:rsidP="0033533D">
      <w:pPr>
        <w:spacing w:after="0" w:line="240" w:lineRule="auto"/>
        <w:rPr>
          <w:rFonts w:cstheme="minorHAnsi"/>
          <w:lang w:val="pl-PL"/>
        </w:rPr>
      </w:pPr>
      <w:r w:rsidRPr="002E1633">
        <w:rPr>
          <w:rFonts w:cstheme="minorHAnsi"/>
          <w:lang w:val="pl-PL"/>
        </w:rPr>
        <w:t>DEFINICJA AWARII -  uszkodzenie platformy lub jej części, uniemożliwiające użytkownikowi korzystanie z niezbędnych funkcjonalności, a uzyskanie terminowych i oczekiwanych efektów dydaktycznych jest zagrożone.</w:t>
      </w:r>
    </w:p>
    <w:p w14:paraId="7F4EACE3" w14:textId="77777777" w:rsidR="0033533D" w:rsidRPr="002E1633" w:rsidRDefault="0033533D" w:rsidP="0033533D">
      <w:pPr>
        <w:spacing w:after="0" w:line="240" w:lineRule="auto"/>
        <w:rPr>
          <w:rFonts w:cstheme="minorHAnsi"/>
          <w:lang w:val="pl-PL"/>
        </w:rPr>
      </w:pPr>
      <w:r w:rsidRPr="002E1633">
        <w:rPr>
          <w:rFonts w:cstheme="minorHAnsi"/>
          <w:lang w:val="pl-PL"/>
        </w:rPr>
        <w:t>DEFINICJA BŁĘDU - ograniczenie możliwości realizacji funkcjonalności, spadek wydajności, przerwy w działaniu, błędy bazy danych, w tym brak spójności i integralności danych.</w:t>
      </w:r>
    </w:p>
    <w:p w14:paraId="084B7D99" w14:textId="77777777" w:rsidR="0033533D" w:rsidRPr="002E1633" w:rsidRDefault="0033533D" w:rsidP="0033533D">
      <w:pPr>
        <w:spacing w:after="0" w:line="240" w:lineRule="auto"/>
        <w:rPr>
          <w:rFonts w:cstheme="minorHAnsi"/>
          <w:lang w:val="pl-PL"/>
        </w:rPr>
      </w:pPr>
      <w:r w:rsidRPr="002E1633">
        <w:rPr>
          <w:rFonts w:cstheme="minorHAnsi"/>
          <w:lang w:val="pl-PL"/>
        </w:rPr>
        <w:t>DEFINICJA CZASU NAPRAWY – czas - liczony w zakresie 8.00 – 16.00 w dni robocze - od chwili zgłoszenia serwisowego do chwili całkowitego usunięcia awarii/błędu, potwierdzonego stosownym raportem, zawierającym opis zastosowanego rozwiązania. Zgłoszone awaria/błąd uznaje się za usunięte, jeśli uszkodzone lub utracone dane zostały odzyskane.</w:t>
      </w:r>
    </w:p>
    <w:p w14:paraId="79A6A1AC" w14:textId="77777777" w:rsidR="007505AE" w:rsidRDefault="0033533D" w:rsidP="007505AE">
      <w:pPr>
        <w:rPr>
          <w:rFonts w:cstheme="minorHAnsi"/>
          <w:lang w:val="pl-PL"/>
        </w:rPr>
      </w:pPr>
      <w:r w:rsidRPr="00EB29CC">
        <w:rPr>
          <w:rFonts w:eastAsia="Times New Roman"/>
          <w:b/>
          <w:i/>
          <w:lang w:val="pl-PL"/>
        </w:rPr>
        <w:t>Definicja: Wsparcie techniczne</w:t>
      </w:r>
      <w:r w:rsidRPr="00EB29CC">
        <w:rPr>
          <w:rFonts w:eastAsia="Times New Roman"/>
          <w:lang w:val="pl-PL"/>
        </w:rPr>
        <w:t>, tzn. utrzymanie platformy, polegające na usuwaniu przez Wykonawcę zgłoszonych błędów/awarii w zadeklarowanym w ofercie czasie, wynikającym z rodzaju zgłoszenia.</w:t>
      </w:r>
      <w:r w:rsidRPr="00EB29CC">
        <w:rPr>
          <w:rFonts w:eastAsia="Times New Roman"/>
          <w:lang w:val="pl-PL"/>
        </w:rPr>
        <w:br/>
      </w:r>
      <w:r w:rsidRPr="00EB29CC">
        <w:rPr>
          <w:rFonts w:eastAsia="Times New Roman"/>
          <w:b/>
          <w:i/>
          <w:lang w:val="pl-PL"/>
        </w:rPr>
        <w:t>Definicja: Asysta techniczna platformy e-learningowej</w:t>
      </w:r>
      <w:r w:rsidRPr="00EB29CC">
        <w:rPr>
          <w:rFonts w:eastAsia="Times New Roman"/>
          <w:lang w:val="pl-PL"/>
        </w:rPr>
        <w:t>, tzn. szkolenia z tworzenia i transferu materiałów dydaktycznych na platformę.</w:t>
      </w:r>
      <w:r w:rsidRPr="00EB29CC">
        <w:rPr>
          <w:rFonts w:eastAsia="Times New Roman"/>
          <w:lang w:val="pl-PL"/>
        </w:rPr>
        <w:br/>
      </w:r>
      <w:r w:rsidRPr="00EB29CC">
        <w:rPr>
          <w:rFonts w:eastAsia="Times New Roman"/>
          <w:b/>
          <w:i/>
          <w:lang w:val="pl-PL"/>
        </w:rPr>
        <w:t>Definicja: Wsparcie obsługi platformy e-learningowej</w:t>
      </w:r>
      <w:r w:rsidRPr="00EB29CC">
        <w:rPr>
          <w:rFonts w:eastAsia="Times New Roman"/>
          <w:lang w:val="pl-PL"/>
        </w:rPr>
        <w:t>, tzn. powiązana z tokiem studiów pomoc użytkownikom platformy, realizowane zdalnie lub na miejscu u Zamawiającego podczas zajęć dydaktycznych.</w:t>
      </w:r>
    </w:p>
    <w:p w14:paraId="05E47EA1" w14:textId="6066D34A" w:rsidR="0033533D" w:rsidRPr="007505AE" w:rsidRDefault="0033533D" w:rsidP="007505AE">
      <w:pPr>
        <w:rPr>
          <w:rFonts w:cstheme="minorHAnsi"/>
          <w:lang w:val="pl-PL"/>
        </w:rPr>
      </w:pPr>
      <w:r w:rsidRPr="002E1633">
        <w:rPr>
          <w:rFonts w:cstheme="minorHAnsi"/>
          <w:u w:val="single"/>
          <w:lang w:val="pl-PL"/>
        </w:rPr>
        <w:t xml:space="preserve">WYKAZ </w:t>
      </w:r>
      <w:r>
        <w:rPr>
          <w:rFonts w:cstheme="minorHAnsi"/>
          <w:u w:val="single"/>
          <w:lang w:val="pl-PL"/>
        </w:rPr>
        <w:t>WYDZIAŁÓW I FILII</w:t>
      </w:r>
      <w:r w:rsidRPr="002E1633">
        <w:rPr>
          <w:rFonts w:cstheme="minorHAnsi"/>
          <w:u w:val="single"/>
          <w:lang w:val="pl-PL"/>
        </w:rPr>
        <w:t xml:space="preserve"> UNIWERSYTETU JANA KOCHANOWSKIEGO W KIELCACH</w:t>
      </w:r>
      <w:bookmarkStart w:id="0" w:name="_GoBack"/>
      <w:bookmarkEnd w:id="0"/>
    </w:p>
    <w:p w14:paraId="29DAA92D" w14:textId="77777777" w:rsidR="0033533D" w:rsidRPr="002E1633" w:rsidRDefault="0033533D" w:rsidP="0033533D">
      <w:pPr>
        <w:pStyle w:val="Bezodstpw"/>
        <w:rPr>
          <w:rFonts w:asciiTheme="minorHAnsi" w:hAnsiTheme="minorHAnsi"/>
          <w:lang w:eastAsia="pl-PL"/>
        </w:rPr>
      </w:pPr>
      <w:r w:rsidRPr="002E1633">
        <w:rPr>
          <w:rFonts w:asciiTheme="minorHAnsi" w:hAnsiTheme="minorHAnsi"/>
          <w:bCs/>
          <w:lang w:eastAsia="pl-PL"/>
        </w:rPr>
        <w:t xml:space="preserve">1) Wydział Humanistyczny, </w:t>
      </w:r>
      <w:r w:rsidRPr="002E1633">
        <w:rPr>
          <w:rFonts w:asciiTheme="minorHAnsi" w:hAnsiTheme="minorHAnsi"/>
          <w:lang w:eastAsia="pl-PL"/>
        </w:rPr>
        <w:t>ul. Świętokrzyska 21d, 25-406 Kielce</w:t>
      </w:r>
    </w:p>
    <w:p w14:paraId="4498F026" w14:textId="77777777" w:rsidR="0033533D" w:rsidRPr="002E1633" w:rsidRDefault="0033533D" w:rsidP="0033533D">
      <w:pPr>
        <w:pStyle w:val="Bezodstpw"/>
        <w:rPr>
          <w:rFonts w:asciiTheme="minorHAnsi" w:hAnsiTheme="minorHAnsi"/>
          <w:lang w:eastAsia="pl-PL"/>
        </w:rPr>
      </w:pPr>
      <w:r w:rsidRPr="002E1633">
        <w:rPr>
          <w:rFonts w:asciiTheme="minorHAnsi" w:hAnsiTheme="minorHAnsi"/>
          <w:bCs/>
          <w:lang w:eastAsia="pl-PL"/>
        </w:rPr>
        <w:t xml:space="preserve">2) Wydział Matematyczno-Przyrodniczy, </w:t>
      </w:r>
      <w:r w:rsidRPr="002E1633">
        <w:rPr>
          <w:rFonts w:asciiTheme="minorHAnsi" w:hAnsiTheme="minorHAnsi"/>
          <w:lang w:eastAsia="pl-PL"/>
        </w:rPr>
        <w:t>ul. Świętokrzyska 15, 25-406 Kielce</w:t>
      </w:r>
    </w:p>
    <w:p w14:paraId="3A41C29D" w14:textId="77777777" w:rsidR="0033533D" w:rsidRPr="002E1633" w:rsidRDefault="0033533D" w:rsidP="0033533D">
      <w:pPr>
        <w:pStyle w:val="Bezodstpw"/>
        <w:rPr>
          <w:rFonts w:asciiTheme="minorHAnsi" w:hAnsiTheme="minorHAnsi"/>
          <w:lang w:eastAsia="pl-PL"/>
        </w:rPr>
      </w:pPr>
      <w:r w:rsidRPr="002E1633">
        <w:rPr>
          <w:rFonts w:asciiTheme="minorHAnsi" w:hAnsiTheme="minorHAnsi"/>
          <w:lang w:eastAsia="pl-PL"/>
        </w:rPr>
        <w:lastRenderedPageBreak/>
        <w:t>3) Wydział Lekarski i Nauk o Zdrowiu, ul. IX Wieków Kielc 19, 25-317 Kielce</w:t>
      </w:r>
    </w:p>
    <w:p w14:paraId="07D3CE97" w14:textId="77777777" w:rsidR="0033533D" w:rsidRPr="002E1633" w:rsidRDefault="0033533D" w:rsidP="0033533D">
      <w:pPr>
        <w:pStyle w:val="Bezodstpw"/>
        <w:rPr>
          <w:rFonts w:asciiTheme="minorHAnsi" w:hAnsiTheme="minorHAnsi"/>
          <w:lang w:eastAsia="pl-PL"/>
        </w:rPr>
      </w:pPr>
      <w:r w:rsidRPr="002E1633">
        <w:rPr>
          <w:rFonts w:asciiTheme="minorHAnsi" w:hAnsiTheme="minorHAnsi"/>
          <w:lang w:eastAsia="pl-PL"/>
        </w:rPr>
        <w:t>4) Wydział Pedagogiczny i Artystyczny, ul. Krakowska 11, 25-029 Kielce</w:t>
      </w:r>
    </w:p>
    <w:p w14:paraId="63A92A41" w14:textId="77777777" w:rsidR="0033533D" w:rsidRPr="002E1633" w:rsidRDefault="0033533D" w:rsidP="0033533D">
      <w:pPr>
        <w:pStyle w:val="Bezodstpw"/>
        <w:rPr>
          <w:rFonts w:asciiTheme="minorHAnsi" w:hAnsiTheme="minorHAnsi"/>
          <w:lang w:eastAsia="pl-PL"/>
        </w:rPr>
      </w:pPr>
      <w:r w:rsidRPr="002E1633">
        <w:rPr>
          <w:rFonts w:asciiTheme="minorHAnsi" w:hAnsiTheme="minorHAnsi"/>
          <w:lang w:eastAsia="pl-PL"/>
        </w:rPr>
        <w:t>5) Wydział Prawa, Administracji i Zarządzania, ul. Świętokrzyska 21, 25-406 Kielce</w:t>
      </w:r>
    </w:p>
    <w:p w14:paraId="6BC6F0AD" w14:textId="77777777" w:rsidR="0033533D" w:rsidRPr="002E1633" w:rsidRDefault="0033533D" w:rsidP="0033533D">
      <w:pPr>
        <w:pStyle w:val="Bezodstpw"/>
        <w:rPr>
          <w:rFonts w:asciiTheme="minorHAnsi" w:hAnsiTheme="minorHAnsi"/>
          <w:lang w:eastAsia="pl-PL"/>
        </w:rPr>
      </w:pPr>
      <w:r w:rsidRPr="002E1633">
        <w:rPr>
          <w:rFonts w:asciiTheme="minorHAnsi" w:hAnsiTheme="minorHAnsi"/>
          <w:lang w:eastAsia="pl-PL"/>
        </w:rPr>
        <w:t xml:space="preserve">6) Wydział Zamiejscowy w Sandomierzu, ul. </w:t>
      </w:r>
      <w:proofErr w:type="spellStart"/>
      <w:r w:rsidRPr="002E1633">
        <w:rPr>
          <w:rFonts w:asciiTheme="minorHAnsi" w:hAnsiTheme="minorHAnsi"/>
          <w:lang w:eastAsia="pl-PL"/>
        </w:rPr>
        <w:t>Schinzla</w:t>
      </w:r>
      <w:proofErr w:type="spellEnd"/>
      <w:r w:rsidRPr="002E1633">
        <w:rPr>
          <w:rFonts w:asciiTheme="minorHAnsi" w:hAnsiTheme="minorHAnsi"/>
          <w:lang w:eastAsia="pl-PL"/>
        </w:rPr>
        <w:t xml:space="preserve"> 13a, 27-600 Sandomierz</w:t>
      </w:r>
    </w:p>
    <w:p w14:paraId="4A0C20B9" w14:textId="77777777" w:rsidR="0033533D" w:rsidRPr="002E1633" w:rsidRDefault="0033533D" w:rsidP="0033533D">
      <w:pPr>
        <w:pStyle w:val="Bezodstpw"/>
        <w:rPr>
          <w:lang w:eastAsia="pl-PL"/>
        </w:rPr>
      </w:pPr>
      <w:r w:rsidRPr="002E1633">
        <w:rPr>
          <w:rFonts w:asciiTheme="minorHAnsi" w:hAnsiTheme="minorHAnsi"/>
          <w:lang w:eastAsia="pl-PL"/>
        </w:rPr>
        <w:t xml:space="preserve">7) Filia UJK w Piotrkowie Trybunalskim, </w:t>
      </w:r>
      <w:r w:rsidRPr="002E1633">
        <w:rPr>
          <w:rFonts w:asciiTheme="minorHAnsi" w:hAnsiTheme="minorHAnsi"/>
        </w:rPr>
        <w:t>ul. J. Słowackiego 114/118, 97-300 Piotrków Trybunalski</w:t>
      </w:r>
    </w:p>
    <w:p w14:paraId="69FE0E22" w14:textId="4FE19DCE" w:rsidR="00C10F01" w:rsidRDefault="00C10F01" w:rsidP="002367A9">
      <w:pPr>
        <w:rPr>
          <w:rFonts w:cstheme="minorHAnsi"/>
          <w:sz w:val="20"/>
          <w:szCs w:val="20"/>
        </w:rPr>
      </w:pPr>
    </w:p>
    <w:p w14:paraId="5D5E0411" w14:textId="77777777" w:rsidR="00C10F01" w:rsidRPr="00C10F01" w:rsidRDefault="00C10F01" w:rsidP="00C10F01">
      <w:pPr>
        <w:rPr>
          <w:rFonts w:cstheme="minorHAnsi"/>
          <w:sz w:val="20"/>
          <w:szCs w:val="20"/>
        </w:rPr>
      </w:pPr>
    </w:p>
    <w:p w14:paraId="6F407E16" w14:textId="77777777" w:rsidR="00C10F01" w:rsidRPr="00C10F01" w:rsidRDefault="00C10F01" w:rsidP="00C10F01">
      <w:pPr>
        <w:rPr>
          <w:rFonts w:cstheme="minorHAnsi"/>
          <w:sz w:val="20"/>
          <w:szCs w:val="20"/>
        </w:rPr>
      </w:pPr>
    </w:p>
    <w:p w14:paraId="4F678E28" w14:textId="77777777" w:rsidR="00C10F01" w:rsidRPr="00C10F01" w:rsidRDefault="00C10F01" w:rsidP="00C10F01">
      <w:pPr>
        <w:rPr>
          <w:rFonts w:cstheme="minorHAnsi"/>
          <w:sz w:val="20"/>
          <w:szCs w:val="20"/>
        </w:rPr>
      </w:pPr>
    </w:p>
    <w:p w14:paraId="7E6C7E8C" w14:textId="77777777" w:rsidR="00C10F01" w:rsidRPr="00C10F01" w:rsidRDefault="00C10F01" w:rsidP="00C10F01">
      <w:pPr>
        <w:rPr>
          <w:rFonts w:cstheme="minorHAnsi"/>
          <w:sz w:val="20"/>
          <w:szCs w:val="20"/>
        </w:rPr>
      </w:pPr>
    </w:p>
    <w:p w14:paraId="5E4EC676" w14:textId="77777777" w:rsidR="00C10F01" w:rsidRPr="00C10F01" w:rsidRDefault="00C10F01" w:rsidP="00C10F01">
      <w:pPr>
        <w:rPr>
          <w:rFonts w:cstheme="minorHAnsi"/>
          <w:sz w:val="20"/>
          <w:szCs w:val="20"/>
        </w:rPr>
      </w:pPr>
    </w:p>
    <w:p w14:paraId="6B00F4BA" w14:textId="77777777" w:rsidR="00C10F01" w:rsidRPr="00C10F01" w:rsidRDefault="00C10F01" w:rsidP="00C10F01">
      <w:pPr>
        <w:rPr>
          <w:rFonts w:cstheme="minorHAnsi"/>
          <w:sz w:val="20"/>
          <w:szCs w:val="20"/>
        </w:rPr>
      </w:pPr>
    </w:p>
    <w:p w14:paraId="4A831CD2" w14:textId="77777777" w:rsidR="00C10F01" w:rsidRPr="00C10F01" w:rsidRDefault="00C10F01" w:rsidP="00C10F01">
      <w:pPr>
        <w:rPr>
          <w:rFonts w:cstheme="minorHAnsi"/>
          <w:sz w:val="20"/>
          <w:szCs w:val="20"/>
        </w:rPr>
      </w:pPr>
    </w:p>
    <w:p w14:paraId="413C0F68" w14:textId="77777777" w:rsidR="00C10F01" w:rsidRPr="00C10F01" w:rsidRDefault="00C10F01" w:rsidP="00C10F01">
      <w:pPr>
        <w:rPr>
          <w:rFonts w:cstheme="minorHAnsi"/>
          <w:sz w:val="20"/>
          <w:szCs w:val="20"/>
        </w:rPr>
      </w:pPr>
    </w:p>
    <w:p w14:paraId="6E391367" w14:textId="77777777" w:rsidR="00C10F01" w:rsidRPr="00C10F01" w:rsidRDefault="00C10F01" w:rsidP="00C10F01">
      <w:pPr>
        <w:rPr>
          <w:rFonts w:cstheme="minorHAnsi"/>
          <w:sz w:val="20"/>
          <w:szCs w:val="20"/>
        </w:rPr>
      </w:pPr>
    </w:p>
    <w:p w14:paraId="07C703B7" w14:textId="77777777" w:rsidR="00C10F01" w:rsidRPr="00C10F01" w:rsidRDefault="00C10F01" w:rsidP="00C10F01">
      <w:pPr>
        <w:rPr>
          <w:rFonts w:cstheme="minorHAnsi"/>
          <w:sz w:val="20"/>
          <w:szCs w:val="20"/>
        </w:rPr>
      </w:pPr>
    </w:p>
    <w:p w14:paraId="357AA849" w14:textId="77777777" w:rsidR="00C10F01" w:rsidRPr="00C10F01" w:rsidRDefault="00C10F01" w:rsidP="00C10F01">
      <w:pPr>
        <w:rPr>
          <w:rFonts w:cstheme="minorHAnsi"/>
          <w:sz w:val="20"/>
          <w:szCs w:val="20"/>
        </w:rPr>
      </w:pPr>
    </w:p>
    <w:p w14:paraId="5C9B35E8" w14:textId="77777777" w:rsidR="00C10F01" w:rsidRPr="00C10F01" w:rsidRDefault="00C10F01" w:rsidP="00C10F01">
      <w:pPr>
        <w:rPr>
          <w:rFonts w:cstheme="minorHAnsi"/>
          <w:sz w:val="20"/>
          <w:szCs w:val="20"/>
        </w:rPr>
      </w:pPr>
    </w:p>
    <w:p w14:paraId="638A7D09" w14:textId="77777777" w:rsidR="00C10F01" w:rsidRPr="00C10F01" w:rsidRDefault="00C10F01" w:rsidP="00C10F01">
      <w:pPr>
        <w:rPr>
          <w:rFonts w:cstheme="minorHAnsi"/>
          <w:sz w:val="20"/>
          <w:szCs w:val="20"/>
        </w:rPr>
      </w:pPr>
    </w:p>
    <w:p w14:paraId="37124A57" w14:textId="77777777" w:rsidR="00C10F01" w:rsidRPr="00C10F01" w:rsidRDefault="00C10F01" w:rsidP="00C10F01">
      <w:pPr>
        <w:rPr>
          <w:rFonts w:cstheme="minorHAnsi"/>
          <w:sz w:val="20"/>
          <w:szCs w:val="20"/>
        </w:rPr>
      </w:pPr>
    </w:p>
    <w:p w14:paraId="1D6FC799" w14:textId="53BABF26" w:rsidR="00C10F01" w:rsidRDefault="00C10F01" w:rsidP="00C10F01">
      <w:pPr>
        <w:rPr>
          <w:rFonts w:cstheme="minorHAnsi"/>
          <w:sz w:val="20"/>
          <w:szCs w:val="20"/>
        </w:rPr>
      </w:pPr>
    </w:p>
    <w:p w14:paraId="3E4402F3" w14:textId="5231FE91" w:rsidR="00C10F01" w:rsidRDefault="00C10F01" w:rsidP="00C10F01">
      <w:pPr>
        <w:rPr>
          <w:rFonts w:cstheme="minorHAnsi"/>
          <w:sz w:val="20"/>
          <w:szCs w:val="20"/>
        </w:rPr>
      </w:pPr>
    </w:p>
    <w:p w14:paraId="62FFD5CB" w14:textId="0BB9B3C7" w:rsidR="002367A9" w:rsidRPr="00C10F01" w:rsidRDefault="00C10F01" w:rsidP="00C10F01">
      <w:pPr>
        <w:tabs>
          <w:tab w:val="left" w:pos="3204"/>
        </w:tabs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ab/>
      </w:r>
    </w:p>
    <w:sectPr w:rsidR="002367A9" w:rsidRPr="00C10F01" w:rsidSect="00881FC5">
      <w:headerReference w:type="default" r:id="rId10"/>
      <w:footerReference w:type="default" r:id="rId11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35A069B1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C0C19A8" w16cid:durableId="1FDE0F7B"/>
  <w16cid:commentId w16cid:paraId="502CF6EC" w16cid:durableId="1FDE124F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ED4DA7" w14:textId="77777777" w:rsidR="00961621" w:rsidRDefault="00961621">
      <w:pPr>
        <w:spacing w:after="0" w:line="240" w:lineRule="auto"/>
      </w:pPr>
      <w:r>
        <w:separator/>
      </w:r>
    </w:p>
  </w:endnote>
  <w:endnote w:type="continuationSeparator" w:id="0">
    <w:p w14:paraId="00B8ADB0" w14:textId="77777777" w:rsidR="00961621" w:rsidRDefault="009616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DD9BF7" w14:textId="77777777" w:rsidR="00CF1200" w:rsidRDefault="00CF1200" w:rsidP="00881FC5">
    <w:pPr>
      <w:pStyle w:val="Stopka"/>
      <w:tabs>
        <w:tab w:val="left" w:pos="851"/>
      </w:tabs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ADE63C" w14:textId="6E328366" w:rsidR="00CF1200" w:rsidRPr="00B1751A" w:rsidRDefault="00CF1200" w:rsidP="00881FC5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41ADE63C" w14:textId="6E328366" w:rsidR="00CF1200" w:rsidRPr="00B1751A" w:rsidRDefault="00CF1200" w:rsidP="00881FC5">
                    <w:pPr>
                      <w:jc w:val="right"/>
                      <w:rPr>
                        <w:b/>
                        <w:i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CF1200" w:rsidRPr="00673541" w:rsidRDefault="00CF1200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UDjMQA&#10;AADaAAAADwAAAGRycy9kb3ducmV2LnhtbESPT2vCQBTE70K/w/IKvemmoWhNXaUUArlVo6XXR/aZ&#10;xGbfhuw2f/z0bqHgcZiZ3zCb3Wga0VPnassKnhcRCOLC6ppLBadjOn8F4TyyxsYyKZjIwW77MNtg&#10;ou3AB+pzX4oAYZeggsr7NpHSFRUZdAvbEgfvbDuDPsiulLrDIcBNI+MoWkqDNYeFClv6qKj4yX+N&#10;gpf0K83y6Xo5rUvznV9XfRztP5V6ehzf30B4Gv09/N/OtII1/F0JN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1A4zEAAAA2gAAAA8AAAAAAAAAAAAAAAAAmAIAAGRycy9k&#10;b3ducmV2LnhtbFBLBQYAAAAABAAEAPUAAACJAwAAAAA=&#10;" fillcolor="#a5a5a5 [2092]" stroked="f" strokeweight="1pt">
                <v:textbox>
                  <w:txbxContent>
                    <w:p w14:paraId="3D95588D" w14:textId="77777777" w:rsidR="00CF1200" w:rsidRPr="00673541" w:rsidRDefault="00CF1200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t+scAA&#10;AADbAAAADwAAAGRycy9kb3ducmV2LnhtbERPTWsCMRC9C/6HMIXeNKuHIqtR2oJSKBXqetDbsJnu&#10;hm4mSzLq9t+bQqG3ebzPWW0G36krxeQCG5hNC1DEdbCOGwPHajtZgEqCbLELTAZ+KMFmPR6tsLTh&#10;xp90PUijcginEg20In2pdapb8pimoSfO3FeIHiXD2Ggb8ZbDfafnRfGkPTrODS329NpS/X24eAPu&#10;o9kt9vFdXtBdKjzL+RSkN+bxYXheghIa5F/8536zef4Mfn/JB+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5t+scAAAADbAAAADwAAAAAAAAAAAAAAAACYAgAAZHJzL2Rvd25y&#10;ZXYueG1sUEsFBgAAAAAEAAQA9QAAAIUDAAAAAA==&#10;" fillcolor="#d8d8d8 [2732]" stroked="f" strokeweight="1pt"/>
            </v:group>
          </w:pict>
        </mc:Fallback>
      </mc:AlternateContent>
    </w: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CF1200" w:rsidRPr="00324F0A" w:rsidRDefault="00CF1200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CF1200" w:rsidRPr="00324F0A" w:rsidRDefault="00CF1200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CF1200" w:rsidRPr="00324F0A" w:rsidRDefault="00CF1200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CF1200" w:rsidRPr="00324F0A" w:rsidRDefault="00CF1200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84E79E" w14:textId="77777777" w:rsidR="00961621" w:rsidRDefault="00961621">
      <w:pPr>
        <w:spacing w:after="0" w:line="240" w:lineRule="auto"/>
      </w:pPr>
      <w:r>
        <w:separator/>
      </w:r>
    </w:p>
  </w:footnote>
  <w:footnote w:type="continuationSeparator" w:id="0">
    <w:p w14:paraId="270567FF" w14:textId="77777777" w:rsidR="00961621" w:rsidRDefault="009616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55B03" w14:textId="77777777" w:rsidR="00CF1200" w:rsidRDefault="00CF1200" w:rsidP="00881FC5">
    <w:pPr>
      <w:pStyle w:val="Nagwek"/>
      <w:jc w:val="center"/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group w14:anchorId="5C353E31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>
    <w:nsid w:val="04AA2C7E"/>
    <w:multiLevelType w:val="hybridMultilevel"/>
    <w:tmpl w:val="537ADABA"/>
    <w:lvl w:ilvl="0" w:tplc="BF3AAF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BF3AAF98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5A776BA"/>
    <w:multiLevelType w:val="hybridMultilevel"/>
    <w:tmpl w:val="B38ED36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1CB84922">
      <w:start w:val="1"/>
      <w:numFmt w:val="decimal"/>
      <w:lvlText w:val="%4."/>
      <w:lvlJc w:val="left"/>
      <w:pPr>
        <w:ind w:left="2880" w:hanging="360"/>
      </w:pPr>
      <w:rPr>
        <w:rFonts w:ascii="Century Gothic" w:eastAsia="Calibri" w:hAnsi="Century Gothic"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5E25E72"/>
    <w:multiLevelType w:val="hybridMultilevel"/>
    <w:tmpl w:val="FB56AC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5982050">
      <w:start w:val="1"/>
      <w:numFmt w:val="decimal"/>
      <w:lvlText w:val="%2)"/>
      <w:lvlJc w:val="left"/>
      <w:pPr>
        <w:ind w:left="1440" w:hanging="360"/>
      </w:pPr>
      <w:rPr>
        <w:b/>
      </w:rPr>
    </w:lvl>
    <w:lvl w:ilvl="2" w:tplc="57A4A73E">
      <w:start w:val="1"/>
      <w:numFmt w:val="lowerLetter"/>
      <w:lvlText w:val="%3)"/>
      <w:lvlJc w:val="left"/>
      <w:pPr>
        <w:ind w:left="2160" w:hanging="180"/>
      </w:pPr>
      <w:rPr>
        <w:b w:val="0"/>
        <w:color w:val="auto"/>
      </w:rPr>
    </w:lvl>
    <w:lvl w:ilvl="3" w:tplc="D54ED3C0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C2754C2"/>
    <w:multiLevelType w:val="multilevel"/>
    <w:tmpl w:val="4C5E1C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Letter"/>
      <w:lvlText w:val="%3)"/>
      <w:lvlJc w:val="left"/>
      <w:pPr>
        <w:ind w:left="1800" w:hanging="180"/>
      </w:pPr>
    </w:lvl>
    <w:lvl w:ilvl="3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>
    <w:nsid w:val="10D7283D"/>
    <w:multiLevelType w:val="hybridMultilevel"/>
    <w:tmpl w:val="DB80806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1">
      <w:start w:val="1"/>
      <w:numFmt w:val="decimal"/>
      <w:lvlText w:val="%2)"/>
      <w:lvlJc w:val="left"/>
      <w:pPr>
        <w:ind w:left="1080" w:hanging="360"/>
      </w:pPr>
      <w:rPr>
        <w:b w:val="0"/>
        <w:color w:val="auto"/>
      </w:r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61381FC0">
      <w:start w:val="1"/>
      <w:numFmt w:val="decimal"/>
      <w:lvlText w:val="%4)"/>
      <w:lvlJc w:val="left"/>
      <w:pPr>
        <w:ind w:left="252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>
    <w:nsid w:val="11330D63"/>
    <w:multiLevelType w:val="hybridMultilevel"/>
    <w:tmpl w:val="F2BC9858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17">
      <w:start w:val="1"/>
      <w:numFmt w:val="lowerLetter"/>
      <w:lvlText w:val="%3)"/>
      <w:lvlJc w:val="left"/>
      <w:pPr>
        <w:ind w:left="4003" w:hanging="360"/>
      </w:pPr>
      <w:rPr>
        <w:rFonts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1">
    <w:nsid w:val="14E66F29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6DD3ECC"/>
    <w:multiLevelType w:val="hybridMultilevel"/>
    <w:tmpl w:val="5016E782"/>
    <w:lvl w:ilvl="0" w:tplc="04150011">
      <w:start w:val="1"/>
      <w:numFmt w:val="decimal"/>
      <w:lvlText w:val="%1)"/>
      <w:lvlJc w:val="left"/>
      <w:pPr>
        <w:ind w:left="1123" w:hanging="360"/>
      </w:pPr>
    </w:lvl>
    <w:lvl w:ilvl="1" w:tplc="04150019" w:tentative="1">
      <w:start w:val="1"/>
      <w:numFmt w:val="lowerLetter"/>
      <w:lvlText w:val="%2."/>
      <w:lvlJc w:val="left"/>
      <w:pPr>
        <w:ind w:left="1843" w:hanging="360"/>
      </w:pPr>
    </w:lvl>
    <w:lvl w:ilvl="2" w:tplc="0415001B" w:tentative="1">
      <w:start w:val="1"/>
      <w:numFmt w:val="lowerRoman"/>
      <w:lvlText w:val="%3."/>
      <w:lvlJc w:val="right"/>
      <w:pPr>
        <w:ind w:left="2563" w:hanging="180"/>
      </w:pPr>
    </w:lvl>
    <w:lvl w:ilvl="3" w:tplc="0415000F" w:tentative="1">
      <w:start w:val="1"/>
      <w:numFmt w:val="decimal"/>
      <w:lvlText w:val="%4."/>
      <w:lvlJc w:val="left"/>
      <w:pPr>
        <w:ind w:left="3283" w:hanging="360"/>
      </w:pPr>
    </w:lvl>
    <w:lvl w:ilvl="4" w:tplc="04150019" w:tentative="1">
      <w:start w:val="1"/>
      <w:numFmt w:val="lowerLetter"/>
      <w:lvlText w:val="%5."/>
      <w:lvlJc w:val="left"/>
      <w:pPr>
        <w:ind w:left="4003" w:hanging="360"/>
      </w:pPr>
    </w:lvl>
    <w:lvl w:ilvl="5" w:tplc="0415001B" w:tentative="1">
      <w:start w:val="1"/>
      <w:numFmt w:val="lowerRoman"/>
      <w:lvlText w:val="%6."/>
      <w:lvlJc w:val="right"/>
      <w:pPr>
        <w:ind w:left="4723" w:hanging="180"/>
      </w:pPr>
    </w:lvl>
    <w:lvl w:ilvl="6" w:tplc="0415000F" w:tentative="1">
      <w:start w:val="1"/>
      <w:numFmt w:val="decimal"/>
      <w:lvlText w:val="%7."/>
      <w:lvlJc w:val="left"/>
      <w:pPr>
        <w:ind w:left="5443" w:hanging="360"/>
      </w:pPr>
    </w:lvl>
    <w:lvl w:ilvl="7" w:tplc="04150019" w:tentative="1">
      <w:start w:val="1"/>
      <w:numFmt w:val="lowerLetter"/>
      <w:lvlText w:val="%8."/>
      <w:lvlJc w:val="left"/>
      <w:pPr>
        <w:ind w:left="6163" w:hanging="360"/>
      </w:pPr>
    </w:lvl>
    <w:lvl w:ilvl="8" w:tplc="0415001B" w:tentative="1">
      <w:start w:val="1"/>
      <w:numFmt w:val="lowerRoman"/>
      <w:lvlText w:val="%9."/>
      <w:lvlJc w:val="right"/>
      <w:pPr>
        <w:ind w:left="6883" w:hanging="180"/>
      </w:pPr>
    </w:lvl>
  </w:abstractNum>
  <w:abstractNum w:abstractNumId="13">
    <w:nsid w:val="1C005CAD"/>
    <w:multiLevelType w:val="hybridMultilevel"/>
    <w:tmpl w:val="74B84D16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872" w:hanging="360"/>
      </w:pPr>
    </w:lvl>
    <w:lvl w:ilvl="2" w:tplc="0415001B" w:tentative="1">
      <w:start w:val="1"/>
      <w:numFmt w:val="lowerRoman"/>
      <w:lvlText w:val="%3."/>
      <w:lvlJc w:val="right"/>
      <w:pPr>
        <w:ind w:left="1592" w:hanging="180"/>
      </w:pPr>
    </w:lvl>
    <w:lvl w:ilvl="3" w:tplc="0415000F">
      <w:start w:val="1"/>
      <w:numFmt w:val="decimal"/>
      <w:lvlText w:val="%4."/>
      <w:lvlJc w:val="left"/>
      <w:pPr>
        <w:ind w:left="2312" w:hanging="360"/>
      </w:pPr>
    </w:lvl>
    <w:lvl w:ilvl="4" w:tplc="04150019" w:tentative="1">
      <w:start w:val="1"/>
      <w:numFmt w:val="lowerLetter"/>
      <w:lvlText w:val="%5."/>
      <w:lvlJc w:val="left"/>
      <w:pPr>
        <w:ind w:left="3032" w:hanging="360"/>
      </w:pPr>
    </w:lvl>
    <w:lvl w:ilvl="5" w:tplc="0415001B" w:tentative="1">
      <w:start w:val="1"/>
      <w:numFmt w:val="lowerRoman"/>
      <w:lvlText w:val="%6."/>
      <w:lvlJc w:val="right"/>
      <w:pPr>
        <w:ind w:left="3752" w:hanging="180"/>
      </w:pPr>
    </w:lvl>
    <w:lvl w:ilvl="6" w:tplc="0415000F" w:tentative="1">
      <w:start w:val="1"/>
      <w:numFmt w:val="decimal"/>
      <w:lvlText w:val="%7."/>
      <w:lvlJc w:val="left"/>
      <w:pPr>
        <w:ind w:left="4472" w:hanging="360"/>
      </w:pPr>
    </w:lvl>
    <w:lvl w:ilvl="7" w:tplc="04150019" w:tentative="1">
      <w:start w:val="1"/>
      <w:numFmt w:val="lowerLetter"/>
      <w:lvlText w:val="%8."/>
      <w:lvlJc w:val="left"/>
      <w:pPr>
        <w:ind w:left="5192" w:hanging="360"/>
      </w:pPr>
    </w:lvl>
    <w:lvl w:ilvl="8" w:tplc="0415001B" w:tentative="1">
      <w:start w:val="1"/>
      <w:numFmt w:val="lowerRoman"/>
      <w:lvlText w:val="%9."/>
      <w:lvlJc w:val="right"/>
      <w:pPr>
        <w:ind w:left="5912" w:hanging="180"/>
      </w:pPr>
    </w:lvl>
  </w:abstractNum>
  <w:abstractNum w:abstractNumId="14">
    <w:nsid w:val="1D27151F"/>
    <w:multiLevelType w:val="hybridMultilevel"/>
    <w:tmpl w:val="1166E39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>
    <w:nsid w:val="22D501A4"/>
    <w:multiLevelType w:val="hybridMultilevel"/>
    <w:tmpl w:val="C70E1190"/>
    <w:lvl w:ilvl="0" w:tplc="04150017">
      <w:start w:val="1"/>
      <w:numFmt w:val="lowerLetter"/>
      <w:lvlText w:val="%1)"/>
      <w:lvlJc w:val="left"/>
      <w:pPr>
        <w:ind w:left="184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16">
    <w:nsid w:val="28200B7F"/>
    <w:multiLevelType w:val="hybridMultilevel"/>
    <w:tmpl w:val="907A4210"/>
    <w:lvl w:ilvl="0" w:tplc="0415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2A443012"/>
    <w:multiLevelType w:val="hybridMultilevel"/>
    <w:tmpl w:val="50B21C3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2D6F26C7"/>
    <w:multiLevelType w:val="hybridMultilevel"/>
    <w:tmpl w:val="2FEE3B24"/>
    <w:lvl w:ilvl="0" w:tplc="25047F14">
      <w:start w:val="1"/>
      <w:numFmt w:val="decimal"/>
      <w:lvlText w:val="%1)"/>
      <w:lvlJc w:val="left"/>
      <w:pPr>
        <w:ind w:left="720" w:hanging="360"/>
      </w:pPr>
      <w:rPr>
        <w:color w:val="auto"/>
        <w:sz w:val="22"/>
        <w:szCs w:val="22"/>
      </w:rPr>
    </w:lvl>
    <w:lvl w:ilvl="1" w:tplc="76285592">
      <w:start w:val="1"/>
      <w:numFmt w:val="lowerLetter"/>
      <w:lvlText w:val="%2."/>
      <w:lvlJc w:val="left"/>
      <w:pPr>
        <w:ind w:left="928" w:hanging="360"/>
      </w:pPr>
      <w:rPr>
        <w:b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94245A"/>
    <w:multiLevelType w:val="hybridMultilevel"/>
    <w:tmpl w:val="93A0CA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5982050">
      <w:start w:val="1"/>
      <w:numFmt w:val="decimal"/>
      <w:lvlText w:val="%2)"/>
      <w:lvlJc w:val="left"/>
      <w:pPr>
        <w:ind w:left="1440" w:hanging="360"/>
      </w:pPr>
      <w:rPr>
        <w:b/>
      </w:rPr>
    </w:lvl>
    <w:lvl w:ilvl="2" w:tplc="57A4A73E">
      <w:start w:val="1"/>
      <w:numFmt w:val="lowerLetter"/>
      <w:lvlText w:val="%3)"/>
      <w:lvlJc w:val="left"/>
      <w:pPr>
        <w:ind w:left="2160" w:hanging="180"/>
      </w:pPr>
      <w:rPr>
        <w:b w:val="0"/>
        <w:color w:val="auto"/>
      </w:rPr>
    </w:lvl>
    <w:lvl w:ilvl="3" w:tplc="D54ED3C0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D83143"/>
    <w:multiLevelType w:val="hybridMultilevel"/>
    <w:tmpl w:val="2E946E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53148C7"/>
    <w:multiLevelType w:val="hybridMultilevel"/>
    <w:tmpl w:val="5BAAFA7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9CC0306"/>
    <w:multiLevelType w:val="hybridMultilevel"/>
    <w:tmpl w:val="541E5F92"/>
    <w:lvl w:ilvl="0" w:tplc="F22E5C88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32470D7"/>
    <w:multiLevelType w:val="hybridMultilevel"/>
    <w:tmpl w:val="EF68039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BBA41C98">
      <w:start w:val="1"/>
      <w:numFmt w:val="decimal"/>
      <w:lvlText w:val="%3)"/>
      <w:lvlJc w:val="left"/>
      <w:pPr>
        <w:ind w:left="1800" w:hanging="180"/>
      </w:pPr>
      <w:rPr>
        <w:color w:val="auto"/>
      </w:rPr>
    </w:lvl>
    <w:lvl w:ilvl="3" w:tplc="04150017">
      <w:start w:val="1"/>
      <w:numFmt w:val="lowerLetter"/>
      <w:lvlText w:val="%4)"/>
      <w:lvlJc w:val="left"/>
      <w:pPr>
        <w:ind w:left="2520" w:hanging="360"/>
      </w:pPr>
      <w:rPr>
        <w:rFonts w:hint="default"/>
        <w:color w:val="auto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">
    <w:nsid w:val="45E360D2"/>
    <w:multiLevelType w:val="hybridMultilevel"/>
    <w:tmpl w:val="50B21C3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98944B0"/>
    <w:multiLevelType w:val="hybridMultilevel"/>
    <w:tmpl w:val="AEB4B7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3A6DC7"/>
    <w:multiLevelType w:val="hybridMultilevel"/>
    <w:tmpl w:val="6DD61BC6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7">
    <w:nsid w:val="4E7365A9"/>
    <w:multiLevelType w:val="hybridMultilevel"/>
    <w:tmpl w:val="8B4ED980"/>
    <w:lvl w:ilvl="0" w:tplc="F48C5C2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FD0119E"/>
    <w:multiLevelType w:val="hybridMultilevel"/>
    <w:tmpl w:val="1674DA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57A4A73E">
      <w:start w:val="1"/>
      <w:numFmt w:val="lowerLetter"/>
      <w:lvlText w:val="%3)"/>
      <w:lvlJc w:val="left"/>
      <w:pPr>
        <w:ind w:left="2160" w:hanging="180"/>
      </w:pPr>
      <w:rPr>
        <w:b w:val="0"/>
        <w:color w:val="auto"/>
      </w:rPr>
    </w:lvl>
    <w:lvl w:ilvl="3" w:tplc="A84CD718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1A1527B"/>
    <w:multiLevelType w:val="hybridMultilevel"/>
    <w:tmpl w:val="0A28070C"/>
    <w:lvl w:ilvl="0" w:tplc="04150017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0">
    <w:nsid w:val="54561F3E"/>
    <w:multiLevelType w:val="hybridMultilevel"/>
    <w:tmpl w:val="E13A0A6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1CB84922">
      <w:start w:val="1"/>
      <w:numFmt w:val="decimal"/>
      <w:lvlText w:val="%4."/>
      <w:lvlJc w:val="left"/>
      <w:pPr>
        <w:ind w:left="2880" w:hanging="360"/>
      </w:pPr>
      <w:rPr>
        <w:rFonts w:ascii="Century Gothic" w:eastAsia="Calibri" w:hAnsi="Century Gothic"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7134A3B"/>
    <w:multiLevelType w:val="hybridMultilevel"/>
    <w:tmpl w:val="A240FA7C"/>
    <w:lvl w:ilvl="0" w:tplc="04150011">
      <w:start w:val="1"/>
      <w:numFmt w:val="decimal"/>
      <w:lvlText w:val="%1)"/>
      <w:lvlJc w:val="left"/>
      <w:pPr>
        <w:ind w:left="865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5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5" w:hanging="360"/>
      </w:pPr>
      <w:rPr>
        <w:rFonts w:ascii="Wingdings" w:hAnsi="Wingdings" w:hint="default"/>
      </w:rPr>
    </w:lvl>
  </w:abstractNum>
  <w:abstractNum w:abstractNumId="32">
    <w:nsid w:val="58656692"/>
    <w:multiLevelType w:val="hybridMultilevel"/>
    <w:tmpl w:val="569C08B6"/>
    <w:lvl w:ilvl="0" w:tplc="D54ED3C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5F742783"/>
    <w:multiLevelType w:val="hybridMultilevel"/>
    <w:tmpl w:val="0EB0C466"/>
    <w:lvl w:ilvl="0" w:tplc="76285592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1716EA5"/>
    <w:multiLevelType w:val="hybridMultilevel"/>
    <w:tmpl w:val="5D04FDC8"/>
    <w:lvl w:ilvl="0" w:tplc="04150011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5">
    <w:nsid w:val="62A64AF8"/>
    <w:multiLevelType w:val="hybridMultilevel"/>
    <w:tmpl w:val="A2E4838C"/>
    <w:lvl w:ilvl="0" w:tplc="51629F1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3C1272C"/>
    <w:multiLevelType w:val="hybridMultilevel"/>
    <w:tmpl w:val="E760FF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5982050">
      <w:start w:val="1"/>
      <w:numFmt w:val="decimal"/>
      <w:lvlText w:val="%2)"/>
      <w:lvlJc w:val="left"/>
      <w:pPr>
        <w:ind w:left="1440" w:hanging="360"/>
      </w:pPr>
      <w:rPr>
        <w:b/>
      </w:rPr>
    </w:lvl>
    <w:lvl w:ilvl="2" w:tplc="57A4A73E">
      <w:start w:val="1"/>
      <w:numFmt w:val="lowerLetter"/>
      <w:lvlText w:val="%3)"/>
      <w:lvlJc w:val="left"/>
      <w:pPr>
        <w:ind w:left="2160" w:hanging="180"/>
      </w:pPr>
      <w:rPr>
        <w:b w:val="0"/>
        <w:color w:val="auto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3DE14C2"/>
    <w:multiLevelType w:val="hybridMultilevel"/>
    <w:tmpl w:val="D4F09F9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8">
    <w:nsid w:val="6435200B"/>
    <w:multiLevelType w:val="hybridMultilevel"/>
    <w:tmpl w:val="F348B5C8"/>
    <w:lvl w:ilvl="0" w:tplc="04150011">
      <w:start w:val="1"/>
      <w:numFmt w:val="decimal"/>
      <w:lvlText w:val="%1)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9">
    <w:nsid w:val="682D5912"/>
    <w:multiLevelType w:val="hybridMultilevel"/>
    <w:tmpl w:val="675485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2B13D6C"/>
    <w:multiLevelType w:val="hybridMultilevel"/>
    <w:tmpl w:val="53AC481C"/>
    <w:lvl w:ilvl="0" w:tplc="B1407346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5587D4E"/>
    <w:multiLevelType w:val="hybridMultilevel"/>
    <w:tmpl w:val="C0D2C7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304752A">
      <w:start w:val="1"/>
      <w:numFmt w:val="decimal"/>
      <w:lvlText w:val="%2)"/>
      <w:lvlJc w:val="left"/>
      <w:pPr>
        <w:ind w:left="1440" w:hanging="360"/>
      </w:pPr>
      <w:rPr>
        <w:b w:val="0"/>
      </w:rPr>
    </w:lvl>
    <w:lvl w:ilvl="2" w:tplc="57A4A73E">
      <w:start w:val="1"/>
      <w:numFmt w:val="lowerLetter"/>
      <w:lvlText w:val="%3)"/>
      <w:lvlJc w:val="left"/>
      <w:pPr>
        <w:ind w:left="2160" w:hanging="180"/>
      </w:pPr>
      <w:rPr>
        <w:b w:val="0"/>
        <w:color w:val="auto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A9B677D"/>
    <w:multiLevelType w:val="hybridMultilevel"/>
    <w:tmpl w:val="5E3CB004"/>
    <w:lvl w:ilvl="0" w:tplc="3356BC9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3">
    <w:nsid w:val="7FB10A00"/>
    <w:multiLevelType w:val="hybridMultilevel"/>
    <w:tmpl w:val="8FD2EE50"/>
    <w:lvl w:ilvl="0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7"/>
  </w:num>
  <w:num w:numId="3">
    <w:abstractNumId w:val="23"/>
  </w:num>
  <w:num w:numId="4">
    <w:abstractNumId w:val="26"/>
  </w:num>
  <w:num w:numId="5">
    <w:abstractNumId w:val="10"/>
  </w:num>
  <w:num w:numId="6">
    <w:abstractNumId w:val="9"/>
  </w:num>
  <w:num w:numId="7">
    <w:abstractNumId w:val="36"/>
  </w:num>
  <w:num w:numId="8">
    <w:abstractNumId w:val="30"/>
  </w:num>
  <w:num w:numId="9">
    <w:abstractNumId w:val="31"/>
  </w:num>
  <w:num w:numId="10">
    <w:abstractNumId w:val="29"/>
  </w:num>
  <w:num w:numId="11">
    <w:abstractNumId w:val="5"/>
  </w:num>
  <w:num w:numId="12">
    <w:abstractNumId w:val="21"/>
  </w:num>
  <w:num w:numId="13">
    <w:abstractNumId w:val="40"/>
  </w:num>
  <w:num w:numId="14">
    <w:abstractNumId w:val="25"/>
  </w:num>
  <w:num w:numId="15">
    <w:abstractNumId w:val="12"/>
  </w:num>
  <w:num w:numId="16">
    <w:abstractNumId w:val="15"/>
  </w:num>
  <w:num w:numId="17">
    <w:abstractNumId w:val="22"/>
  </w:num>
  <w:num w:numId="18">
    <w:abstractNumId w:val="35"/>
  </w:num>
  <w:num w:numId="19">
    <w:abstractNumId w:val="8"/>
  </w:num>
  <w:num w:numId="20">
    <w:abstractNumId w:val="27"/>
  </w:num>
  <w:num w:numId="21">
    <w:abstractNumId w:val="11"/>
  </w:num>
  <w:num w:numId="22">
    <w:abstractNumId w:val="17"/>
  </w:num>
  <w:num w:numId="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1"/>
  </w:num>
  <w:num w:numId="27">
    <w:abstractNumId w:val="2"/>
  </w:num>
  <w:num w:numId="28">
    <w:abstractNumId w:val="3"/>
  </w:num>
  <w:num w:numId="29">
    <w:abstractNumId w:val="4"/>
  </w:num>
  <w:num w:numId="30">
    <w:abstractNumId w:val="43"/>
  </w:num>
  <w:num w:numId="31">
    <w:abstractNumId w:val="41"/>
  </w:num>
  <w:num w:numId="32">
    <w:abstractNumId w:val="6"/>
  </w:num>
  <w:num w:numId="33">
    <w:abstractNumId w:val="16"/>
  </w:num>
  <w:num w:numId="34">
    <w:abstractNumId w:val="34"/>
  </w:num>
  <w:num w:numId="35">
    <w:abstractNumId w:val="38"/>
  </w:num>
  <w:num w:numId="36">
    <w:abstractNumId w:val="28"/>
  </w:num>
  <w:num w:numId="37">
    <w:abstractNumId w:val="32"/>
  </w:num>
  <w:num w:numId="38">
    <w:abstractNumId w:val="19"/>
  </w:num>
  <w:num w:numId="39">
    <w:abstractNumId w:val="7"/>
  </w:num>
  <w:num w:numId="40">
    <w:abstractNumId w:val="24"/>
  </w:num>
  <w:num w:numId="41">
    <w:abstractNumId w:val="39"/>
  </w:num>
  <w:num w:numId="42">
    <w:abstractNumId w:val="18"/>
  </w:num>
  <w:num w:numId="43">
    <w:abstractNumId w:val="13"/>
  </w:num>
  <w:num w:numId="44">
    <w:abstractNumId w:val="33"/>
  </w:num>
  <w:num w:numId="45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arcin Wroński">
    <w15:presenceInfo w15:providerId="None" w15:userId="Marcin Wroński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7A9"/>
    <w:rsid w:val="00000981"/>
    <w:rsid w:val="00002562"/>
    <w:rsid w:val="00002E63"/>
    <w:rsid w:val="0001125C"/>
    <w:rsid w:val="00011F26"/>
    <w:rsid w:val="0003232B"/>
    <w:rsid w:val="000329A3"/>
    <w:rsid w:val="00041B3F"/>
    <w:rsid w:val="00042F6A"/>
    <w:rsid w:val="00051802"/>
    <w:rsid w:val="00054357"/>
    <w:rsid w:val="000543C7"/>
    <w:rsid w:val="00061004"/>
    <w:rsid w:val="00066719"/>
    <w:rsid w:val="0007047B"/>
    <w:rsid w:val="00073A01"/>
    <w:rsid w:val="00074430"/>
    <w:rsid w:val="000773A9"/>
    <w:rsid w:val="00077CC5"/>
    <w:rsid w:val="00083231"/>
    <w:rsid w:val="00084017"/>
    <w:rsid w:val="000842FA"/>
    <w:rsid w:val="00084D92"/>
    <w:rsid w:val="00090223"/>
    <w:rsid w:val="000912C5"/>
    <w:rsid w:val="000B1485"/>
    <w:rsid w:val="000B520C"/>
    <w:rsid w:val="000C3694"/>
    <w:rsid w:val="000C397D"/>
    <w:rsid w:val="000D7509"/>
    <w:rsid w:val="000E6CAB"/>
    <w:rsid w:val="000F078D"/>
    <w:rsid w:val="000F0C98"/>
    <w:rsid w:val="000F300D"/>
    <w:rsid w:val="000F7FAC"/>
    <w:rsid w:val="00100D68"/>
    <w:rsid w:val="001026E4"/>
    <w:rsid w:val="00116564"/>
    <w:rsid w:val="001165BA"/>
    <w:rsid w:val="0011760F"/>
    <w:rsid w:val="00130DC5"/>
    <w:rsid w:val="001511B4"/>
    <w:rsid w:val="00152C8D"/>
    <w:rsid w:val="00161EC8"/>
    <w:rsid w:val="00163340"/>
    <w:rsid w:val="00165E07"/>
    <w:rsid w:val="001672ED"/>
    <w:rsid w:val="0016789C"/>
    <w:rsid w:val="00183B15"/>
    <w:rsid w:val="00193039"/>
    <w:rsid w:val="00195C10"/>
    <w:rsid w:val="001A0FF2"/>
    <w:rsid w:val="001A4425"/>
    <w:rsid w:val="001A7D75"/>
    <w:rsid w:val="001B103D"/>
    <w:rsid w:val="001B544B"/>
    <w:rsid w:val="001C36B0"/>
    <w:rsid w:val="001C4B64"/>
    <w:rsid w:val="001D7D57"/>
    <w:rsid w:val="001E14EA"/>
    <w:rsid w:val="001E23BE"/>
    <w:rsid w:val="001F6E9B"/>
    <w:rsid w:val="002023D7"/>
    <w:rsid w:val="00202437"/>
    <w:rsid w:val="00203FC4"/>
    <w:rsid w:val="00223924"/>
    <w:rsid w:val="00224756"/>
    <w:rsid w:val="00224C02"/>
    <w:rsid w:val="00236293"/>
    <w:rsid w:val="002365DB"/>
    <w:rsid w:val="002367A9"/>
    <w:rsid w:val="00237497"/>
    <w:rsid w:val="00243FD7"/>
    <w:rsid w:val="00253EA4"/>
    <w:rsid w:val="00254CF9"/>
    <w:rsid w:val="00260E8A"/>
    <w:rsid w:val="00270F26"/>
    <w:rsid w:val="002764A3"/>
    <w:rsid w:val="00280EB8"/>
    <w:rsid w:val="002820F9"/>
    <w:rsid w:val="002913E4"/>
    <w:rsid w:val="002944AF"/>
    <w:rsid w:val="002969BF"/>
    <w:rsid w:val="002B07E8"/>
    <w:rsid w:val="002B7F09"/>
    <w:rsid w:val="002C1E4B"/>
    <w:rsid w:val="002E1E31"/>
    <w:rsid w:val="002E3F77"/>
    <w:rsid w:val="002E571A"/>
    <w:rsid w:val="002F0F5C"/>
    <w:rsid w:val="002F18F0"/>
    <w:rsid w:val="003014F9"/>
    <w:rsid w:val="003040C9"/>
    <w:rsid w:val="00310309"/>
    <w:rsid w:val="00313049"/>
    <w:rsid w:val="00315C9B"/>
    <w:rsid w:val="003317B1"/>
    <w:rsid w:val="0033533D"/>
    <w:rsid w:val="00336189"/>
    <w:rsid w:val="00343435"/>
    <w:rsid w:val="00344106"/>
    <w:rsid w:val="00350B22"/>
    <w:rsid w:val="00352044"/>
    <w:rsid w:val="00360C84"/>
    <w:rsid w:val="003621B6"/>
    <w:rsid w:val="00362304"/>
    <w:rsid w:val="00363736"/>
    <w:rsid w:val="003644B6"/>
    <w:rsid w:val="00370BBD"/>
    <w:rsid w:val="00377E43"/>
    <w:rsid w:val="003815DF"/>
    <w:rsid w:val="003816B9"/>
    <w:rsid w:val="00384066"/>
    <w:rsid w:val="00393D8D"/>
    <w:rsid w:val="003B4421"/>
    <w:rsid w:val="003D3889"/>
    <w:rsid w:val="003D6BCA"/>
    <w:rsid w:val="003E07BD"/>
    <w:rsid w:val="003E23B1"/>
    <w:rsid w:val="003F3431"/>
    <w:rsid w:val="003F425F"/>
    <w:rsid w:val="003F6E10"/>
    <w:rsid w:val="00403CE7"/>
    <w:rsid w:val="0040714D"/>
    <w:rsid w:val="004072F0"/>
    <w:rsid w:val="004124E7"/>
    <w:rsid w:val="00422E4C"/>
    <w:rsid w:val="00430BAA"/>
    <w:rsid w:val="0043418A"/>
    <w:rsid w:val="00435A61"/>
    <w:rsid w:val="004425ED"/>
    <w:rsid w:val="00443F57"/>
    <w:rsid w:val="00444FC2"/>
    <w:rsid w:val="004476FD"/>
    <w:rsid w:val="0045386F"/>
    <w:rsid w:val="0045530A"/>
    <w:rsid w:val="00455CFE"/>
    <w:rsid w:val="0046231F"/>
    <w:rsid w:val="00464462"/>
    <w:rsid w:val="004663E1"/>
    <w:rsid w:val="00466603"/>
    <w:rsid w:val="00482EB8"/>
    <w:rsid w:val="00486B1A"/>
    <w:rsid w:val="00491656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2E48"/>
    <w:rsid w:val="004E413C"/>
    <w:rsid w:val="004E52DE"/>
    <w:rsid w:val="004E7312"/>
    <w:rsid w:val="004F0F65"/>
    <w:rsid w:val="004F27F4"/>
    <w:rsid w:val="00506149"/>
    <w:rsid w:val="005147CD"/>
    <w:rsid w:val="00517886"/>
    <w:rsid w:val="00521094"/>
    <w:rsid w:val="00521426"/>
    <w:rsid w:val="005228F6"/>
    <w:rsid w:val="0052475C"/>
    <w:rsid w:val="0052787E"/>
    <w:rsid w:val="00532F9F"/>
    <w:rsid w:val="0053621B"/>
    <w:rsid w:val="00536CA7"/>
    <w:rsid w:val="00543B4A"/>
    <w:rsid w:val="005569A6"/>
    <w:rsid w:val="0055799A"/>
    <w:rsid w:val="005670AB"/>
    <w:rsid w:val="00572EF4"/>
    <w:rsid w:val="0057680F"/>
    <w:rsid w:val="00576A3F"/>
    <w:rsid w:val="0057741A"/>
    <w:rsid w:val="00581B7F"/>
    <w:rsid w:val="0059238E"/>
    <w:rsid w:val="005961F0"/>
    <w:rsid w:val="00597D19"/>
    <w:rsid w:val="005A77C2"/>
    <w:rsid w:val="005B10CE"/>
    <w:rsid w:val="005B5764"/>
    <w:rsid w:val="005B67A4"/>
    <w:rsid w:val="005C4092"/>
    <w:rsid w:val="005D7418"/>
    <w:rsid w:val="005E28F4"/>
    <w:rsid w:val="005E5120"/>
    <w:rsid w:val="005E660A"/>
    <w:rsid w:val="005F01E8"/>
    <w:rsid w:val="00604410"/>
    <w:rsid w:val="00606929"/>
    <w:rsid w:val="00611846"/>
    <w:rsid w:val="00615B34"/>
    <w:rsid w:val="00620ACC"/>
    <w:rsid w:val="006221EB"/>
    <w:rsid w:val="00637B61"/>
    <w:rsid w:val="006430EF"/>
    <w:rsid w:val="0065653F"/>
    <w:rsid w:val="006569AB"/>
    <w:rsid w:val="00665323"/>
    <w:rsid w:val="00672528"/>
    <w:rsid w:val="00675948"/>
    <w:rsid w:val="00684B23"/>
    <w:rsid w:val="00685548"/>
    <w:rsid w:val="00694D37"/>
    <w:rsid w:val="00695E61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6A1B"/>
    <w:rsid w:val="006D21C8"/>
    <w:rsid w:val="006D370E"/>
    <w:rsid w:val="006D4779"/>
    <w:rsid w:val="006E2397"/>
    <w:rsid w:val="006F3BC7"/>
    <w:rsid w:val="00701BAA"/>
    <w:rsid w:val="0071426E"/>
    <w:rsid w:val="0072357A"/>
    <w:rsid w:val="00724B47"/>
    <w:rsid w:val="007505AE"/>
    <w:rsid w:val="00755936"/>
    <w:rsid w:val="0076023B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D5091"/>
    <w:rsid w:val="007E6EDB"/>
    <w:rsid w:val="007F1888"/>
    <w:rsid w:val="007F3884"/>
    <w:rsid w:val="008005B0"/>
    <w:rsid w:val="0080410D"/>
    <w:rsid w:val="00805317"/>
    <w:rsid w:val="00806D4B"/>
    <w:rsid w:val="00810597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63E03"/>
    <w:rsid w:val="00870387"/>
    <w:rsid w:val="00870704"/>
    <w:rsid w:val="00870C6A"/>
    <w:rsid w:val="00872B2B"/>
    <w:rsid w:val="008734EE"/>
    <w:rsid w:val="008735A5"/>
    <w:rsid w:val="00880F1D"/>
    <w:rsid w:val="00881FC5"/>
    <w:rsid w:val="00886CB6"/>
    <w:rsid w:val="00890BE7"/>
    <w:rsid w:val="00892A97"/>
    <w:rsid w:val="0089317A"/>
    <w:rsid w:val="0089659F"/>
    <w:rsid w:val="008A2B87"/>
    <w:rsid w:val="008A5377"/>
    <w:rsid w:val="008B590D"/>
    <w:rsid w:val="008C34D9"/>
    <w:rsid w:val="008C5ED0"/>
    <w:rsid w:val="008D21B0"/>
    <w:rsid w:val="008D3EE0"/>
    <w:rsid w:val="008D5AF3"/>
    <w:rsid w:val="008E16ED"/>
    <w:rsid w:val="008E16F1"/>
    <w:rsid w:val="008E38EC"/>
    <w:rsid w:val="008F3CFB"/>
    <w:rsid w:val="008F5C1F"/>
    <w:rsid w:val="008F6C77"/>
    <w:rsid w:val="00901D31"/>
    <w:rsid w:val="0091330D"/>
    <w:rsid w:val="00913AF2"/>
    <w:rsid w:val="00917826"/>
    <w:rsid w:val="00932681"/>
    <w:rsid w:val="0093363D"/>
    <w:rsid w:val="009361A9"/>
    <w:rsid w:val="00940A99"/>
    <w:rsid w:val="00951923"/>
    <w:rsid w:val="00956650"/>
    <w:rsid w:val="00960137"/>
    <w:rsid w:val="00961621"/>
    <w:rsid w:val="00963057"/>
    <w:rsid w:val="00965703"/>
    <w:rsid w:val="0096658A"/>
    <w:rsid w:val="00976961"/>
    <w:rsid w:val="00976CE4"/>
    <w:rsid w:val="00991DE0"/>
    <w:rsid w:val="00992163"/>
    <w:rsid w:val="009B0664"/>
    <w:rsid w:val="009B4294"/>
    <w:rsid w:val="009B4D15"/>
    <w:rsid w:val="009C1014"/>
    <w:rsid w:val="009C51C1"/>
    <w:rsid w:val="009D283D"/>
    <w:rsid w:val="009D4A26"/>
    <w:rsid w:val="009D5F89"/>
    <w:rsid w:val="009F5F74"/>
    <w:rsid w:val="009F6278"/>
    <w:rsid w:val="009F77CD"/>
    <w:rsid w:val="00A00BEC"/>
    <w:rsid w:val="00A10F86"/>
    <w:rsid w:val="00A11D6A"/>
    <w:rsid w:val="00A14580"/>
    <w:rsid w:val="00A23BA8"/>
    <w:rsid w:val="00A336DF"/>
    <w:rsid w:val="00A37B09"/>
    <w:rsid w:val="00A42812"/>
    <w:rsid w:val="00A470EB"/>
    <w:rsid w:val="00A54A92"/>
    <w:rsid w:val="00A60044"/>
    <w:rsid w:val="00A70D35"/>
    <w:rsid w:val="00A927EE"/>
    <w:rsid w:val="00A95725"/>
    <w:rsid w:val="00A95DA8"/>
    <w:rsid w:val="00AA1E40"/>
    <w:rsid w:val="00AA3BDA"/>
    <w:rsid w:val="00AC2CA3"/>
    <w:rsid w:val="00AD527C"/>
    <w:rsid w:val="00AD6875"/>
    <w:rsid w:val="00AE039D"/>
    <w:rsid w:val="00AE1C2D"/>
    <w:rsid w:val="00AE6CF0"/>
    <w:rsid w:val="00B02943"/>
    <w:rsid w:val="00B02B80"/>
    <w:rsid w:val="00B07AFB"/>
    <w:rsid w:val="00B12621"/>
    <w:rsid w:val="00B21188"/>
    <w:rsid w:val="00B27139"/>
    <w:rsid w:val="00B372B8"/>
    <w:rsid w:val="00B37CD5"/>
    <w:rsid w:val="00B42675"/>
    <w:rsid w:val="00B52DFE"/>
    <w:rsid w:val="00B5508D"/>
    <w:rsid w:val="00B57FC4"/>
    <w:rsid w:val="00B63F4B"/>
    <w:rsid w:val="00B754A9"/>
    <w:rsid w:val="00B92199"/>
    <w:rsid w:val="00BA486F"/>
    <w:rsid w:val="00BA5CE3"/>
    <w:rsid w:val="00BB16DA"/>
    <w:rsid w:val="00BB65DD"/>
    <w:rsid w:val="00BB7489"/>
    <w:rsid w:val="00BC2ED9"/>
    <w:rsid w:val="00BD3F0E"/>
    <w:rsid w:val="00BD7E7E"/>
    <w:rsid w:val="00BE42BA"/>
    <w:rsid w:val="00BF39D3"/>
    <w:rsid w:val="00C040F8"/>
    <w:rsid w:val="00C10F01"/>
    <w:rsid w:val="00C25D64"/>
    <w:rsid w:val="00C26214"/>
    <w:rsid w:val="00C262E7"/>
    <w:rsid w:val="00C33110"/>
    <w:rsid w:val="00C3782A"/>
    <w:rsid w:val="00C3797A"/>
    <w:rsid w:val="00C46DFA"/>
    <w:rsid w:val="00C471B2"/>
    <w:rsid w:val="00C54700"/>
    <w:rsid w:val="00C57B81"/>
    <w:rsid w:val="00C64813"/>
    <w:rsid w:val="00C6566C"/>
    <w:rsid w:val="00C73B1A"/>
    <w:rsid w:val="00C73E84"/>
    <w:rsid w:val="00C837C0"/>
    <w:rsid w:val="00C8546E"/>
    <w:rsid w:val="00C92E05"/>
    <w:rsid w:val="00CB64D9"/>
    <w:rsid w:val="00CC209A"/>
    <w:rsid w:val="00CC4E2B"/>
    <w:rsid w:val="00CE006E"/>
    <w:rsid w:val="00CE3AD0"/>
    <w:rsid w:val="00CE7815"/>
    <w:rsid w:val="00CF060E"/>
    <w:rsid w:val="00CF1200"/>
    <w:rsid w:val="00CF667F"/>
    <w:rsid w:val="00D153FD"/>
    <w:rsid w:val="00D15B85"/>
    <w:rsid w:val="00D30B29"/>
    <w:rsid w:val="00D31CE3"/>
    <w:rsid w:val="00D506C8"/>
    <w:rsid w:val="00D64B1D"/>
    <w:rsid w:val="00D67C24"/>
    <w:rsid w:val="00D77D9D"/>
    <w:rsid w:val="00D80962"/>
    <w:rsid w:val="00D90373"/>
    <w:rsid w:val="00D95FED"/>
    <w:rsid w:val="00DA5308"/>
    <w:rsid w:val="00DB5CA6"/>
    <w:rsid w:val="00DC49D8"/>
    <w:rsid w:val="00DC5239"/>
    <w:rsid w:val="00DE2161"/>
    <w:rsid w:val="00DE5726"/>
    <w:rsid w:val="00DF37BE"/>
    <w:rsid w:val="00E0112D"/>
    <w:rsid w:val="00E107AE"/>
    <w:rsid w:val="00E24C9A"/>
    <w:rsid w:val="00E30FB2"/>
    <w:rsid w:val="00E34E7C"/>
    <w:rsid w:val="00E3757C"/>
    <w:rsid w:val="00E43286"/>
    <w:rsid w:val="00E525FC"/>
    <w:rsid w:val="00E52913"/>
    <w:rsid w:val="00E5685E"/>
    <w:rsid w:val="00E6318D"/>
    <w:rsid w:val="00E65CD3"/>
    <w:rsid w:val="00E731FB"/>
    <w:rsid w:val="00E754FD"/>
    <w:rsid w:val="00E81A5C"/>
    <w:rsid w:val="00E81B5F"/>
    <w:rsid w:val="00E8417A"/>
    <w:rsid w:val="00E850E9"/>
    <w:rsid w:val="00E87D7E"/>
    <w:rsid w:val="00E96E54"/>
    <w:rsid w:val="00EA0F7F"/>
    <w:rsid w:val="00EB29CC"/>
    <w:rsid w:val="00EB2DD4"/>
    <w:rsid w:val="00EC0FB4"/>
    <w:rsid w:val="00EC51EE"/>
    <w:rsid w:val="00EE5C6C"/>
    <w:rsid w:val="00EF092E"/>
    <w:rsid w:val="00EF5FDA"/>
    <w:rsid w:val="00EF6ABC"/>
    <w:rsid w:val="00F04E0D"/>
    <w:rsid w:val="00F0572C"/>
    <w:rsid w:val="00F0792C"/>
    <w:rsid w:val="00F20ACE"/>
    <w:rsid w:val="00F26556"/>
    <w:rsid w:val="00F360D9"/>
    <w:rsid w:val="00F3754E"/>
    <w:rsid w:val="00F40444"/>
    <w:rsid w:val="00F409C2"/>
    <w:rsid w:val="00F424AD"/>
    <w:rsid w:val="00F4699E"/>
    <w:rsid w:val="00F61D3D"/>
    <w:rsid w:val="00F63365"/>
    <w:rsid w:val="00F64A54"/>
    <w:rsid w:val="00F6685B"/>
    <w:rsid w:val="00F72F38"/>
    <w:rsid w:val="00F80D00"/>
    <w:rsid w:val="00F8498C"/>
    <w:rsid w:val="00F8525E"/>
    <w:rsid w:val="00F85F1B"/>
    <w:rsid w:val="00F927F1"/>
    <w:rsid w:val="00F97A90"/>
    <w:rsid w:val="00FA4699"/>
    <w:rsid w:val="00FC5AAA"/>
    <w:rsid w:val="00FD01DF"/>
    <w:rsid w:val="00FD0528"/>
    <w:rsid w:val="00FD69DD"/>
    <w:rsid w:val="00FE4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3533D"/>
    <w:rPr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Akapit z listą5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99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99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character" w:customStyle="1" w:styleId="AkapitzlistZnak">
    <w:name w:val="Akapit z listą Znak"/>
    <w:aliases w:val="L1 Znak,Numerowanie Znak,Akapit z listą5 Znak"/>
    <w:link w:val="Akapitzlist"/>
    <w:uiPriority w:val="34"/>
    <w:rsid w:val="0033533D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3533D"/>
    <w:rPr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Akapit z listą5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99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99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character" w:customStyle="1" w:styleId="AkapitzlistZnak">
    <w:name w:val="Akapit z listą Znak"/>
    <w:aliases w:val="L1 Znak,Numerowanie Znak,Akapit z listą5 Znak"/>
    <w:link w:val="Akapitzlist"/>
    <w:uiPriority w:val="34"/>
    <w:rsid w:val="0033533D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906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microsoft.com/office/2016/09/relationships/commentsIds" Target="commentsId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ujk.edu.pl" TargetMode="External"/><Relationship Id="rId22" Type="http://schemas.microsoft.com/office/2011/relationships/commentsExtended" Target="commentsExtended.xml"/><Relationship Id="rId14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FD5F91-2969-435E-A28B-EAFB6795C9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2036</Words>
  <Characters>12219</Characters>
  <Application>Microsoft Office Word</Application>
  <DocSecurity>0</DocSecurity>
  <Lines>101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Wioletta Baran</cp:lastModifiedBy>
  <cp:revision>4</cp:revision>
  <cp:lastPrinted>2019-01-07T11:42:00Z</cp:lastPrinted>
  <dcterms:created xsi:type="dcterms:W3CDTF">2019-04-08T06:47:00Z</dcterms:created>
  <dcterms:modified xsi:type="dcterms:W3CDTF">2019-04-08T09:18:00Z</dcterms:modified>
</cp:coreProperties>
</file>