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E38FE" w14:textId="67EAFA80" w:rsidR="005661FE" w:rsidRDefault="00C02DF8" w:rsidP="00766BA7">
      <w:pPr>
        <w:spacing w:after="17" w:line="240" w:lineRule="auto"/>
        <w:ind w:left="6030" w:right="0" w:hanging="157"/>
        <w:jc w:val="right"/>
      </w:pPr>
      <w:bookmarkStart w:id="0" w:name="_GoBack"/>
      <w:bookmarkEnd w:id="0"/>
      <w:r>
        <w:rPr>
          <w:i/>
          <w:sz w:val="18"/>
        </w:rPr>
        <w:t xml:space="preserve">Załącznik nr 1 </w:t>
      </w:r>
      <w:r w:rsidR="00766BA7">
        <w:rPr>
          <w:i/>
          <w:sz w:val="18"/>
        </w:rPr>
        <w:t>do Regulaminu</w:t>
      </w:r>
    </w:p>
    <w:p w14:paraId="4BFD2783" w14:textId="77777777" w:rsidR="005661FE" w:rsidRDefault="00C02DF8">
      <w:pPr>
        <w:spacing w:after="20" w:line="259" w:lineRule="auto"/>
        <w:ind w:left="428" w:right="0" w:firstLine="0"/>
        <w:jc w:val="left"/>
      </w:pPr>
      <w:r>
        <w:rPr>
          <w:i/>
          <w:sz w:val="20"/>
        </w:rPr>
        <w:t xml:space="preserve"> </w:t>
      </w:r>
    </w:p>
    <w:p w14:paraId="74D9F62E" w14:textId="440C3DFD" w:rsidR="005661FE" w:rsidRDefault="00C02DF8" w:rsidP="00766BA7">
      <w:pPr>
        <w:spacing w:after="32" w:line="259" w:lineRule="auto"/>
        <w:ind w:left="417" w:right="0" w:firstLine="0"/>
        <w:jc w:val="center"/>
      </w:pPr>
      <w:r>
        <w:rPr>
          <w:i/>
          <w:sz w:val="18"/>
        </w:rPr>
        <w:t xml:space="preserve"> </w:t>
      </w:r>
    </w:p>
    <w:p w14:paraId="68C64B74" w14:textId="77777777" w:rsidR="005661FE" w:rsidRDefault="00C02DF8">
      <w:pPr>
        <w:spacing w:after="37" w:line="259" w:lineRule="auto"/>
        <w:ind w:left="626" w:right="0" w:firstLine="0"/>
        <w:jc w:val="left"/>
      </w:pPr>
      <w:r>
        <w:rPr>
          <w:b/>
        </w:rPr>
        <w:t xml:space="preserve">ZASADY OBLICZANIA WYSOKOŚCI ŚRODKÓW FINANSOWYCH NA REALIZACJĘ </w:t>
      </w:r>
    </w:p>
    <w:p w14:paraId="1A498E04" w14:textId="77777777" w:rsidR="005661FE" w:rsidRDefault="00C02DF8">
      <w:pPr>
        <w:spacing w:after="41" w:line="259" w:lineRule="auto"/>
        <w:ind w:left="370" w:right="0" w:firstLine="0"/>
        <w:jc w:val="center"/>
      </w:pPr>
      <w:r>
        <w:rPr>
          <w:b/>
        </w:rPr>
        <w:t xml:space="preserve">ZADAŃ OKREŚLONYCH W § 1 REGULAMINU OKREŚLAJĄCEGO ZASADY </w:t>
      </w:r>
    </w:p>
    <w:p w14:paraId="12D9E002" w14:textId="77777777" w:rsidR="005661FE" w:rsidRDefault="00C02DF8">
      <w:pPr>
        <w:spacing w:after="37" w:line="259" w:lineRule="auto"/>
        <w:ind w:left="3966" w:right="436" w:hanging="2756"/>
        <w:jc w:val="left"/>
      </w:pPr>
      <w:r>
        <w:rPr>
          <w:b/>
        </w:rPr>
        <w:t xml:space="preserve">FINANSOWANIA DZIAŁALNOŚCI BADAWCZEJ ORAZ ARTYSTYCZNEJ  ZE ŚRODKÓW UJK </w:t>
      </w:r>
    </w:p>
    <w:p w14:paraId="4B737B2D" w14:textId="77777777" w:rsidR="005661FE" w:rsidRDefault="00C02DF8">
      <w:pPr>
        <w:spacing w:after="38" w:line="259" w:lineRule="auto"/>
        <w:ind w:left="427" w:right="0" w:firstLine="0"/>
        <w:jc w:val="center"/>
      </w:pPr>
      <w:r>
        <w:rPr>
          <w:b/>
        </w:rPr>
        <w:t xml:space="preserve"> </w:t>
      </w:r>
    </w:p>
    <w:p w14:paraId="28494E02" w14:textId="77777777" w:rsidR="005661FE" w:rsidRDefault="00C02DF8">
      <w:pPr>
        <w:ind w:left="423" w:right="42"/>
      </w:pPr>
      <w:r>
        <w:t xml:space="preserve">Wysokość środków finansowych na realizację poszczególnych zadań, o których mowa w § 1 regulaminu określającego zasady finansowania działalności badawczej oraz artystycznej ze środków UJK określa się według zasady: </w:t>
      </w:r>
    </w:p>
    <w:p w14:paraId="1F426258" w14:textId="77777777" w:rsidR="005661FE" w:rsidRDefault="00C02DF8">
      <w:pPr>
        <w:spacing w:after="40" w:line="259" w:lineRule="auto"/>
        <w:ind w:left="428" w:right="0" w:firstLine="0"/>
        <w:jc w:val="left"/>
      </w:pPr>
      <w:r>
        <w:t xml:space="preserve"> </w:t>
      </w:r>
    </w:p>
    <w:p w14:paraId="50C3859C" w14:textId="77777777" w:rsidR="005661FE" w:rsidRDefault="00C02DF8">
      <w:pPr>
        <w:spacing w:after="38" w:line="259" w:lineRule="auto"/>
        <w:ind w:left="423" w:right="4820"/>
        <w:jc w:val="left"/>
      </w:pPr>
      <w:r>
        <w:rPr>
          <w:u w:val="single" w:color="000000"/>
        </w:rPr>
        <w:t>Na zadania, o których mowa w § 1 ust. 1, pkt 1:</w:t>
      </w:r>
      <w:r>
        <w:t xml:space="preserve"> </w:t>
      </w:r>
    </w:p>
    <w:p w14:paraId="77E9A1FC" w14:textId="77777777" w:rsidR="005661FE" w:rsidRDefault="00C02DF8">
      <w:pPr>
        <w:spacing w:after="41" w:line="259" w:lineRule="auto"/>
        <w:ind w:left="384" w:right="3"/>
        <w:jc w:val="center"/>
      </w:pPr>
      <w:r>
        <w:rPr>
          <w:i/>
        </w:rPr>
        <w:t>PS</w:t>
      </w:r>
      <w:r>
        <w:t xml:space="preserve"> = 1 000 000 zł </w:t>
      </w:r>
    </w:p>
    <w:p w14:paraId="58F84B76" w14:textId="77777777" w:rsidR="005661FE" w:rsidRDefault="00C02DF8">
      <w:pPr>
        <w:ind w:left="423" w:right="42"/>
      </w:pPr>
      <w:r>
        <w:t xml:space="preserve">gdzie, </w:t>
      </w:r>
    </w:p>
    <w:p w14:paraId="4873E514" w14:textId="77777777" w:rsidR="005661FE" w:rsidRDefault="00C02DF8">
      <w:pPr>
        <w:ind w:left="423" w:right="42"/>
      </w:pPr>
      <w:r>
        <w:rPr>
          <w:i/>
        </w:rPr>
        <w:t>PS</w:t>
      </w:r>
      <w:r>
        <w:t xml:space="preserve"> oznacza wysokość środków finansowych przeznaczonych na realizację PROJEKTÓW SPECJALNYCH w UJK. </w:t>
      </w:r>
    </w:p>
    <w:p w14:paraId="212809BB" w14:textId="77777777" w:rsidR="005661FE" w:rsidRDefault="00C02DF8">
      <w:pPr>
        <w:spacing w:after="40" w:line="259" w:lineRule="auto"/>
        <w:ind w:left="428" w:right="0" w:firstLine="0"/>
        <w:jc w:val="left"/>
      </w:pPr>
      <w:r>
        <w:t xml:space="preserve"> </w:t>
      </w:r>
    </w:p>
    <w:p w14:paraId="180A2021" w14:textId="77777777" w:rsidR="005661FE" w:rsidRDefault="00C02DF8">
      <w:pPr>
        <w:spacing w:after="38" w:line="259" w:lineRule="auto"/>
        <w:ind w:left="423" w:right="4820"/>
        <w:jc w:val="left"/>
      </w:pPr>
      <w:r>
        <w:rPr>
          <w:u w:val="single" w:color="000000"/>
        </w:rPr>
        <w:t>Na zadania, o których mowa w § 1 ust. 1, pkt 2:</w:t>
      </w:r>
      <w:r>
        <w:t xml:space="preserve"> </w:t>
      </w:r>
    </w:p>
    <w:p w14:paraId="577F599E" w14:textId="77777777" w:rsidR="005661FE" w:rsidRDefault="00C02DF8">
      <w:pPr>
        <w:spacing w:after="41" w:line="259" w:lineRule="auto"/>
        <w:ind w:left="384" w:right="3"/>
        <w:jc w:val="center"/>
      </w:pPr>
      <w:r>
        <w:rPr>
          <w:i/>
        </w:rPr>
        <w:t>PD</w:t>
      </w:r>
      <w:r>
        <w:t xml:space="preserve"> = 150 000 zł </w:t>
      </w:r>
    </w:p>
    <w:p w14:paraId="4B9DF51D" w14:textId="77777777" w:rsidR="005661FE" w:rsidRDefault="00C02DF8">
      <w:pPr>
        <w:ind w:left="423" w:right="42"/>
      </w:pPr>
      <w:r>
        <w:t xml:space="preserve">gdzie,  </w:t>
      </w:r>
    </w:p>
    <w:p w14:paraId="05D136E6" w14:textId="77777777" w:rsidR="005661FE" w:rsidRDefault="00C02DF8">
      <w:pPr>
        <w:ind w:left="979" w:right="42" w:hanging="566"/>
      </w:pPr>
      <w:r>
        <w:rPr>
          <w:i/>
        </w:rPr>
        <w:t>PD</w:t>
      </w:r>
      <w:r>
        <w:t xml:space="preserve"> oznacza wysokość środków finansowych przeznaczonych na realizację badań naukowych  lub twórczości artystycznej prowadzonych przez doktorantów w rozumieniu § 2 ust. 5 Regulaminu określającego zasady finansowania badań naukowych oraz twórczości artystycznej ze środków UJK. </w:t>
      </w:r>
    </w:p>
    <w:p w14:paraId="4633D578" w14:textId="77777777" w:rsidR="005661FE" w:rsidRDefault="00C02DF8">
      <w:pPr>
        <w:spacing w:after="40" w:line="259" w:lineRule="auto"/>
        <w:ind w:left="427" w:right="0" w:firstLine="0"/>
        <w:jc w:val="left"/>
      </w:pPr>
      <w:r>
        <w:t xml:space="preserve"> </w:t>
      </w:r>
    </w:p>
    <w:p w14:paraId="4D91341C" w14:textId="77777777" w:rsidR="005661FE" w:rsidRDefault="00C02DF8">
      <w:pPr>
        <w:spacing w:after="38" w:line="259" w:lineRule="auto"/>
        <w:ind w:left="423" w:right="4820"/>
        <w:jc w:val="left"/>
      </w:pPr>
      <w:r>
        <w:rPr>
          <w:u w:val="single" w:color="000000"/>
        </w:rPr>
        <w:t>Na zadania, o których mowa w § 1 ust. 1, pkt 3:</w:t>
      </w:r>
      <w:r>
        <w:t xml:space="preserve"> </w:t>
      </w:r>
    </w:p>
    <w:p w14:paraId="5688F601" w14:textId="41E3DC38" w:rsidR="005661FE" w:rsidRDefault="00C02DF8">
      <w:pPr>
        <w:spacing w:after="41" w:line="259" w:lineRule="auto"/>
        <w:ind w:left="384" w:right="0"/>
        <w:jc w:val="center"/>
      </w:pPr>
      <w:r>
        <w:rPr>
          <w:i/>
        </w:rPr>
        <w:t>PB</w:t>
      </w:r>
      <w:r>
        <w:t xml:space="preserve"> = </w:t>
      </w:r>
      <w:r>
        <w:rPr>
          <w:i/>
        </w:rPr>
        <w:t>SDB</w:t>
      </w:r>
      <w:r>
        <w:t xml:space="preserve"> – </w:t>
      </w:r>
      <w:r>
        <w:rPr>
          <w:i/>
        </w:rPr>
        <w:t>UAB</w:t>
      </w:r>
      <w:r>
        <w:t xml:space="preserve"> – </w:t>
      </w:r>
      <w:r>
        <w:rPr>
          <w:i/>
        </w:rPr>
        <w:t>SKBN</w:t>
      </w:r>
      <w:r>
        <w:t xml:space="preserve"> – </w:t>
      </w:r>
      <w:r>
        <w:rPr>
          <w:i/>
        </w:rPr>
        <w:t>PS</w:t>
      </w:r>
      <w:r>
        <w:t xml:space="preserve"> –</w:t>
      </w:r>
      <w:r>
        <w:rPr>
          <w:i/>
        </w:rPr>
        <w:t xml:space="preserve"> PD</w:t>
      </w:r>
      <w:r>
        <w:t xml:space="preserve"> –</w:t>
      </w:r>
      <w:r>
        <w:rPr>
          <w:i/>
        </w:rPr>
        <w:t xml:space="preserve"> RPN</w:t>
      </w:r>
      <w:r>
        <w:t xml:space="preserve"> </w:t>
      </w:r>
      <w:r w:rsidR="00750650">
        <w:t xml:space="preserve">– </w:t>
      </w:r>
      <w:r w:rsidR="00750650" w:rsidRPr="00750650">
        <w:rPr>
          <w:i/>
          <w:iCs/>
        </w:rPr>
        <w:t>OC</w:t>
      </w:r>
      <w:r w:rsidR="00750650">
        <w:t xml:space="preserve"> – </w:t>
      </w:r>
      <w:r w:rsidR="00750650" w:rsidRPr="00750650">
        <w:rPr>
          <w:i/>
          <w:iCs/>
        </w:rPr>
        <w:t>PPB</w:t>
      </w:r>
    </w:p>
    <w:p w14:paraId="5F526A6A" w14:textId="77777777" w:rsidR="005661FE" w:rsidRDefault="00C02DF8">
      <w:pPr>
        <w:ind w:left="423" w:right="42"/>
      </w:pPr>
      <w:r>
        <w:t xml:space="preserve">gdzie, </w:t>
      </w:r>
    </w:p>
    <w:p w14:paraId="77C94D7B" w14:textId="77777777" w:rsidR="005661FE" w:rsidRDefault="00C02DF8">
      <w:pPr>
        <w:ind w:left="979" w:right="42" w:hanging="566"/>
      </w:pPr>
      <w:r>
        <w:rPr>
          <w:i/>
        </w:rPr>
        <w:t>PB</w:t>
      </w:r>
      <w:r>
        <w:t xml:space="preserve"> oznacza wysokość środków finansowych przeznaczonych na realizację PROJEKTÓW BADAWCZYCH w UJK.</w:t>
      </w:r>
      <w:r>
        <w:rPr>
          <w:b/>
        </w:rPr>
        <w:t xml:space="preserve"> </w:t>
      </w:r>
    </w:p>
    <w:p w14:paraId="00AE53E2" w14:textId="77777777" w:rsidR="005661FE" w:rsidRDefault="00C02DF8">
      <w:pPr>
        <w:ind w:left="979" w:right="42" w:hanging="566"/>
      </w:pPr>
      <w:r>
        <w:rPr>
          <w:i/>
        </w:rPr>
        <w:t>SDB</w:t>
      </w:r>
      <w:r>
        <w:t xml:space="preserve"> oznacza wysokość środków finansowych wyodrębnionych w budżecie uczelni na utrzymanie  i rozwój potencjału badawczego z subwencji przyznanej przez </w:t>
      </w:r>
      <w:proofErr w:type="spellStart"/>
      <w:r>
        <w:t>MEiN</w:t>
      </w:r>
      <w:proofErr w:type="spellEnd"/>
      <w:r>
        <w:t>.</w:t>
      </w:r>
      <w:r>
        <w:rPr>
          <w:b/>
        </w:rPr>
        <w:t xml:space="preserve"> </w:t>
      </w:r>
    </w:p>
    <w:p w14:paraId="3AD4C3AB" w14:textId="77777777" w:rsidR="005661FE" w:rsidRDefault="00C02DF8">
      <w:pPr>
        <w:ind w:left="980" w:right="42" w:hanging="567"/>
      </w:pPr>
      <w:r>
        <w:rPr>
          <w:i/>
        </w:rPr>
        <w:t>UAB</w:t>
      </w:r>
      <w:r>
        <w:t xml:space="preserve"> oznacza wysokość środków finansowych przeznaczonych na utrzymanie aparatury naukowobadawczej w dyscyplinach: nauki biologiczne, nauki chemiczne, nauki fizyczne, nauki o Ziemi  i środowisku, nauki medyczne i nauki o zdrowiu.</w:t>
      </w:r>
      <w:r>
        <w:rPr>
          <w:b/>
        </w:rPr>
        <w:t xml:space="preserve"> </w:t>
      </w:r>
    </w:p>
    <w:p w14:paraId="0F63444D" w14:textId="77777777" w:rsidR="005661FE" w:rsidRDefault="00C02DF8" w:rsidP="00BC2F10">
      <w:pPr>
        <w:ind w:left="981" w:right="40" w:hanging="567"/>
      </w:pPr>
      <w:r>
        <w:rPr>
          <w:i/>
        </w:rPr>
        <w:t>SKBN</w:t>
      </w:r>
      <w:r>
        <w:t xml:space="preserve"> oznacza wysokość środków finansowych przeznaczonych na komercjalizację wyników działalności naukowej oraz know-how związanego z tymi wynikami.</w:t>
      </w:r>
      <w:r>
        <w:rPr>
          <w:b/>
        </w:rPr>
        <w:t xml:space="preserve"> </w:t>
      </w:r>
    </w:p>
    <w:p w14:paraId="6E40005B" w14:textId="77777777" w:rsidR="005661FE" w:rsidRDefault="00C02DF8" w:rsidP="00BC2F10">
      <w:pPr>
        <w:ind w:left="981" w:right="40" w:hanging="567"/>
      </w:pPr>
      <w:r>
        <w:rPr>
          <w:i/>
        </w:rPr>
        <w:t>PS</w:t>
      </w:r>
      <w:r>
        <w:t xml:space="preserve"> oznacza wysokość środków finansowych przeznaczonych na realizację PROJEKTÓW SPECJALNYCH w UJK. </w:t>
      </w:r>
    </w:p>
    <w:p w14:paraId="285AA0B7" w14:textId="77777777" w:rsidR="005661FE" w:rsidRDefault="00C02DF8">
      <w:pPr>
        <w:ind w:left="979" w:right="42" w:hanging="566"/>
      </w:pPr>
      <w:r>
        <w:rPr>
          <w:i/>
        </w:rPr>
        <w:t>PD</w:t>
      </w:r>
      <w:r>
        <w:t xml:space="preserve"> oznacza wysokość środków finansowych przeznaczonych na realizację PROJEKTÓW DLA DOKTORANTÓW w UJK.</w:t>
      </w:r>
      <w:r>
        <w:rPr>
          <w:b/>
        </w:rPr>
        <w:t xml:space="preserve"> </w:t>
      </w:r>
    </w:p>
    <w:p w14:paraId="37D4577C" w14:textId="77777777" w:rsidR="005661FE" w:rsidRDefault="00C02DF8">
      <w:pPr>
        <w:ind w:left="979" w:right="42" w:hanging="566"/>
        <w:rPr>
          <w:b/>
        </w:rPr>
      </w:pPr>
      <w:r>
        <w:rPr>
          <w:i/>
        </w:rPr>
        <w:lastRenderedPageBreak/>
        <w:t>RPN</w:t>
      </w:r>
      <w:r>
        <w:t xml:space="preserve"> oznacza środki finansowe, będące w dyspozycji Prorektora ds. Nauki na podnoszenie jakości działalności naukowej prowadzonej w UJK oraz upowszechnianie i popularyzację  tej działalności.</w:t>
      </w:r>
      <w:r>
        <w:rPr>
          <w:b/>
        </w:rPr>
        <w:t xml:space="preserve"> </w:t>
      </w:r>
    </w:p>
    <w:p w14:paraId="682D0311" w14:textId="77777777" w:rsidR="003C2263" w:rsidRPr="000F73FA" w:rsidRDefault="003C2263" w:rsidP="003C2263">
      <w:pPr>
        <w:spacing w:after="0" w:line="300" w:lineRule="auto"/>
        <w:ind w:left="993" w:right="0" w:hanging="567"/>
        <w:contextualSpacing/>
        <w:rPr>
          <w:color w:val="auto"/>
        </w:rPr>
      </w:pPr>
      <w:r w:rsidRPr="000F73FA">
        <w:rPr>
          <w:i/>
          <w:color w:val="auto"/>
        </w:rPr>
        <w:t xml:space="preserve">OC </w:t>
      </w:r>
      <w:r w:rsidRPr="000F73FA">
        <w:rPr>
          <w:iCs/>
          <w:color w:val="auto"/>
        </w:rPr>
        <w:t xml:space="preserve">oznacza wysokość środków przeznaczonych na </w:t>
      </w:r>
      <w:bookmarkStart w:id="1" w:name="_Hlk92134363"/>
      <w:r w:rsidRPr="000F73FA">
        <w:rPr>
          <w:iCs/>
          <w:color w:val="auto"/>
        </w:rPr>
        <w:t>o</w:t>
      </w:r>
      <w:r w:rsidRPr="000F73FA">
        <w:rPr>
          <w:color w:val="auto"/>
        </w:rPr>
        <w:t>bowiązkowe ubezpieczenia odpowiedzialności cywilnej eksperymentów medycznych</w:t>
      </w:r>
      <w:bookmarkEnd w:id="1"/>
      <w:r w:rsidRPr="000F73FA">
        <w:rPr>
          <w:color w:val="auto"/>
        </w:rPr>
        <w:t>.</w:t>
      </w:r>
    </w:p>
    <w:p w14:paraId="21DB86E8" w14:textId="77777777" w:rsidR="003C2263" w:rsidRPr="000F73FA" w:rsidRDefault="003C2263" w:rsidP="003C2263">
      <w:pPr>
        <w:ind w:left="979" w:right="42" w:hanging="566"/>
        <w:rPr>
          <w:color w:val="auto"/>
        </w:rPr>
      </w:pPr>
      <w:r w:rsidRPr="000F73FA">
        <w:rPr>
          <w:i/>
          <w:color w:val="auto"/>
        </w:rPr>
        <w:t xml:space="preserve">PPB </w:t>
      </w:r>
      <w:r w:rsidRPr="000F73FA">
        <w:rPr>
          <w:iCs/>
          <w:color w:val="auto"/>
        </w:rPr>
        <w:t>oznacza wysokość środków przeznaczonych na drugi rok realizacji dwuletnich projektów badawczych zatwierdzonych do realizacji w roku poprzedzającym podział środków, które uzyskały pozytywną ocenę raportu rocznego.</w:t>
      </w:r>
    </w:p>
    <w:p w14:paraId="7DD3430D" w14:textId="77777777" w:rsidR="005661FE" w:rsidRDefault="00C02DF8">
      <w:pPr>
        <w:spacing w:after="41" w:line="259" w:lineRule="auto"/>
        <w:ind w:left="428" w:right="0" w:firstLine="0"/>
        <w:jc w:val="left"/>
      </w:pPr>
      <w:r>
        <w:t xml:space="preserve"> </w:t>
      </w:r>
    </w:p>
    <w:p w14:paraId="2CC04295" w14:textId="77777777" w:rsidR="005661FE" w:rsidRDefault="00C02DF8">
      <w:pPr>
        <w:ind w:left="423" w:right="42"/>
      </w:pPr>
      <w:r>
        <w:t xml:space="preserve">Na podstawie wartości </w:t>
      </w:r>
      <w:r>
        <w:rPr>
          <w:i/>
        </w:rPr>
        <w:t>PB</w:t>
      </w:r>
      <w:r>
        <w:t xml:space="preserve"> wyznacza się kwotę bazową </w:t>
      </w:r>
      <w:r>
        <w:rPr>
          <w:i/>
        </w:rPr>
        <w:t>KB</w:t>
      </w:r>
      <w:r>
        <w:t xml:space="preserve"> zgodnie z równaniem: </w:t>
      </w:r>
    </w:p>
    <w:p w14:paraId="66C72784" w14:textId="77777777" w:rsidR="005661FE" w:rsidRDefault="00C02DF8">
      <w:pPr>
        <w:ind w:left="413" w:right="2047" w:firstLine="2578"/>
      </w:pPr>
      <w:r>
        <w:rPr>
          <w:noProof/>
        </w:rPr>
        <w:drawing>
          <wp:inline distT="0" distB="0" distL="0" distR="0" wp14:anchorId="66654C05" wp14:editId="5722501B">
            <wp:extent cx="2487187" cy="434580"/>
            <wp:effectExtent l="0" t="0" r="0" b="0"/>
            <wp:docPr id="189" name="Picture 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7187" cy="43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t xml:space="preserve">gdzie, </w:t>
      </w:r>
    </w:p>
    <w:p w14:paraId="0143E78C" w14:textId="77777777" w:rsidR="005661FE" w:rsidRDefault="00C02DF8">
      <w:pPr>
        <w:ind w:left="979" w:right="42" w:hanging="566"/>
      </w:pPr>
      <w:r>
        <w:rPr>
          <w:i/>
        </w:rPr>
        <w:t>PB</w:t>
      </w:r>
      <w:r>
        <w:t xml:space="preserve"> oznacza wysokość środków finansowych przeznaczonych na realizację projektów badawczych  w Uczelni. </w:t>
      </w:r>
    </w:p>
    <w:p w14:paraId="25168B40" w14:textId="77777777" w:rsidR="005661FE" w:rsidRDefault="00C02DF8">
      <w:pPr>
        <w:ind w:left="840" w:right="42" w:hanging="427"/>
      </w:pPr>
      <w:proofErr w:type="spellStart"/>
      <w:r>
        <w:rPr>
          <w:i/>
        </w:rPr>
        <w:t>N</w:t>
      </w:r>
      <w:r>
        <w:rPr>
          <w:i/>
          <w:vertAlign w:val="subscript"/>
        </w:rPr>
        <w:t>k</w:t>
      </w:r>
      <w:proofErr w:type="spellEnd"/>
      <w:r>
        <w:t xml:space="preserve"> oznacza liczbę pracowników prowadzących badania naukowe w </w:t>
      </w:r>
      <w:r>
        <w:rPr>
          <w:i/>
        </w:rPr>
        <w:t xml:space="preserve">k </w:t>
      </w:r>
      <w:r>
        <w:t xml:space="preserve">dyscyplinie, zatrudnionych  w UJK w grupie pracowników badawczych lub badawczo-dydaktycznych, którzy złożyli oświadczenie upoważniające Uczelnię do zaliczenia do liczby pracowników prowadzących działalność badawczą w tej dyscyplinie. </w:t>
      </w:r>
      <w:proofErr w:type="spellStart"/>
      <w:r>
        <w:rPr>
          <w:i/>
        </w:rPr>
        <w:t>N</w:t>
      </w:r>
      <w:r>
        <w:rPr>
          <w:i/>
          <w:vertAlign w:val="subscript"/>
        </w:rPr>
        <w:t>k</w:t>
      </w:r>
      <w:proofErr w:type="spellEnd"/>
      <w:r>
        <w:t xml:space="preserve"> ustala się na dzień 31 grudnia roku poprzedzającego przyznanie środków, na podstawie informacji zawartych w Zintegrowanym Systemie Informacji o Szkolnictwie Wyższym i Nauce POL-on, z zastrzeżeniem, że w 2021 roku dzień ten ustala się na 30 kwietnia. </w:t>
      </w:r>
    </w:p>
    <w:p w14:paraId="6CE8E23A" w14:textId="77777777" w:rsidR="005661FE" w:rsidRDefault="00C02DF8">
      <w:pPr>
        <w:ind w:left="840" w:right="42" w:hanging="427"/>
      </w:pPr>
      <w:r>
        <w:rPr>
          <w:i/>
        </w:rPr>
        <w:t>D</w:t>
      </w:r>
      <w:r>
        <w:rPr>
          <w:i/>
          <w:vertAlign w:val="subscript"/>
        </w:rPr>
        <w:t>SDD</w:t>
      </w:r>
      <w:r>
        <w:rPr>
          <w:i/>
        </w:rPr>
        <w:t xml:space="preserve"> </w:t>
      </w:r>
      <w:r>
        <w:t xml:space="preserve">oznacza liczbę doktorantów odbywających kształcenie w Szkole Doktorskiej UJK w danej dyscyplinie na dzień 31 grudnia roku poprzedzającego przyznanie środków, z zastrzeżeniem, że w 2021 roku dzień ten ustala się na 30 kwietnia. </w:t>
      </w:r>
    </w:p>
    <w:p w14:paraId="3D3BB774" w14:textId="77777777" w:rsidR="005661FE" w:rsidRDefault="00C02DF8">
      <w:pPr>
        <w:spacing w:after="118"/>
        <w:ind w:left="839" w:right="42" w:hanging="426"/>
      </w:pPr>
      <w:r>
        <w:rPr>
          <w:noProof/>
        </w:rPr>
        <w:drawing>
          <wp:inline distT="0" distB="0" distL="0" distR="0" wp14:anchorId="5A67F20D" wp14:editId="60BDB92F">
            <wp:extent cx="172085" cy="190500"/>
            <wp:effectExtent l="0" t="0" r="0" b="0"/>
            <wp:docPr id="252" name="Picture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oznacza uśredniony wskaźnik dla kategorii naukowych dla </w:t>
      </w:r>
      <w:r>
        <w:rPr>
          <w:i/>
        </w:rPr>
        <w:t xml:space="preserve">k </w:t>
      </w:r>
      <w:r>
        <w:t xml:space="preserve">dyscyplin naukowych i artystycznych określony na podstawie § 8 ust 1 pkt 3 rozporządzenia </w:t>
      </w:r>
      <w:proofErr w:type="spellStart"/>
      <w:r>
        <w:t>MNiSW</w:t>
      </w:r>
      <w:proofErr w:type="spellEnd"/>
      <w:r>
        <w:t xml:space="preserve"> z dnia 13 grudnia 2018 r. w sprawie sposobu podziału środków finansowych na utrzymanie i rozwój potencjału dydaktycznego oraz potencjału badawczego znajdujących się w dyspozycji ministra właściwego do spraw szkolnictwa wyższego i nauki oraz na zadania związane z utrzymaniem powietrznych statków szkolnych i specjalistycznych ośrodków szkoleniowych kadr powietrznych (Dz. U. z 2018 r., poz. 2508).</w:t>
      </w:r>
      <w:r>
        <w:rPr>
          <w:rFonts w:ascii="Calibri" w:eastAsia="Calibri" w:hAnsi="Calibri" w:cs="Calibri"/>
        </w:rPr>
        <w:t xml:space="preserve"> </w:t>
      </w:r>
    </w:p>
    <w:p w14:paraId="36F9C06C" w14:textId="77777777" w:rsidR="005661FE" w:rsidRDefault="00C02DF8">
      <w:pPr>
        <w:spacing w:after="174"/>
        <w:ind w:left="696" w:right="42" w:hanging="283"/>
      </w:pPr>
      <w:r>
        <w:rPr>
          <w:noProof/>
        </w:rPr>
        <w:drawing>
          <wp:inline distT="0" distB="0" distL="0" distR="0" wp14:anchorId="69761F75" wp14:editId="73A1AE1B">
            <wp:extent cx="184150" cy="190500"/>
            <wp:effectExtent l="0" t="0" r="0" b="0"/>
            <wp:docPr id="285" name="Picture 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oznacza uśredniony współczynnik kosztochłonności prowadzenia działalności naukowej w </w:t>
      </w:r>
      <w:r>
        <w:rPr>
          <w:i/>
        </w:rPr>
        <w:t>k</w:t>
      </w:r>
      <w:r>
        <w:t xml:space="preserve"> dyscyplinach naukowych i artystycznych określony na podstawie załącznika nr 2 do rozporządzenia </w:t>
      </w:r>
      <w:proofErr w:type="spellStart"/>
      <w:r>
        <w:t>MNiSW</w:t>
      </w:r>
      <w:proofErr w:type="spellEnd"/>
      <w:r>
        <w:t xml:space="preserve"> z dnia 22 stycznia 2019 r. w sprawie współczynników kosztochłonności (Dz. U z 2019 r. , poz. 202).</w:t>
      </w:r>
      <w:r>
        <w:rPr>
          <w:rFonts w:ascii="Calibri" w:eastAsia="Calibri" w:hAnsi="Calibri" w:cs="Calibri"/>
        </w:rPr>
        <w:t xml:space="preserve"> </w:t>
      </w:r>
    </w:p>
    <w:p w14:paraId="2657BC90" w14:textId="77777777" w:rsidR="005661FE" w:rsidRDefault="00C02DF8">
      <w:pPr>
        <w:spacing w:after="41" w:line="259" w:lineRule="auto"/>
        <w:ind w:left="428" w:right="0" w:firstLine="0"/>
        <w:jc w:val="left"/>
      </w:pPr>
      <w:r>
        <w:t xml:space="preserve"> </w:t>
      </w:r>
    </w:p>
    <w:p w14:paraId="0EE9A52D" w14:textId="77777777" w:rsidR="005661FE" w:rsidRDefault="00C02DF8">
      <w:pPr>
        <w:ind w:left="423" w:right="42"/>
      </w:pPr>
      <w:r>
        <w:rPr>
          <w:i/>
        </w:rPr>
        <w:t>KB</w:t>
      </w:r>
      <w:r>
        <w:t xml:space="preserve"> zaokrągla się w dół do pełnych złotych. </w:t>
      </w:r>
    </w:p>
    <w:p w14:paraId="3472600D" w14:textId="77777777" w:rsidR="005661FE" w:rsidRDefault="00C02DF8">
      <w:pPr>
        <w:spacing w:after="41" w:line="259" w:lineRule="auto"/>
        <w:ind w:left="428" w:right="0" w:firstLine="0"/>
        <w:jc w:val="left"/>
      </w:pPr>
      <w:r>
        <w:t xml:space="preserve"> </w:t>
      </w:r>
    </w:p>
    <w:p w14:paraId="22DBAF1D" w14:textId="77777777" w:rsidR="005661FE" w:rsidRDefault="00C02DF8">
      <w:pPr>
        <w:ind w:left="423" w:right="42"/>
      </w:pPr>
      <w:r>
        <w:t xml:space="preserve">Na podstawie wartości </w:t>
      </w:r>
      <w:r>
        <w:rPr>
          <w:i/>
        </w:rPr>
        <w:t>KB</w:t>
      </w:r>
      <w:r>
        <w:t xml:space="preserve"> wyznacza się kwotę bazową dla poszczególnych dyscyplin naukowych  z uwzględnieniem kategorii naukowej dyscypliny oraz współczynnika kosztochłonności tej dyscypliny zgodnie z algorytmem:  </w:t>
      </w:r>
    </w:p>
    <w:p w14:paraId="60D99D96" w14:textId="77777777" w:rsidR="005661FE" w:rsidRDefault="00C02DF8">
      <w:pPr>
        <w:spacing w:after="0" w:line="259" w:lineRule="auto"/>
        <w:ind w:left="371" w:right="0" w:firstLine="0"/>
        <w:jc w:val="center"/>
      </w:pPr>
      <w:r>
        <w:rPr>
          <w:i/>
        </w:rPr>
        <w:t>KB</w:t>
      </w:r>
      <w:r>
        <w:rPr>
          <w:i/>
          <w:vertAlign w:val="subscript"/>
        </w:rPr>
        <w:t>DN</w:t>
      </w:r>
      <w:r>
        <w:t xml:space="preserve"> = [(</w:t>
      </w:r>
      <w:r>
        <w:rPr>
          <w:i/>
        </w:rPr>
        <w:t>N</w:t>
      </w:r>
      <w:r>
        <w:rPr>
          <w:i/>
          <w:vertAlign w:val="subscript"/>
        </w:rPr>
        <w:t>DN</w:t>
      </w:r>
      <w:r>
        <w:rPr>
          <w:i/>
        </w:rPr>
        <w:t>+D</w:t>
      </w:r>
      <w:r>
        <w:rPr>
          <w:i/>
          <w:vertAlign w:val="subscript"/>
        </w:rPr>
        <w:t>SDD</w:t>
      </w:r>
      <w:r>
        <w:t>)</w:t>
      </w:r>
      <w:r>
        <w:rPr>
          <w:i/>
        </w:rPr>
        <w:t xml:space="preserve"> × K</w:t>
      </w:r>
      <w:r>
        <w:rPr>
          <w:i/>
          <w:vertAlign w:val="subscript"/>
        </w:rPr>
        <w:t>N</w:t>
      </w:r>
      <w:r>
        <w:rPr>
          <w:i/>
        </w:rPr>
        <w:t xml:space="preserve"> × W</w:t>
      </w:r>
      <w:r>
        <w:rPr>
          <w:i/>
          <w:vertAlign w:val="subscript"/>
        </w:rPr>
        <w:t>K</w:t>
      </w:r>
      <w:r>
        <w:t>]</w:t>
      </w:r>
      <w:r>
        <w:rPr>
          <w:i/>
        </w:rPr>
        <w:t xml:space="preserve"> × KB</w:t>
      </w:r>
      <w:r>
        <w:rPr>
          <w:vertAlign w:val="subscript"/>
        </w:rPr>
        <w:t xml:space="preserve"> </w:t>
      </w:r>
    </w:p>
    <w:p w14:paraId="177F6A39" w14:textId="77777777" w:rsidR="005661FE" w:rsidRDefault="00C02DF8">
      <w:pPr>
        <w:ind w:left="423" w:right="42"/>
      </w:pPr>
      <w:r>
        <w:t xml:space="preserve">gdzie, </w:t>
      </w:r>
    </w:p>
    <w:p w14:paraId="0E1AC14F" w14:textId="77777777" w:rsidR="005661FE" w:rsidRDefault="00C02DF8">
      <w:pPr>
        <w:ind w:left="423" w:right="42"/>
      </w:pPr>
      <w:r>
        <w:rPr>
          <w:i/>
        </w:rPr>
        <w:lastRenderedPageBreak/>
        <w:t>KB</w:t>
      </w:r>
      <w:r>
        <w:rPr>
          <w:i/>
          <w:vertAlign w:val="subscript"/>
        </w:rPr>
        <w:t xml:space="preserve">DN </w:t>
      </w:r>
      <w:r>
        <w:t xml:space="preserve">oznacza kwotę bazową dla dyscypliny naukowej. </w:t>
      </w:r>
    </w:p>
    <w:p w14:paraId="3376BACF" w14:textId="77777777" w:rsidR="005661FE" w:rsidRDefault="00C02DF8">
      <w:pPr>
        <w:ind w:left="840" w:right="42" w:hanging="427"/>
      </w:pPr>
      <w:r>
        <w:rPr>
          <w:i/>
        </w:rPr>
        <w:t>N</w:t>
      </w:r>
      <w:r>
        <w:rPr>
          <w:i/>
          <w:vertAlign w:val="subscript"/>
        </w:rPr>
        <w:t xml:space="preserve">DN </w:t>
      </w:r>
      <w:r>
        <w:t xml:space="preserve">oznacza liczbę pracowników prowadzących badania naukowe, zatrudnionych w UJK w grupie pracowników badawczych lub badawczo-dydaktycznych, którzy złożyli oświadczenie upoważniające Uczelnię do zaliczenia do liczby pracowników prowadzących działalność badawczą w dyscyplinie. </w:t>
      </w:r>
      <w:r>
        <w:rPr>
          <w:i/>
        </w:rPr>
        <w:t>N</w:t>
      </w:r>
      <w:r>
        <w:rPr>
          <w:i/>
          <w:vertAlign w:val="subscript"/>
        </w:rPr>
        <w:t xml:space="preserve">DN </w:t>
      </w:r>
      <w:r>
        <w:t xml:space="preserve">ustala się na dzień 31 grudnia roku poprzedzającego przyznanie środków, na podstawie informacji zawartych w Zintegrowanym Systemie Informacji o Szkolnictwie Wyższym i Nauce POL-on, z zastrzeżeniem, że w 2021 roku dzień ten ustala się na 30 kwietnia. </w:t>
      </w:r>
    </w:p>
    <w:p w14:paraId="6CE95922" w14:textId="77777777" w:rsidR="005661FE" w:rsidRDefault="00C02DF8">
      <w:pPr>
        <w:ind w:left="841" w:right="42" w:hanging="428"/>
      </w:pPr>
      <w:r>
        <w:rPr>
          <w:i/>
        </w:rPr>
        <w:t>D</w:t>
      </w:r>
      <w:r>
        <w:rPr>
          <w:i/>
          <w:vertAlign w:val="subscript"/>
        </w:rPr>
        <w:t>SDD</w:t>
      </w:r>
      <w:r>
        <w:rPr>
          <w:i/>
        </w:rPr>
        <w:t xml:space="preserve"> </w:t>
      </w:r>
      <w:r>
        <w:t xml:space="preserve">oznacza liczbę doktorantów odbywających kształcenie w Szkole Doktorskiej UJK w danej dyscyplinie na dzień 31 grudnia roku poprzedzającego przyznanie środków, z zastrzeżeniem, że w 2021 roku dzień ten ustala się na 30 kwietnia. </w:t>
      </w:r>
    </w:p>
    <w:p w14:paraId="4F0D678F" w14:textId="77777777" w:rsidR="005661FE" w:rsidRDefault="00C02DF8">
      <w:pPr>
        <w:ind w:left="840" w:right="42" w:hanging="427"/>
      </w:pPr>
      <w:r>
        <w:rPr>
          <w:i/>
        </w:rPr>
        <w:t>K</w:t>
      </w:r>
      <w:r>
        <w:rPr>
          <w:i/>
          <w:vertAlign w:val="subscript"/>
        </w:rPr>
        <w:t>N</w:t>
      </w:r>
      <w:r>
        <w:t xml:space="preserve"> oznacza wskaźnik dla kategorii naukowej dla danej dyscypliny naukowej lub artystycznej określony na podstawie § 8 ust 1 pkt 3 rozporządzenia </w:t>
      </w:r>
      <w:proofErr w:type="spellStart"/>
      <w:r>
        <w:t>MNiSW</w:t>
      </w:r>
      <w:proofErr w:type="spellEnd"/>
      <w:r>
        <w:t xml:space="preserve"> z dnia 13 grudnia 2018 r.  w sprawie sposobu podziału środków finansowych na utrzymanie i rozwój potencjału dydaktycznego  oraz potencjału badawczego znajdujących się w dyspozycji ministra właściwego do spraw szkolnictwa wyższego i nauki oraz na zadania związane z utrzymaniem powietrznych statków szkolnych i specjalistycznych ośrodków szkoleniowych kadr powietrznych (Dz. U.  z 2018 r., poz. 2508). </w:t>
      </w:r>
    </w:p>
    <w:p w14:paraId="504ABCAE" w14:textId="77777777" w:rsidR="005661FE" w:rsidRDefault="00C02DF8">
      <w:pPr>
        <w:ind w:left="840" w:right="42" w:hanging="427"/>
      </w:pPr>
      <w:proofErr w:type="spellStart"/>
      <w:r>
        <w:rPr>
          <w:i/>
        </w:rPr>
        <w:t>W</w:t>
      </w:r>
      <w:r>
        <w:rPr>
          <w:i/>
          <w:vertAlign w:val="subscript"/>
        </w:rPr>
        <w:t>k</w:t>
      </w:r>
      <w:proofErr w:type="spellEnd"/>
      <w:r>
        <w:t xml:space="preserve"> oznacza współczynniki kosztochłonności prowadzenia działalności naukowej w danej dyscyplinie naukowej lub dyscyplinie artystycznej określony na podstawie załącznika nr 2 do rozporządzenia </w:t>
      </w:r>
    </w:p>
    <w:p w14:paraId="5E352FFB" w14:textId="77777777" w:rsidR="005661FE" w:rsidRDefault="00C02DF8">
      <w:pPr>
        <w:ind w:left="865" w:right="42"/>
      </w:pPr>
      <w:proofErr w:type="spellStart"/>
      <w:r>
        <w:t>MNiSW</w:t>
      </w:r>
      <w:proofErr w:type="spellEnd"/>
      <w:r>
        <w:t xml:space="preserve"> z dnia 22 stycznia 2019 r. w sprawie współczynników kosztochłonności (Dz. U. z 2019 r., poz. 202). </w:t>
      </w:r>
    </w:p>
    <w:p w14:paraId="397EA90B" w14:textId="77777777" w:rsidR="005661FE" w:rsidRDefault="00C02DF8">
      <w:pPr>
        <w:ind w:left="423" w:right="42"/>
      </w:pPr>
      <w:r>
        <w:rPr>
          <w:i/>
        </w:rPr>
        <w:t>KB</w:t>
      </w:r>
      <w:r>
        <w:t xml:space="preserve"> oznacza kwotę bazową. </w:t>
      </w:r>
    </w:p>
    <w:p w14:paraId="4B27E44F" w14:textId="77777777" w:rsidR="005661FE" w:rsidRDefault="00C02DF8">
      <w:pPr>
        <w:spacing w:after="38" w:line="259" w:lineRule="auto"/>
        <w:ind w:left="427" w:right="0" w:firstLine="0"/>
        <w:jc w:val="left"/>
      </w:pPr>
      <w:r>
        <w:t xml:space="preserve"> </w:t>
      </w:r>
    </w:p>
    <w:p w14:paraId="546E9852" w14:textId="77777777" w:rsidR="005661FE" w:rsidRDefault="00C02DF8">
      <w:pPr>
        <w:spacing w:after="38" w:line="259" w:lineRule="auto"/>
        <w:ind w:left="423" w:right="0"/>
        <w:jc w:val="left"/>
      </w:pPr>
      <w:r>
        <w:rPr>
          <w:u w:val="single" w:color="000000"/>
        </w:rPr>
        <w:t>Obliczenie kwoty finansowania badań naukowych w ramach jednego PROJEKTU BADAWCZEGO</w:t>
      </w:r>
      <w:r>
        <w:t xml:space="preserve"> </w:t>
      </w:r>
      <w:r>
        <w:rPr>
          <w:u w:val="single" w:color="000000"/>
        </w:rPr>
        <w:t>w dyscyplinie:</w:t>
      </w:r>
      <w:r>
        <w:t xml:space="preserve"> </w:t>
      </w:r>
    </w:p>
    <w:p w14:paraId="31D651AA" w14:textId="77777777" w:rsidR="005661FE" w:rsidRDefault="00C02DF8">
      <w:pPr>
        <w:ind w:left="423" w:right="42"/>
      </w:pPr>
      <w:r>
        <w:t>Postawą wyliczenia wysokości finansowania jednego PROJEKTU BADAWCZEGO w dyscyplinie jest wartość KB</w:t>
      </w:r>
      <w:r>
        <w:rPr>
          <w:vertAlign w:val="subscript"/>
        </w:rPr>
        <w:t>DN</w:t>
      </w:r>
      <w:r>
        <w:t xml:space="preserve"> tj. kwota bazowa dla dyscypliny naukowej, na którą składa się: </w:t>
      </w:r>
    </w:p>
    <w:p w14:paraId="0607B25D" w14:textId="77777777" w:rsidR="005661FE" w:rsidRDefault="00C02DF8">
      <w:pPr>
        <w:numPr>
          <w:ilvl w:val="0"/>
          <w:numId w:val="1"/>
        </w:numPr>
        <w:ind w:right="42" w:hanging="283"/>
      </w:pPr>
      <w:r>
        <w:rPr>
          <w:i/>
        </w:rPr>
        <w:t>SK</w:t>
      </w:r>
      <w:r>
        <w:t xml:space="preserve"> – składnik kadrowy będący iloczynem liczby pracowników prowadzących badania naukowe  w dyscyplinie </w:t>
      </w:r>
      <w:r>
        <w:rPr>
          <w:i/>
        </w:rPr>
        <w:t>N</w:t>
      </w:r>
      <w:r>
        <w:rPr>
          <w:i/>
          <w:vertAlign w:val="subscript"/>
        </w:rPr>
        <w:t>DN</w:t>
      </w:r>
      <w:r>
        <w:t xml:space="preserve"> i kwoty 1000 zł; składnik kadrowy w przypadku pracownika zatrudnionego  w niepełnym wymiarze czasu pracy: SK = 1000 zł x wymiar etatu. </w:t>
      </w:r>
    </w:p>
    <w:p w14:paraId="705257D3" w14:textId="77777777" w:rsidR="005661FE" w:rsidRDefault="00C02DF8">
      <w:pPr>
        <w:numPr>
          <w:ilvl w:val="0"/>
          <w:numId w:val="1"/>
        </w:numPr>
        <w:ind w:right="42" w:hanging="283"/>
      </w:pPr>
      <w:r>
        <w:rPr>
          <w:i/>
        </w:rPr>
        <w:t xml:space="preserve">SB – </w:t>
      </w:r>
      <w:r>
        <w:t>składnik badawczy wyznaczony według równania</w:t>
      </w:r>
      <w:r>
        <w:rPr>
          <w:i/>
        </w:rPr>
        <w:t xml:space="preserve">  </w:t>
      </w:r>
      <w:r>
        <w:t>(</w:t>
      </w:r>
      <w:r>
        <w:rPr>
          <w:i/>
        </w:rPr>
        <w:t>KB</w:t>
      </w:r>
      <w:r>
        <w:rPr>
          <w:i/>
          <w:vertAlign w:val="subscript"/>
        </w:rPr>
        <w:t xml:space="preserve">DN </w:t>
      </w:r>
      <w:r>
        <w:t xml:space="preserve">– </w:t>
      </w:r>
      <w:r>
        <w:rPr>
          <w:i/>
        </w:rPr>
        <w:t>SK</w:t>
      </w:r>
      <w:r>
        <w:t>) × 0,7</w:t>
      </w:r>
      <w:r>
        <w:rPr>
          <w:i/>
        </w:rPr>
        <w:t xml:space="preserve"> </w:t>
      </w:r>
      <w:r>
        <w:t>dla</w:t>
      </w:r>
      <w:r>
        <w:rPr>
          <w:i/>
        </w:rPr>
        <w:t xml:space="preserve"> </w:t>
      </w:r>
      <w:r>
        <w:t xml:space="preserve">pracowników prowadzących badania naukowe w dyscyplinie. </w:t>
      </w:r>
    </w:p>
    <w:p w14:paraId="220022C7" w14:textId="77777777" w:rsidR="005661FE" w:rsidRDefault="00C02DF8">
      <w:pPr>
        <w:numPr>
          <w:ilvl w:val="0"/>
          <w:numId w:val="1"/>
        </w:numPr>
        <w:ind w:right="42" w:hanging="283"/>
      </w:pPr>
      <w:r>
        <w:rPr>
          <w:i/>
        </w:rPr>
        <w:t>SJ</w:t>
      </w:r>
      <w:r>
        <w:t xml:space="preserve"> – składnik projakościowy wyznaczony według równania</w:t>
      </w:r>
      <w:r>
        <w:rPr>
          <w:i/>
        </w:rPr>
        <w:t xml:space="preserve">  </w:t>
      </w:r>
      <w:r>
        <w:t>(</w:t>
      </w:r>
      <w:r>
        <w:rPr>
          <w:i/>
        </w:rPr>
        <w:t>KB</w:t>
      </w:r>
      <w:r>
        <w:rPr>
          <w:i/>
          <w:vertAlign w:val="subscript"/>
        </w:rPr>
        <w:t xml:space="preserve">DN </w:t>
      </w:r>
      <w:r>
        <w:t xml:space="preserve">– </w:t>
      </w:r>
      <w:r>
        <w:rPr>
          <w:i/>
        </w:rPr>
        <w:t>SK</w:t>
      </w:r>
      <w:r>
        <w:t>) × 0,3</w:t>
      </w:r>
      <w:r>
        <w:rPr>
          <w:i/>
        </w:rPr>
        <w:t xml:space="preserve"> </w:t>
      </w:r>
      <w:r>
        <w:t>dla</w:t>
      </w:r>
      <w:r>
        <w:rPr>
          <w:i/>
        </w:rPr>
        <w:t xml:space="preserve"> </w:t>
      </w:r>
      <w:r>
        <w:t xml:space="preserve">pracowników prowadzących badania naukowe w dyscyplinie, kwota pozostająca do dyspozycji Rady Naukowej Instytutu/Katedry i przyznawana proporcjonalnie do sumarycznego dorobku naukowego pracowników w dyscyplinie.  </w:t>
      </w:r>
    </w:p>
    <w:p w14:paraId="7A430022" w14:textId="77777777" w:rsidR="005661FE" w:rsidRDefault="00C02DF8">
      <w:pPr>
        <w:ind w:left="423" w:right="42"/>
      </w:pPr>
      <w:r>
        <w:t xml:space="preserve">Począwszy od roku 2022 w kwocie bazowej wyliczonej dla dyscypliny </w:t>
      </w:r>
      <w:r>
        <w:rPr>
          <w:i/>
        </w:rPr>
        <w:t>KB</w:t>
      </w:r>
      <w:r>
        <w:rPr>
          <w:i/>
          <w:vertAlign w:val="subscript"/>
        </w:rPr>
        <w:t>DN</w:t>
      </w:r>
      <w:r>
        <w:t xml:space="preserve"> należy uwzględnić zobowiązania finansowe wynikające z realizacji projektów kontynuowanych, na które środki finansowe przyznano w roku poprzednim.  </w:t>
      </w:r>
    </w:p>
    <w:p w14:paraId="7769225E" w14:textId="77777777" w:rsidR="005661FE" w:rsidRDefault="00C02DF8">
      <w:pPr>
        <w:ind w:left="423" w:right="42"/>
      </w:pPr>
      <w:r>
        <w:t xml:space="preserve">Dodatkowo do dyspozycji Rady Naukowej Instytutu/Katedry pozostaje dofinansowanie w dyscyplinie wynikające z pozyskania środków finansowych z zagranicznych i krajowych źródeł zewnętrznych (krajowych w ramach konkursów Narodowego Centrum Nauki, Narodowego Centrum Badań  i Rozwoju, NPRH) przez pracowników w danej dyscyplinie naukowej lub artystycznej w roku poprzedzającym podział środków. Liczba grantów określana jest na podstawie podpisanych umów  o </w:t>
      </w:r>
      <w:r>
        <w:lastRenderedPageBreak/>
        <w:t xml:space="preserve">realizację grantu oraz decyzji wydanej przez instytucję finansującą w roku poprzedzającym  rok podziału środków: </w:t>
      </w:r>
    </w:p>
    <w:tbl>
      <w:tblPr>
        <w:tblStyle w:val="TableGrid"/>
        <w:tblW w:w="9180" w:type="dxa"/>
        <w:tblInd w:w="428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26"/>
        <w:gridCol w:w="4154"/>
      </w:tblGrid>
      <w:tr w:rsidR="005661FE" w14:paraId="38106497" w14:textId="77777777">
        <w:trPr>
          <w:trHeight w:val="326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6078" w14:textId="77777777" w:rsidR="005661FE" w:rsidRDefault="00C02DF8">
            <w:pPr>
              <w:spacing w:after="0" w:line="259" w:lineRule="auto"/>
              <w:ind w:left="0" w:right="0" w:firstLine="0"/>
              <w:jc w:val="left"/>
            </w:pPr>
            <w:r>
              <w:t xml:space="preserve">Wysokość pozyskanych środków finansowych: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99DC" w14:textId="77777777" w:rsidR="005661FE" w:rsidRDefault="00C02DF8">
            <w:pPr>
              <w:spacing w:after="0" w:line="259" w:lineRule="auto"/>
              <w:ind w:left="0" w:right="0" w:firstLine="0"/>
              <w:jc w:val="left"/>
            </w:pPr>
            <w:r>
              <w:t xml:space="preserve">Kwota dofinansowania: </w:t>
            </w:r>
          </w:p>
        </w:tc>
      </w:tr>
      <w:tr w:rsidR="005661FE" w14:paraId="35DB7F88" w14:textId="77777777">
        <w:trPr>
          <w:trHeight w:val="348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BC43" w14:textId="77777777" w:rsidR="005661FE" w:rsidRDefault="00C02DF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≤</w:t>
            </w:r>
            <w:r>
              <w:t xml:space="preserve"> 50 000 PLN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3426" w14:textId="77777777" w:rsidR="005661FE" w:rsidRDefault="00C02DF8">
            <w:pPr>
              <w:spacing w:after="0" w:line="259" w:lineRule="auto"/>
              <w:ind w:left="0" w:right="0" w:firstLine="0"/>
              <w:jc w:val="left"/>
            </w:pPr>
            <w:r>
              <w:t xml:space="preserve">2 500 PLN </w:t>
            </w:r>
          </w:p>
        </w:tc>
      </w:tr>
      <w:tr w:rsidR="005661FE" w14:paraId="3D2726B3" w14:textId="77777777">
        <w:trPr>
          <w:trHeight w:val="326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4345" w14:textId="77777777" w:rsidR="005661FE" w:rsidRDefault="00C02DF8">
            <w:pPr>
              <w:spacing w:after="0" w:line="259" w:lineRule="auto"/>
              <w:ind w:left="0" w:right="0" w:firstLine="0"/>
              <w:jc w:val="left"/>
            </w:pPr>
            <w:r>
              <w:t xml:space="preserve">50 001 ≥ 250 000 PLN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971D" w14:textId="77777777" w:rsidR="005661FE" w:rsidRDefault="00C02DF8">
            <w:pPr>
              <w:spacing w:after="0" w:line="259" w:lineRule="auto"/>
              <w:ind w:left="0" w:right="0" w:firstLine="0"/>
              <w:jc w:val="left"/>
            </w:pPr>
            <w:r>
              <w:t xml:space="preserve">10 000 PLN </w:t>
            </w:r>
          </w:p>
        </w:tc>
      </w:tr>
      <w:tr w:rsidR="005661FE" w14:paraId="598BCCE6" w14:textId="77777777">
        <w:trPr>
          <w:trHeight w:val="326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81E9" w14:textId="77777777" w:rsidR="005661FE" w:rsidRDefault="00C02DF8">
            <w:pPr>
              <w:spacing w:after="0" w:line="259" w:lineRule="auto"/>
              <w:ind w:left="0" w:right="0" w:firstLine="0"/>
              <w:jc w:val="left"/>
            </w:pPr>
            <w:r>
              <w:t xml:space="preserve">250 001 ≥ 500 000 PLN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9C2A" w14:textId="77777777" w:rsidR="005661FE" w:rsidRDefault="00C02DF8">
            <w:pPr>
              <w:spacing w:after="0" w:line="259" w:lineRule="auto"/>
              <w:ind w:left="0" w:right="0" w:firstLine="0"/>
              <w:jc w:val="left"/>
            </w:pPr>
            <w:r>
              <w:t xml:space="preserve">15 000 PLN </w:t>
            </w:r>
          </w:p>
        </w:tc>
      </w:tr>
      <w:tr w:rsidR="005661FE" w14:paraId="1C2D4DBC" w14:textId="77777777">
        <w:trPr>
          <w:trHeight w:val="324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84FF" w14:textId="77777777" w:rsidR="005661FE" w:rsidRDefault="00C02DF8">
            <w:pPr>
              <w:spacing w:after="0" w:line="259" w:lineRule="auto"/>
              <w:ind w:left="0" w:right="0" w:firstLine="0"/>
              <w:jc w:val="left"/>
            </w:pPr>
            <w:r>
              <w:t xml:space="preserve">500 001 ≥ 1 000 000 PLN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04A0" w14:textId="77777777" w:rsidR="005661FE" w:rsidRDefault="00C02DF8">
            <w:pPr>
              <w:spacing w:after="0" w:line="259" w:lineRule="auto"/>
              <w:ind w:left="0" w:right="0" w:firstLine="0"/>
              <w:jc w:val="left"/>
            </w:pPr>
            <w:r>
              <w:t xml:space="preserve">20 000 PLN </w:t>
            </w:r>
          </w:p>
        </w:tc>
      </w:tr>
      <w:tr w:rsidR="005661FE" w14:paraId="25D1BB0A" w14:textId="77777777">
        <w:trPr>
          <w:trHeight w:val="329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F673" w14:textId="77777777" w:rsidR="005661FE" w:rsidRDefault="00C02DF8">
            <w:pPr>
              <w:spacing w:after="0" w:line="259" w:lineRule="auto"/>
              <w:ind w:left="0" w:right="0" w:firstLine="0"/>
              <w:jc w:val="left"/>
            </w:pPr>
            <w:r>
              <w:t xml:space="preserve">&gt; 1000 001 PLN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4264" w14:textId="77777777" w:rsidR="005661FE" w:rsidRDefault="00C02DF8">
            <w:pPr>
              <w:spacing w:after="0" w:line="259" w:lineRule="auto"/>
              <w:ind w:left="0" w:right="0" w:firstLine="0"/>
              <w:jc w:val="left"/>
            </w:pPr>
            <w:r>
              <w:t xml:space="preserve">30 000 PLN </w:t>
            </w:r>
          </w:p>
        </w:tc>
      </w:tr>
    </w:tbl>
    <w:p w14:paraId="7A0137C2" w14:textId="77777777" w:rsidR="005661FE" w:rsidRDefault="00C02DF8">
      <w:pPr>
        <w:spacing w:after="38" w:line="259" w:lineRule="auto"/>
        <w:ind w:left="428" w:right="0" w:firstLine="0"/>
        <w:jc w:val="left"/>
      </w:pPr>
      <w:r>
        <w:t xml:space="preserve"> </w:t>
      </w:r>
    </w:p>
    <w:p w14:paraId="1BC51879" w14:textId="77777777" w:rsidR="005661FE" w:rsidRDefault="00C02DF8">
      <w:pPr>
        <w:ind w:left="423" w:right="42"/>
      </w:pPr>
      <w:r>
        <w:t xml:space="preserve">Środki finansowe przeznaczone na powyższe dofinansowanie zmniejszają RPN. </w:t>
      </w:r>
    </w:p>
    <w:p w14:paraId="73488B55" w14:textId="77777777" w:rsidR="005661FE" w:rsidRDefault="00C02DF8">
      <w:pPr>
        <w:ind w:left="423" w:right="42"/>
      </w:pPr>
      <w:r>
        <w:t xml:space="preserve">Na podstawie wartości składnika badawczego </w:t>
      </w:r>
      <w:r>
        <w:rPr>
          <w:i/>
        </w:rPr>
        <w:t>SB</w:t>
      </w:r>
      <w:r>
        <w:t xml:space="preserve"> jest wyznaczona kwota dofinansowania za 1 punkt</w:t>
      </w:r>
      <w:r>
        <w:rPr>
          <w:i/>
        </w:rPr>
        <w:t xml:space="preserve"> </w:t>
      </w:r>
      <w:r>
        <w:t>dorobku naukowego pracowników prowadzących badania naukowe w dziedzinie</w:t>
      </w:r>
      <w:r>
        <w:rPr>
          <w:vertAlign w:val="subscript"/>
        </w:rPr>
        <w:t xml:space="preserve">  </w:t>
      </w:r>
      <w:r>
        <w:t xml:space="preserve">według równania: </w:t>
      </w:r>
    </w:p>
    <w:p w14:paraId="4116309E" w14:textId="77777777" w:rsidR="005661FE" w:rsidRDefault="00C02DF8">
      <w:pPr>
        <w:spacing w:after="53" w:line="259" w:lineRule="auto"/>
        <w:ind w:left="428" w:right="0" w:firstLine="0"/>
        <w:jc w:val="left"/>
      </w:pPr>
      <w:r>
        <w:t xml:space="preserve"> </w:t>
      </w:r>
    </w:p>
    <w:p w14:paraId="0B53F73E" w14:textId="77777777" w:rsidR="005661FE" w:rsidRDefault="00C02DF8">
      <w:pPr>
        <w:spacing w:after="38" w:line="259" w:lineRule="auto"/>
        <w:ind w:left="369" w:right="0" w:firstLine="0"/>
        <w:jc w:val="center"/>
      </w:pPr>
      <w:r>
        <w:rPr>
          <w:i/>
        </w:rPr>
        <w:t>1SB</w:t>
      </w:r>
      <w:r>
        <w:t xml:space="preserve"> = </w:t>
      </w:r>
      <w:r>
        <w:rPr>
          <w:i/>
        </w:rPr>
        <w:t>SB</w:t>
      </w:r>
      <w:r>
        <w:t xml:space="preserve"> / </w:t>
      </w:r>
      <w:r>
        <w:rPr>
          <w:i/>
        </w:rPr>
        <w:t>DN</w:t>
      </w:r>
      <w:r>
        <w:rPr>
          <w:i/>
          <w:vertAlign w:val="subscript"/>
        </w:rPr>
        <w:t>DN</w:t>
      </w:r>
      <w:r>
        <w:rPr>
          <w:vertAlign w:val="subscript"/>
        </w:rPr>
        <w:t xml:space="preserve"> </w:t>
      </w:r>
    </w:p>
    <w:p w14:paraId="2F40B0D5" w14:textId="77777777" w:rsidR="005661FE" w:rsidRDefault="00C02DF8">
      <w:pPr>
        <w:ind w:left="423" w:right="42"/>
      </w:pPr>
      <w:r>
        <w:t xml:space="preserve">gdzie,  </w:t>
      </w:r>
    </w:p>
    <w:p w14:paraId="5FCCB4C4" w14:textId="77777777" w:rsidR="005661FE" w:rsidRDefault="00C02DF8">
      <w:pPr>
        <w:ind w:left="840" w:right="42" w:hanging="427"/>
      </w:pPr>
      <w:r>
        <w:rPr>
          <w:i/>
        </w:rPr>
        <w:t>1SB</w:t>
      </w:r>
      <w:r>
        <w:t xml:space="preserve"> oznacza kwotę dofinansowania za 1 punkt</w:t>
      </w:r>
      <w:r>
        <w:rPr>
          <w:i/>
        </w:rPr>
        <w:t xml:space="preserve"> </w:t>
      </w:r>
      <w:r>
        <w:t xml:space="preserve">dorobku naukowego wykazanego we wnioskach (załącznik nr 4a) o PROJEKT BADAWCZY złożonych przez pracowników w danej dyscyplinie naukowej.  </w:t>
      </w:r>
    </w:p>
    <w:p w14:paraId="4B3FB7CB" w14:textId="77777777" w:rsidR="005661FE" w:rsidRDefault="00C02DF8">
      <w:pPr>
        <w:ind w:left="423" w:right="42"/>
      </w:pPr>
      <w:r>
        <w:rPr>
          <w:i/>
        </w:rPr>
        <w:t xml:space="preserve">SB </w:t>
      </w:r>
      <w:r>
        <w:t>oznacza</w:t>
      </w:r>
      <w:r>
        <w:rPr>
          <w:i/>
        </w:rPr>
        <w:t xml:space="preserve"> </w:t>
      </w:r>
      <w:r>
        <w:t xml:space="preserve">składnik badawczy w dyscyplinie naukowej. </w:t>
      </w:r>
    </w:p>
    <w:p w14:paraId="667AB27F" w14:textId="77777777" w:rsidR="005661FE" w:rsidRDefault="00C02DF8">
      <w:pPr>
        <w:ind w:left="839" w:right="42" w:hanging="426"/>
      </w:pPr>
      <w:r>
        <w:rPr>
          <w:i/>
        </w:rPr>
        <w:t>DN</w:t>
      </w:r>
      <w:r>
        <w:rPr>
          <w:i/>
          <w:vertAlign w:val="subscript"/>
        </w:rPr>
        <w:t>DN</w:t>
      </w:r>
      <w:r>
        <w:t xml:space="preserve"> oznacza sumę punktów za dorobek naukowy wykazany we wnioskach (załącznik nr 4a)  o PROJEKT BADAWCZY złożonych przez pracowników w danej dyscyplinie naukowej. </w:t>
      </w:r>
    </w:p>
    <w:p w14:paraId="0C1EA47B" w14:textId="77777777" w:rsidR="005661FE" w:rsidRDefault="00C02DF8">
      <w:pPr>
        <w:spacing w:after="41" w:line="259" w:lineRule="auto"/>
        <w:ind w:left="427" w:right="0" w:firstLine="0"/>
        <w:jc w:val="left"/>
      </w:pPr>
      <w:r>
        <w:t xml:space="preserve"> </w:t>
      </w:r>
    </w:p>
    <w:p w14:paraId="0E98BD35" w14:textId="77777777" w:rsidR="005661FE" w:rsidRDefault="00C02DF8">
      <w:pPr>
        <w:ind w:left="423" w:right="42"/>
      </w:pPr>
      <w:r>
        <w:t xml:space="preserve">Na podstawie składników kadrowego, badawczego oraz projakościowego w ramach kwoty bazowej dla dyscypliny naukowej wyliczana jest kwota finansowania jednego PROJEKTU BADAWCZEGO według równania: </w:t>
      </w:r>
    </w:p>
    <w:p w14:paraId="149F486A" w14:textId="77777777" w:rsidR="005661FE" w:rsidRDefault="00C02DF8">
      <w:pPr>
        <w:spacing w:after="40" w:line="259" w:lineRule="auto"/>
        <w:ind w:left="374" w:right="0" w:firstLine="0"/>
        <w:jc w:val="center"/>
      </w:pPr>
      <w:r>
        <w:rPr>
          <w:i/>
        </w:rPr>
        <w:t xml:space="preserve">1PB = </w:t>
      </w:r>
      <w:r>
        <w:t>(</w:t>
      </w:r>
      <w:r>
        <w:rPr>
          <w:i/>
        </w:rPr>
        <w:t>L</w:t>
      </w:r>
      <w:r>
        <w:rPr>
          <w:i/>
          <w:vertAlign w:val="subscript"/>
        </w:rPr>
        <w:t>Z</w:t>
      </w:r>
      <w:r>
        <w:rPr>
          <w:i/>
        </w:rPr>
        <w:t xml:space="preserve"> </w:t>
      </w:r>
      <w:r>
        <w:t>× 1000 zł) + (</w:t>
      </w:r>
      <w:r>
        <w:rPr>
          <w:i/>
        </w:rPr>
        <w:t xml:space="preserve">1SB × </w:t>
      </w:r>
      <w:proofErr w:type="spellStart"/>
      <w:r>
        <w:rPr>
          <w:i/>
        </w:rPr>
        <w:t>DN</w:t>
      </w:r>
      <w:r>
        <w:rPr>
          <w:i/>
          <w:vertAlign w:val="subscript"/>
        </w:rPr>
        <w:t>z</w:t>
      </w:r>
      <w:proofErr w:type="spellEnd"/>
      <w:r>
        <w:t xml:space="preserve">) + </w:t>
      </w:r>
      <w:r>
        <w:rPr>
          <w:i/>
        </w:rPr>
        <w:t>PSJ</w:t>
      </w:r>
      <w:r>
        <w:t xml:space="preserve"> </w:t>
      </w:r>
    </w:p>
    <w:p w14:paraId="3DA9B9CA" w14:textId="77777777" w:rsidR="005661FE" w:rsidRDefault="00C02DF8">
      <w:pPr>
        <w:ind w:left="423" w:right="42"/>
      </w:pPr>
      <w:r>
        <w:t xml:space="preserve">gdzie, </w:t>
      </w:r>
    </w:p>
    <w:p w14:paraId="33494576" w14:textId="77777777" w:rsidR="005661FE" w:rsidRDefault="00C02DF8">
      <w:pPr>
        <w:ind w:left="423" w:right="42"/>
      </w:pPr>
      <w:r>
        <w:rPr>
          <w:i/>
        </w:rPr>
        <w:t>1PB</w:t>
      </w:r>
      <w:r>
        <w:t xml:space="preserve"> oznacza kwotę finansowania jednego PROJEKTU BADAWCZEGO</w:t>
      </w:r>
      <w:r>
        <w:rPr>
          <w:i/>
        </w:rPr>
        <w:t xml:space="preserve">. </w:t>
      </w:r>
    </w:p>
    <w:p w14:paraId="1CFA99DC" w14:textId="77777777" w:rsidR="005661FE" w:rsidRDefault="00C02DF8">
      <w:pPr>
        <w:ind w:left="423" w:right="42"/>
      </w:pPr>
      <w:r>
        <w:rPr>
          <w:i/>
        </w:rPr>
        <w:t>L</w:t>
      </w:r>
      <w:r>
        <w:rPr>
          <w:i/>
          <w:vertAlign w:val="subscript"/>
        </w:rPr>
        <w:t>Z</w:t>
      </w:r>
      <w:r>
        <w:t xml:space="preserve"> oznacza liczbę pracowników w zespole badawczym w dyscyplinie (bez doktorantów).</w:t>
      </w:r>
      <w:r>
        <w:rPr>
          <w:i/>
        </w:rPr>
        <w:t xml:space="preserve"> </w:t>
      </w:r>
    </w:p>
    <w:p w14:paraId="54ED462B" w14:textId="77777777" w:rsidR="005661FE" w:rsidRDefault="00C02DF8">
      <w:pPr>
        <w:ind w:left="840" w:right="42" w:hanging="427"/>
      </w:pPr>
      <w:r>
        <w:rPr>
          <w:i/>
        </w:rPr>
        <w:t>1SB</w:t>
      </w:r>
      <w:r>
        <w:t xml:space="preserve"> oznacza kwotę dofinansowania za 1 punkt</w:t>
      </w:r>
      <w:r>
        <w:rPr>
          <w:i/>
        </w:rPr>
        <w:t xml:space="preserve"> </w:t>
      </w:r>
      <w:r>
        <w:t>dorobku naukowego wykazanego we wnioskach (załącznik nr 4a) o PROJEKT BADAWCZY złożonych przez pracowników w danej dziedzinie.</w:t>
      </w:r>
      <w:r>
        <w:rPr>
          <w:i/>
        </w:rPr>
        <w:t xml:space="preserve"> </w:t>
      </w:r>
    </w:p>
    <w:p w14:paraId="2DA9B0C5" w14:textId="77777777" w:rsidR="005661FE" w:rsidRDefault="00C02DF8">
      <w:pPr>
        <w:ind w:left="840" w:right="42" w:hanging="427"/>
      </w:pPr>
      <w:r>
        <w:rPr>
          <w:i/>
        </w:rPr>
        <w:t>DN</w:t>
      </w:r>
      <w:r>
        <w:rPr>
          <w:i/>
          <w:vertAlign w:val="subscript"/>
        </w:rPr>
        <w:t>Z</w:t>
      </w:r>
      <w:r>
        <w:rPr>
          <w:vertAlign w:val="subscript"/>
        </w:rPr>
        <w:t xml:space="preserve"> </w:t>
      </w:r>
      <w:r>
        <w:t xml:space="preserve"> oznacza dorobek naukowy zespołu badawczego obliczony na podstawie załącznika nr 4a  do Regulaminu określającego zasady finansowania działalności badawczej oraz artystycznej  ze środków UJK. </w:t>
      </w:r>
    </w:p>
    <w:p w14:paraId="61EF448A" w14:textId="77777777" w:rsidR="005661FE" w:rsidRDefault="00C02DF8">
      <w:pPr>
        <w:ind w:left="840" w:right="42" w:hanging="427"/>
      </w:pPr>
      <w:r>
        <w:rPr>
          <w:i/>
        </w:rPr>
        <w:t>PSJ</w:t>
      </w:r>
      <w:r>
        <w:t xml:space="preserve"> oznacza dofinansowanie projektu badawczego proporcjonalne do dorobku naukowego zespołu pozostające w dyspozycji Komisji Naukowej. </w:t>
      </w:r>
      <w:r>
        <w:rPr>
          <w:i/>
        </w:rPr>
        <w:t xml:space="preserve"> </w:t>
      </w:r>
    </w:p>
    <w:p w14:paraId="33254D35" w14:textId="77777777" w:rsidR="005661FE" w:rsidRDefault="00C02DF8">
      <w:pPr>
        <w:spacing w:after="38" w:line="259" w:lineRule="auto"/>
        <w:ind w:left="423" w:right="4820"/>
        <w:jc w:val="left"/>
      </w:pPr>
      <w:r>
        <w:rPr>
          <w:u w:val="single" w:color="000000"/>
        </w:rPr>
        <w:t>Na zadania, o których mowa w § 1 ust. 1, pkt 4):</w:t>
      </w:r>
      <w:r>
        <w:t xml:space="preserve"> </w:t>
      </w:r>
      <w:r>
        <w:rPr>
          <w:i/>
        </w:rPr>
        <w:t>UAB</w:t>
      </w:r>
      <w:r>
        <w:t xml:space="preserve"> = 100 000 zł gdzie, </w:t>
      </w:r>
    </w:p>
    <w:p w14:paraId="390FB362" w14:textId="77777777" w:rsidR="005661FE" w:rsidRDefault="00C02DF8">
      <w:pPr>
        <w:ind w:left="979" w:right="42" w:hanging="566"/>
      </w:pPr>
      <w:r>
        <w:rPr>
          <w:i/>
        </w:rPr>
        <w:t>UAB</w:t>
      </w:r>
      <w:r>
        <w:t xml:space="preserve"> oznacza wysokość środków finansowych przeznaczonych na utrzymanie aparatury naukowobadawczej w dyscyplinach: nauki biologiczne, nauki chemiczne, nauki fizyczne, nauki </w:t>
      </w:r>
      <w:r>
        <w:lastRenderedPageBreak/>
        <w:t xml:space="preserve">o Ziemi  i środowisku, nauki medyczne i nauki o zdrowiu. Środki finansowe przeznaczone na utrzymanie aparatury naukowo-badawczej pozostają w dyspozycji Prorektora ds. Nauki. </w:t>
      </w:r>
    </w:p>
    <w:p w14:paraId="2A619B3B" w14:textId="77777777" w:rsidR="005661FE" w:rsidRDefault="00C02DF8">
      <w:pPr>
        <w:spacing w:after="41" w:line="259" w:lineRule="auto"/>
        <w:ind w:left="428" w:right="0" w:firstLine="0"/>
        <w:jc w:val="left"/>
      </w:pPr>
      <w:r>
        <w:t xml:space="preserve"> </w:t>
      </w:r>
    </w:p>
    <w:p w14:paraId="7D8CFE19" w14:textId="77777777" w:rsidR="005661FE" w:rsidRDefault="00C02DF8">
      <w:pPr>
        <w:spacing w:after="41" w:line="259" w:lineRule="auto"/>
        <w:ind w:left="384" w:right="0"/>
        <w:jc w:val="center"/>
      </w:pPr>
      <w:r>
        <w:rPr>
          <w:i/>
        </w:rPr>
        <w:t>RPN</w:t>
      </w:r>
      <w:r>
        <w:t xml:space="preserve"> = (</w:t>
      </w:r>
      <w:r>
        <w:rPr>
          <w:i/>
        </w:rPr>
        <w:t>SDB</w:t>
      </w:r>
      <w:r>
        <w:t xml:space="preserve"> – </w:t>
      </w:r>
      <w:r>
        <w:rPr>
          <w:i/>
        </w:rPr>
        <w:t>UAB</w:t>
      </w:r>
      <w:r>
        <w:t xml:space="preserve"> – </w:t>
      </w:r>
      <w:r>
        <w:rPr>
          <w:i/>
        </w:rPr>
        <w:t>SKB</w:t>
      </w:r>
      <w:r>
        <w:t xml:space="preserve">N – </w:t>
      </w:r>
      <w:r>
        <w:rPr>
          <w:i/>
        </w:rPr>
        <w:t>PS</w:t>
      </w:r>
      <w:r>
        <w:t xml:space="preserve"> – </w:t>
      </w:r>
      <w:r>
        <w:rPr>
          <w:i/>
        </w:rPr>
        <w:t>PD</w:t>
      </w:r>
      <w:r>
        <w:t xml:space="preserve">) × 5% </w:t>
      </w:r>
    </w:p>
    <w:p w14:paraId="24FCF2DB" w14:textId="77777777" w:rsidR="005661FE" w:rsidRDefault="00C02DF8">
      <w:pPr>
        <w:ind w:left="423" w:right="42"/>
      </w:pPr>
      <w:r>
        <w:t xml:space="preserve">gdzie, </w:t>
      </w:r>
    </w:p>
    <w:p w14:paraId="16FD7315" w14:textId="77777777" w:rsidR="005661FE" w:rsidRDefault="00C02DF8">
      <w:pPr>
        <w:ind w:left="979" w:right="42" w:hanging="566"/>
      </w:pPr>
      <w:r>
        <w:rPr>
          <w:i/>
        </w:rPr>
        <w:t>RPN</w:t>
      </w:r>
      <w:r>
        <w:t xml:space="preserve"> oznacza środki finansowe, będące w dyspozycji Prorektora ds. Nauki na podnoszenie jakości działalności naukowej prowadzonej w UJK oraz upowszechnianie i popularyzację  tej działalności. </w:t>
      </w:r>
    </w:p>
    <w:p w14:paraId="1434B6F6" w14:textId="77777777" w:rsidR="005661FE" w:rsidRDefault="00C02DF8">
      <w:pPr>
        <w:ind w:left="979" w:right="42" w:hanging="566"/>
      </w:pPr>
      <w:r>
        <w:rPr>
          <w:i/>
        </w:rPr>
        <w:t>SDB</w:t>
      </w:r>
      <w:r>
        <w:t xml:space="preserve"> oznacza wysokość środków finansowych wyodrębnionych w budżecie uczelni na utrzymanie  i rozwój potencjału badawczego z subwencji przyznanej przez </w:t>
      </w:r>
      <w:proofErr w:type="spellStart"/>
      <w:r>
        <w:t>MEiN</w:t>
      </w:r>
      <w:proofErr w:type="spellEnd"/>
      <w:r>
        <w:t xml:space="preserve"> w danym roku kalendarzowym. </w:t>
      </w:r>
    </w:p>
    <w:p w14:paraId="455BB609" w14:textId="77777777" w:rsidR="005661FE" w:rsidRDefault="00C02DF8">
      <w:pPr>
        <w:ind w:left="979" w:right="42" w:hanging="566"/>
      </w:pPr>
      <w:r>
        <w:rPr>
          <w:i/>
        </w:rPr>
        <w:t>UAB</w:t>
      </w:r>
      <w:r>
        <w:t xml:space="preserve"> oznacza wysokość środków finansowych przeznaczonych na utrzymanie aparatury naukowobadawczej w dyscyplinach: nauki biologiczne, nauki chemiczne, nauki fizyczne, nauki o Ziemi  i środowisku, nauki medyczne i nauki o zdrowiu. </w:t>
      </w:r>
    </w:p>
    <w:p w14:paraId="6A6359B9" w14:textId="77777777" w:rsidR="005661FE" w:rsidRDefault="00C02DF8">
      <w:pPr>
        <w:ind w:left="979" w:right="42" w:hanging="566"/>
      </w:pPr>
      <w:r>
        <w:rPr>
          <w:i/>
        </w:rPr>
        <w:t>SKBN</w:t>
      </w:r>
      <w:r>
        <w:t xml:space="preserve"> oznacza wysokość środków finansowych przeznaczonych na komercjalizację wyników działalności naukowej oraz know-how związanego z tymi wynikami. </w:t>
      </w:r>
    </w:p>
    <w:p w14:paraId="007601FA" w14:textId="77777777" w:rsidR="005661FE" w:rsidRDefault="00C02DF8">
      <w:pPr>
        <w:ind w:left="979" w:right="42" w:hanging="566"/>
      </w:pPr>
      <w:r>
        <w:rPr>
          <w:i/>
        </w:rPr>
        <w:t>PS</w:t>
      </w:r>
      <w:r>
        <w:t xml:space="preserve"> oznacza wysokość środków finansowych przeznaczonych na realizację PROJEKTÓW SPECJALNYCH w UJK. </w:t>
      </w:r>
    </w:p>
    <w:p w14:paraId="4A367949" w14:textId="77777777" w:rsidR="005661FE" w:rsidRDefault="00C02DF8">
      <w:pPr>
        <w:ind w:left="979" w:right="42" w:hanging="566"/>
      </w:pPr>
      <w:r>
        <w:rPr>
          <w:i/>
        </w:rPr>
        <w:t xml:space="preserve">PD </w:t>
      </w:r>
      <w:r>
        <w:t xml:space="preserve">oznacza wysokość środków finansowych przeznaczonych na realizację PROJEKTÓW DLA DOKTORANTÓW w UJK. </w:t>
      </w:r>
    </w:p>
    <w:p w14:paraId="26D7B878" w14:textId="77777777" w:rsidR="005661FE" w:rsidRDefault="00C02DF8">
      <w:pPr>
        <w:spacing w:after="40" w:line="259" w:lineRule="auto"/>
        <w:ind w:left="427" w:right="0" w:firstLine="0"/>
        <w:jc w:val="left"/>
      </w:pPr>
      <w:r>
        <w:t xml:space="preserve"> </w:t>
      </w:r>
    </w:p>
    <w:p w14:paraId="3CCC9575" w14:textId="77777777" w:rsidR="005661FE" w:rsidRDefault="00C02DF8">
      <w:pPr>
        <w:spacing w:after="38" w:line="259" w:lineRule="auto"/>
        <w:ind w:left="423" w:right="4820"/>
        <w:jc w:val="left"/>
      </w:pPr>
      <w:r>
        <w:rPr>
          <w:u w:val="single" w:color="000000"/>
        </w:rPr>
        <w:t>Na zadania, o których mowa w § 1 ust. 1, pkt 5):</w:t>
      </w:r>
      <w:r>
        <w:t xml:space="preserve"> </w:t>
      </w:r>
      <w:r>
        <w:rPr>
          <w:i/>
        </w:rPr>
        <w:t>SKBN</w:t>
      </w:r>
      <w:r>
        <w:t xml:space="preserve"> = </w:t>
      </w:r>
      <w:r>
        <w:rPr>
          <w:i/>
        </w:rPr>
        <w:t>SDB</w:t>
      </w:r>
      <w:r>
        <w:t xml:space="preserve"> × 2% </w:t>
      </w:r>
    </w:p>
    <w:p w14:paraId="0F8E7662" w14:textId="77777777" w:rsidR="005661FE" w:rsidRDefault="00C02DF8">
      <w:pPr>
        <w:ind w:left="423" w:right="42"/>
      </w:pPr>
      <w:r>
        <w:t xml:space="preserve">gdzie, </w:t>
      </w:r>
    </w:p>
    <w:p w14:paraId="67604F03" w14:textId="77777777" w:rsidR="005661FE" w:rsidRDefault="00C02DF8">
      <w:pPr>
        <w:ind w:left="979" w:right="42" w:hanging="566"/>
      </w:pPr>
      <w:r>
        <w:rPr>
          <w:i/>
        </w:rPr>
        <w:t>SKBN</w:t>
      </w:r>
      <w:r>
        <w:t xml:space="preserve"> oznacza wysokość środków finansowych przeznaczonych na komercjalizację wyników działalności naukowej oraz know-how związanego z tymi wynikami. </w:t>
      </w:r>
    </w:p>
    <w:p w14:paraId="74C415E1" w14:textId="77777777" w:rsidR="005661FE" w:rsidRDefault="00C02DF8" w:rsidP="00BC2F10">
      <w:pPr>
        <w:ind w:left="981" w:right="40" w:hanging="567"/>
      </w:pPr>
      <w:r>
        <w:rPr>
          <w:i/>
        </w:rPr>
        <w:t>SDB</w:t>
      </w:r>
      <w:r>
        <w:t xml:space="preserve"> oznacza wysokość środków finansowych wyodrębnionych w budżecie uczelni na utrzymanie i rozwój potencjału badawczego z subwencji przyznanej przez </w:t>
      </w:r>
      <w:proofErr w:type="spellStart"/>
      <w:r>
        <w:t>MEiN</w:t>
      </w:r>
      <w:proofErr w:type="spellEnd"/>
      <w:r>
        <w:t xml:space="preserve"> w danym roku kalendarzowym. </w:t>
      </w:r>
    </w:p>
    <w:p w14:paraId="2188593E" w14:textId="77777777" w:rsidR="005661FE" w:rsidRDefault="00C02DF8">
      <w:pPr>
        <w:spacing w:after="41" w:line="259" w:lineRule="auto"/>
        <w:ind w:left="427" w:right="0" w:firstLine="0"/>
        <w:jc w:val="left"/>
      </w:pPr>
      <w:r>
        <w:t xml:space="preserve"> </w:t>
      </w:r>
    </w:p>
    <w:p w14:paraId="06D466C9" w14:textId="77777777" w:rsidR="005661FE" w:rsidRDefault="00C02DF8">
      <w:pPr>
        <w:ind w:left="423" w:right="42"/>
      </w:pPr>
      <w:r>
        <w:t xml:space="preserve">Środki finansowe przeznaczone na komercjalizację wyników działalności naukowej oraz know-how związanego z tymi wynikami pozostają w dyspozycji Prorektora ds. rozwoju i finansów. </w:t>
      </w:r>
    </w:p>
    <w:p w14:paraId="1D77D688" w14:textId="77777777" w:rsidR="005661FE" w:rsidRDefault="00C02DF8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196DEB03" w14:textId="77777777" w:rsidR="003C2263" w:rsidRPr="000F73FA" w:rsidRDefault="003C2263" w:rsidP="00BC2F10">
      <w:pPr>
        <w:spacing w:after="0" w:line="300" w:lineRule="auto"/>
        <w:ind w:left="426" w:right="0" w:firstLine="0"/>
        <w:contextualSpacing/>
        <w:rPr>
          <w:color w:val="auto"/>
          <w:u w:val="single"/>
        </w:rPr>
      </w:pPr>
      <w:r w:rsidRPr="000F73FA">
        <w:rPr>
          <w:color w:val="auto"/>
          <w:u w:val="single"/>
        </w:rPr>
        <w:t>Na zadania, o których mowa w § 1 ust. 1, pkt 6):</w:t>
      </w:r>
    </w:p>
    <w:p w14:paraId="28DD9022" w14:textId="77777777" w:rsidR="003C2263" w:rsidRPr="000F73FA" w:rsidRDefault="003C2263" w:rsidP="00BC2F10">
      <w:pPr>
        <w:spacing w:after="0" w:line="300" w:lineRule="auto"/>
        <w:ind w:left="426" w:right="0" w:firstLine="0"/>
        <w:rPr>
          <w:color w:val="auto"/>
        </w:rPr>
      </w:pPr>
      <w:r w:rsidRPr="000F73FA">
        <w:rPr>
          <w:i/>
          <w:color w:val="auto"/>
        </w:rPr>
        <w:t>OC</w:t>
      </w:r>
      <w:r w:rsidRPr="000F73FA">
        <w:rPr>
          <w:color w:val="auto"/>
        </w:rPr>
        <w:t xml:space="preserve"> = 100 000 zł</w:t>
      </w:r>
    </w:p>
    <w:p w14:paraId="56EF2B1D" w14:textId="77777777" w:rsidR="003C2263" w:rsidRPr="000F73FA" w:rsidRDefault="00BC2F10" w:rsidP="00BC2F10">
      <w:pPr>
        <w:spacing w:after="0" w:line="300" w:lineRule="auto"/>
        <w:ind w:left="284" w:right="0" w:firstLine="0"/>
        <w:rPr>
          <w:color w:val="auto"/>
        </w:rPr>
      </w:pPr>
      <w:r w:rsidRPr="000F73FA">
        <w:rPr>
          <w:color w:val="auto"/>
        </w:rPr>
        <w:t xml:space="preserve">   </w:t>
      </w:r>
      <w:r w:rsidR="003C2263" w:rsidRPr="000F73FA">
        <w:rPr>
          <w:color w:val="auto"/>
        </w:rPr>
        <w:t>gdzie,</w:t>
      </w:r>
    </w:p>
    <w:p w14:paraId="3055CB4E" w14:textId="77777777" w:rsidR="003C2263" w:rsidRPr="000F73FA" w:rsidRDefault="003C2263" w:rsidP="00BC2F10">
      <w:pPr>
        <w:spacing w:after="0" w:line="300" w:lineRule="auto"/>
        <w:ind w:left="426" w:right="0" w:firstLine="0"/>
        <w:rPr>
          <w:color w:val="auto"/>
        </w:rPr>
      </w:pPr>
      <w:r w:rsidRPr="000F73FA">
        <w:rPr>
          <w:i/>
          <w:color w:val="auto"/>
        </w:rPr>
        <w:t>OC</w:t>
      </w:r>
      <w:r w:rsidRPr="000F73FA">
        <w:rPr>
          <w:color w:val="auto"/>
        </w:rPr>
        <w:t xml:space="preserve"> oznacza wysokość środków finansowych przeznaczonych </w:t>
      </w:r>
      <w:r w:rsidRPr="000F73FA">
        <w:rPr>
          <w:iCs/>
          <w:color w:val="auto"/>
        </w:rPr>
        <w:t>o</w:t>
      </w:r>
      <w:r w:rsidRPr="000F73FA">
        <w:rPr>
          <w:color w:val="auto"/>
        </w:rPr>
        <w:t>bowiązkowe ubezpieczenia odpowiedzialności cywilnej eksperymentów medycznych zgodnie z rozporządzeniem ministra finansów, funduszy i polityki regionalnej z dnia 23 grudnia 2020 roku w sprawie obowiązkowego ubezpieczenia odpowiedzialności cywilnej podmiotu przeprowadzającego eksperyment medyczny (Dz.U. z 2020 r. poz. 2412).</w:t>
      </w:r>
    </w:p>
    <w:sectPr w:rsidR="003C2263" w:rsidRPr="000F73FA">
      <w:footerReference w:type="even" r:id="rId10"/>
      <w:footerReference w:type="default" r:id="rId11"/>
      <w:footerReference w:type="first" r:id="rId12"/>
      <w:pgSz w:w="11906" w:h="16838"/>
      <w:pgMar w:top="1459" w:right="1363" w:bottom="1781" w:left="988" w:header="708" w:footer="9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4DD3A" w14:textId="77777777" w:rsidR="004D694C" w:rsidRDefault="004D694C">
      <w:pPr>
        <w:spacing w:after="0" w:line="240" w:lineRule="auto"/>
      </w:pPr>
      <w:r>
        <w:separator/>
      </w:r>
    </w:p>
  </w:endnote>
  <w:endnote w:type="continuationSeparator" w:id="0">
    <w:p w14:paraId="2F04A8A3" w14:textId="77777777" w:rsidR="004D694C" w:rsidRDefault="004D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A40C5" w14:textId="77777777" w:rsidR="005661FE" w:rsidRDefault="00C02DF8">
    <w:pPr>
      <w:spacing w:after="204" w:line="259" w:lineRule="auto"/>
      <w:ind w:left="37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38B371DA" w14:textId="77777777" w:rsidR="005661FE" w:rsidRDefault="00C02DF8">
    <w:pPr>
      <w:spacing w:after="0" w:line="259" w:lineRule="auto"/>
      <w:ind w:left="428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90B7A" w14:textId="77777777" w:rsidR="005661FE" w:rsidRDefault="00C02DF8">
    <w:pPr>
      <w:spacing w:after="204" w:line="259" w:lineRule="auto"/>
      <w:ind w:left="37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2263" w:rsidRPr="003C2263">
      <w:rPr>
        <w:noProof/>
        <w:sz w:val="24"/>
      </w:rPr>
      <w:t>6</w:t>
    </w:r>
    <w:r>
      <w:rPr>
        <w:sz w:val="24"/>
      </w:rPr>
      <w:fldChar w:fldCharType="end"/>
    </w:r>
    <w:r>
      <w:rPr>
        <w:sz w:val="24"/>
      </w:rPr>
      <w:t xml:space="preserve"> </w:t>
    </w:r>
  </w:p>
  <w:p w14:paraId="3569E990" w14:textId="77777777" w:rsidR="005661FE" w:rsidRDefault="00C02DF8">
    <w:pPr>
      <w:spacing w:after="0" w:line="259" w:lineRule="auto"/>
      <w:ind w:left="428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3F032" w14:textId="77777777" w:rsidR="005661FE" w:rsidRDefault="00C02DF8">
    <w:pPr>
      <w:spacing w:after="204" w:line="259" w:lineRule="auto"/>
      <w:ind w:left="37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7CC272F2" w14:textId="77777777" w:rsidR="005661FE" w:rsidRDefault="00C02DF8">
    <w:pPr>
      <w:spacing w:after="0" w:line="259" w:lineRule="auto"/>
      <w:ind w:left="428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2A7E6" w14:textId="77777777" w:rsidR="004D694C" w:rsidRDefault="004D694C">
      <w:pPr>
        <w:spacing w:after="0" w:line="240" w:lineRule="auto"/>
      </w:pPr>
      <w:r>
        <w:separator/>
      </w:r>
    </w:p>
  </w:footnote>
  <w:footnote w:type="continuationSeparator" w:id="0">
    <w:p w14:paraId="3AAC4EA5" w14:textId="77777777" w:rsidR="004D694C" w:rsidRDefault="004D6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C5DDB"/>
    <w:multiLevelType w:val="hybridMultilevel"/>
    <w:tmpl w:val="D0004DA0"/>
    <w:lvl w:ilvl="0" w:tplc="7D940FF6">
      <w:start w:val="1"/>
      <w:numFmt w:val="bullet"/>
      <w:lvlText w:val="•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8467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3252F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68B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25EB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0811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F23C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0C3BA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9A1F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FE"/>
    <w:rsid w:val="00016180"/>
    <w:rsid w:val="000F73FA"/>
    <w:rsid w:val="00187E23"/>
    <w:rsid w:val="001D5A83"/>
    <w:rsid w:val="00276520"/>
    <w:rsid w:val="003C2263"/>
    <w:rsid w:val="004560D7"/>
    <w:rsid w:val="004D694C"/>
    <w:rsid w:val="005661FE"/>
    <w:rsid w:val="005E50BA"/>
    <w:rsid w:val="0060186E"/>
    <w:rsid w:val="006A741E"/>
    <w:rsid w:val="00750650"/>
    <w:rsid w:val="00766BA7"/>
    <w:rsid w:val="00BC2F10"/>
    <w:rsid w:val="00BC36FE"/>
    <w:rsid w:val="00C02DF8"/>
    <w:rsid w:val="00C75AE3"/>
    <w:rsid w:val="00CB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C1B9"/>
  <w15:docId w15:val="{80661B9B-EB14-4B69-B1D1-7DEB7B5F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" w:line="298" w:lineRule="auto"/>
      <w:ind w:left="438" w:right="5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2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263"/>
    <w:rPr>
      <w:rFonts w:ascii="Segoe UI" w:eastAsia="Times New Roman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750650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1752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72-2021 zasady finansowania badań naukowych Załącznik nr 1</vt:lpstr>
    </vt:vector>
  </TitlesOfParts>
  <Company>HP</Company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2-2022 Załącznik nr 2- Regulamin zał. nr 1</dc:title>
  <dc:subject/>
  <dc:creator>Rektor UJK</dc:creator>
  <cp:keywords/>
  <cp:lastModifiedBy>Martyna Skucińska</cp:lastModifiedBy>
  <cp:revision>2</cp:revision>
  <cp:lastPrinted>2022-01-11T10:59:00Z</cp:lastPrinted>
  <dcterms:created xsi:type="dcterms:W3CDTF">2022-01-13T13:33:00Z</dcterms:created>
  <dcterms:modified xsi:type="dcterms:W3CDTF">2022-01-13T13:33:00Z</dcterms:modified>
</cp:coreProperties>
</file>