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0A8F" w14:textId="77777777" w:rsidR="003E423A" w:rsidRPr="0030753F" w:rsidRDefault="003E423A">
      <w:pPr>
        <w:spacing w:after="0" w:line="276" w:lineRule="auto"/>
        <w:rPr>
          <w:sz w:val="24"/>
          <w:szCs w:val="24"/>
        </w:rPr>
      </w:pPr>
    </w:p>
    <w:p w14:paraId="7CF96FB5" w14:textId="3581CCDE" w:rsidR="0030753F" w:rsidRPr="00615B5A" w:rsidRDefault="0030753F" w:rsidP="00615B5A">
      <w:pPr>
        <w:spacing w:after="240" w:line="276" w:lineRule="auto"/>
        <w:rPr>
          <w:rFonts w:eastAsia="Arial"/>
          <w:sz w:val="24"/>
          <w:szCs w:val="24"/>
        </w:rPr>
      </w:pPr>
      <w:r w:rsidRPr="00C41B55">
        <w:rPr>
          <w:sz w:val="24"/>
          <w:szCs w:val="24"/>
        </w:rPr>
        <w:t>Zał</w:t>
      </w:r>
      <w:r w:rsidR="00C41B55" w:rsidRPr="00C41B55">
        <w:rPr>
          <w:sz w:val="24"/>
          <w:szCs w:val="24"/>
        </w:rPr>
        <w:t xml:space="preserve">ącznik </w:t>
      </w:r>
      <w:r w:rsidRPr="00C41B55">
        <w:rPr>
          <w:sz w:val="24"/>
          <w:szCs w:val="24"/>
        </w:rPr>
        <w:t xml:space="preserve">nr </w:t>
      </w:r>
      <w:r w:rsidR="002179C1" w:rsidRPr="00C41B55">
        <w:rPr>
          <w:sz w:val="24"/>
          <w:szCs w:val="24"/>
        </w:rPr>
        <w:t>3</w:t>
      </w:r>
      <w:r w:rsidR="00762234" w:rsidRPr="00C41B55">
        <w:rPr>
          <w:sz w:val="24"/>
          <w:szCs w:val="24"/>
        </w:rPr>
        <w:t xml:space="preserve"> do Regulaminu Projektu </w:t>
      </w:r>
      <w:r w:rsidR="00EF4B47">
        <w:rPr>
          <w:sz w:val="24"/>
          <w:szCs w:val="24"/>
        </w:rPr>
        <w:t>Klauzula informacyjna Instytucji Zarządzającej</w:t>
      </w:r>
    </w:p>
    <w:p w14:paraId="5E734FA9" w14:textId="2B966ACE" w:rsidR="003E423A" w:rsidRPr="00615B5A" w:rsidRDefault="00AD55A3" w:rsidP="00615B5A">
      <w:pPr>
        <w:spacing w:after="240" w:line="276" w:lineRule="auto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  <w:lang w:val="de-DE"/>
        </w:rPr>
        <w:t>KLAUZULA INFORMACYJNA</w:t>
      </w:r>
    </w:p>
    <w:p w14:paraId="5EEB560C" w14:textId="4508F136" w:rsidR="003E423A" w:rsidRPr="0030753F" w:rsidRDefault="00AD55A3" w:rsidP="00615B5A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Zgodnie z art. 13 i 14 rozporządzenia Parlamentu Europejskiego i Rady (UE) 2016/679 z dnia 27 kwietnia 2016 r. w sprawie ochrony os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b fizycznych w związku z przetwarzaniem danych osobowych i w sprawie swobodnego przepływu takich danych oraz uchylenia dyrektywy 95/46/WE (og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lne rozporządzenie o ochronie danych) (Dz. Urz. UE. L. 119 z 4.5.2016, s. 1, z</w:t>
      </w:r>
      <w:r w:rsidR="00664BBD">
        <w:rPr>
          <w:sz w:val="24"/>
          <w:szCs w:val="24"/>
        </w:rPr>
        <w:t> </w:t>
      </w:r>
      <w:r w:rsidRPr="0030753F">
        <w:rPr>
          <w:sz w:val="24"/>
          <w:szCs w:val="24"/>
        </w:rPr>
        <w:t>późn. zm.), zwanego dalej „</w:t>
      </w:r>
      <w:r w:rsidRPr="0030753F">
        <w:rPr>
          <w:sz w:val="24"/>
          <w:szCs w:val="24"/>
          <w:lang w:val="es-ES_tradnl"/>
        </w:rPr>
        <w:t>RODO</w:t>
      </w:r>
      <w:r w:rsidRPr="0030753F">
        <w:rPr>
          <w:sz w:val="24"/>
          <w:szCs w:val="24"/>
        </w:rPr>
        <w:t>”, informuje się, że:</w:t>
      </w:r>
    </w:p>
    <w:p w14:paraId="0550E866" w14:textId="77777777" w:rsidR="003E423A" w:rsidRPr="0030753F" w:rsidRDefault="00AD55A3">
      <w:pPr>
        <w:spacing w:after="0" w:line="276" w:lineRule="auto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 xml:space="preserve">Administrator danych osobowych </w:t>
      </w:r>
    </w:p>
    <w:p w14:paraId="1B4589CC" w14:textId="374A6C67" w:rsidR="003E423A" w:rsidRPr="0030753F" w:rsidRDefault="00AD55A3" w:rsidP="00615B5A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Administratorem Pani/Pana danych osobowych jest Zarząd Wojew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dztwa Świętokrzyskiego z siedzibą w Kielcach, al. IX Wiek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Kielc 3, 25-516 Kielce, pełniący funkcję Instytucji Zarządzającej programem regionalnym Fundusze Europejskie dla Świętokrzyskiego 2021-2027, tel.: 41/395-10-00, fax.: 41/344-52-65, e-mail: urzad.marszalkowski@sejmik.kielce.pl.</w:t>
      </w:r>
    </w:p>
    <w:p w14:paraId="5E3E3DFF" w14:textId="6F5B51C0" w:rsidR="003E423A" w:rsidRPr="0030753F" w:rsidRDefault="00AD55A3" w:rsidP="00615B5A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CST2021. </w:t>
      </w:r>
    </w:p>
    <w:p w14:paraId="14DD4EFC" w14:textId="77777777" w:rsidR="003E423A" w:rsidRPr="0030753F" w:rsidRDefault="00AD55A3">
      <w:pPr>
        <w:spacing w:after="0" w:line="276" w:lineRule="auto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Dane kontaktowe Inspektora Ochrony Danych</w:t>
      </w:r>
    </w:p>
    <w:p w14:paraId="6FEC7648" w14:textId="3A81D396" w:rsidR="003E423A" w:rsidRPr="0030753F" w:rsidRDefault="00AD55A3" w:rsidP="00831B1C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Wyznaczono Inspektora Ochrony Danych, z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rym można skontaktować się we wszystkich sprawach dotyczących przetwarzania Pani/Pana danych osobowych oraz korzystania z praw związanych z przetwarzaniem Pani/Pana danych osobowych za pośrednictwem poczty elektronicznej: iod@sejmik.kielce.pl lub pisemnie na adres: Inspektor Ochrony Danych, Urząd Marszałkowski Wojew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dztwa Świętokrzyskiego w Kielcach, al. IX Wiek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w Kielc 3, 25-516 Kielce. </w:t>
      </w:r>
    </w:p>
    <w:p w14:paraId="5D82952D" w14:textId="77777777" w:rsidR="003E423A" w:rsidRPr="0030753F" w:rsidRDefault="00AD55A3">
      <w:pPr>
        <w:spacing w:after="0" w:line="276" w:lineRule="auto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Cele przetwarzania danych osobowych</w:t>
      </w:r>
    </w:p>
    <w:p w14:paraId="75A1C446" w14:textId="77777777" w:rsidR="003E423A" w:rsidRPr="0030753F" w:rsidRDefault="00AD55A3" w:rsidP="00831B1C">
      <w:pPr>
        <w:spacing w:after="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 xml:space="preserve">Pani/Pana dane osobowe są przetwarzane </w:t>
      </w:r>
      <w:bookmarkStart w:id="0" w:name="_Hlk130459392"/>
      <w:r w:rsidRPr="0030753F">
        <w:rPr>
          <w:sz w:val="24"/>
          <w:szCs w:val="24"/>
          <w:lang w:val="pt-PT"/>
        </w:rPr>
        <w:t>do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wypełnienia obowiązk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prawnych ciążących na Administratorze związanych z:</w:t>
      </w:r>
    </w:p>
    <w:p w14:paraId="59F3A4F8" w14:textId="77777777" w:rsidR="003E423A" w:rsidRPr="0030753F" w:rsidRDefault="00AD55A3" w:rsidP="00831B1C">
      <w:pPr>
        <w:pStyle w:val="Akapitzlist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wykonywaniem zadań związanych z realizacją programu regionalnego Fundusze Europejskie dla Świętokrzyskiego 2021-2027, w szczeg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lności do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monitorowania, sprawozdawczości, komunikacji, publikacji, ewaluacji, zarządzania finansowego, weryfikacji i audyt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oraz, w stosownych przypadkach, do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określenia kwalifikowalności uczestnik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w;</w:t>
      </w:r>
      <w:bookmarkEnd w:id="0"/>
    </w:p>
    <w:p w14:paraId="2A68256E" w14:textId="3195C341" w:rsidR="003E423A" w:rsidRPr="00831B1C" w:rsidRDefault="00AD55A3" w:rsidP="00831B1C">
      <w:pPr>
        <w:pStyle w:val="Akapitzlist"/>
        <w:numPr>
          <w:ilvl w:val="0"/>
          <w:numId w:val="2"/>
        </w:numPr>
        <w:spacing w:after="240" w:line="276" w:lineRule="auto"/>
        <w:ind w:left="425" w:hanging="357"/>
        <w:rPr>
          <w:sz w:val="24"/>
          <w:szCs w:val="24"/>
        </w:rPr>
      </w:pPr>
      <w:r w:rsidRPr="0030753F">
        <w:rPr>
          <w:sz w:val="24"/>
          <w:szCs w:val="24"/>
        </w:rPr>
        <w:t>archiwizacją dokumentacji.</w:t>
      </w:r>
    </w:p>
    <w:p w14:paraId="2CCF4D42" w14:textId="6517F766" w:rsidR="003E423A" w:rsidRDefault="00AD55A3" w:rsidP="0035739A">
      <w:pPr>
        <w:spacing w:after="24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sz w:val="24"/>
          <w:szCs w:val="24"/>
        </w:rPr>
        <w:t xml:space="preserve">Ponadto Pani/Pana dane osobowe w zakresie wizerunku mogą być przetwarzane m.in. </w:t>
      </w:r>
      <w:r w:rsidRPr="0030753F">
        <w:rPr>
          <w:sz w:val="24"/>
          <w:szCs w:val="24"/>
          <w:lang w:val="pt-PT"/>
        </w:rPr>
        <w:t>do</w:t>
      </w:r>
      <w:r w:rsidR="00CA35D6">
        <w:rPr>
          <w:sz w:val="24"/>
          <w:szCs w:val="24"/>
          <w:lang w:val="pt-PT"/>
        </w:rPr>
        <w:t> </w:t>
      </w:r>
      <w:r w:rsidRPr="0030753F">
        <w:rPr>
          <w:sz w:val="24"/>
          <w:szCs w:val="24"/>
          <w:lang w:val="pt-PT"/>
        </w:rPr>
        <w:t>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informacyjno-promocyjnych związanych z realizacją programu regionalnego Fundusze Europejskie dla Świętokrzyskiego 2021-2027.</w:t>
      </w:r>
    </w:p>
    <w:p w14:paraId="0B41B8FB" w14:textId="77777777" w:rsidR="0035739A" w:rsidRPr="0030753F" w:rsidRDefault="0035739A" w:rsidP="0035739A">
      <w:pPr>
        <w:spacing w:after="240" w:line="276" w:lineRule="auto"/>
        <w:jc w:val="both"/>
        <w:rPr>
          <w:rFonts w:eastAsia="Arial"/>
          <w:b/>
          <w:bCs/>
          <w:sz w:val="24"/>
          <w:szCs w:val="24"/>
        </w:rPr>
      </w:pPr>
    </w:p>
    <w:p w14:paraId="27D3A49C" w14:textId="77777777" w:rsidR="003E423A" w:rsidRPr="0030753F" w:rsidRDefault="00AD55A3">
      <w:pPr>
        <w:spacing w:after="0" w:line="276" w:lineRule="auto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lastRenderedPageBreak/>
        <w:t>Podstawa prawna przetwarzania danych osobowych:</w:t>
      </w:r>
    </w:p>
    <w:p w14:paraId="7D5EC105" w14:textId="1E5D0814" w:rsidR="003E423A" w:rsidRPr="0030753F" w:rsidRDefault="00AD55A3" w:rsidP="0035739A">
      <w:pPr>
        <w:spacing w:after="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Przetwarzanie Pani/Pana danych osobowych odbywa się na zasadach określonych w</w:t>
      </w:r>
      <w:r w:rsidR="001B6670">
        <w:rPr>
          <w:sz w:val="24"/>
          <w:szCs w:val="24"/>
        </w:rPr>
        <w:t xml:space="preserve"> </w:t>
      </w:r>
      <w:r w:rsidR="00BF68DA">
        <w:rPr>
          <w:sz w:val="24"/>
          <w:szCs w:val="24"/>
        </w:rPr>
        <w:t> </w:t>
      </w:r>
      <w:r w:rsidRPr="0030753F">
        <w:rPr>
          <w:sz w:val="24"/>
          <w:szCs w:val="24"/>
        </w:rPr>
        <w:t>szczeg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lności w:</w:t>
      </w:r>
    </w:p>
    <w:p w14:paraId="371FE08B" w14:textId="167548A9" w:rsidR="003E423A" w:rsidRPr="0030753F" w:rsidRDefault="00AD55A3" w:rsidP="001B6670">
      <w:pPr>
        <w:pStyle w:val="Akapitzlist"/>
        <w:numPr>
          <w:ilvl w:val="0"/>
          <w:numId w:val="5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rozporządzeniu Parlamentu Europejskiego i Rady (UE) 2021/1060 z dnia 24 czerwca 2021 r. ustanawiającym wsp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lne przepisy dotyczące Europejskiego Funduszu Rozwoju Regionalnego, Europejskiego Funduszu Społecznego Plus, Funduszu Sp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jności, Funduszu na rzecz Sprawiedliwej Transformacji i Europejskiego Funduszu Morskiego, Rybackiego i </w:t>
      </w:r>
      <w:r w:rsidR="001B6670">
        <w:rPr>
          <w:sz w:val="24"/>
          <w:szCs w:val="24"/>
        </w:rPr>
        <w:t> </w:t>
      </w:r>
      <w:r w:rsidRPr="0030753F">
        <w:rPr>
          <w:sz w:val="24"/>
          <w:szCs w:val="24"/>
        </w:rPr>
        <w:t xml:space="preserve">Akwakultury, a także przepisy finansowe na potrzeby tych funduszy oraz na potrzeby Funduszu Azylu, Migracji i Integracji, Funduszu Bezpieczeństwa Wewnętrznego i </w:t>
      </w:r>
      <w:r w:rsidR="001B6670">
        <w:rPr>
          <w:sz w:val="24"/>
          <w:szCs w:val="24"/>
        </w:rPr>
        <w:t> </w:t>
      </w:r>
      <w:r w:rsidRPr="0030753F">
        <w:rPr>
          <w:sz w:val="24"/>
          <w:szCs w:val="24"/>
        </w:rPr>
        <w:t>Instrumentu Wsparcia Finansowego na rzecz Zarządzania Granicami i Polityki Wizowej (Dz. Urz. UE L 231 z 30.6.2021, s. 159, z późn. zm.);</w:t>
      </w:r>
    </w:p>
    <w:p w14:paraId="5CF5F48F" w14:textId="77777777" w:rsidR="003E423A" w:rsidRPr="0030753F" w:rsidRDefault="00AD55A3" w:rsidP="001B6670">
      <w:pPr>
        <w:pStyle w:val="Akapitzlist"/>
        <w:numPr>
          <w:ilvl w:val="0"/>
          <w:numId w:val="5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rozporządzeniu Parlamentu Europejskiego i Rady (UE) 2021/1057 z dnia 24 czerwca 2021 r. ustanawiającym Europejski Fundusz Społeczny Plus (EFS+) oraz uchylającego rozporządzenie (UE) nr 1296/2013 (Dz. Urz. UE L 231 z 30.6.2021, s. 21, z późn. zm.);</w:t>
      </w:r>
    </w:p>
    <w:p w14:paraId="62B3F766" w14:textId="77777777" w:rsidR="003E423A" w:rsidRPr="0030753F" w:rsidRDefault="00AD55A3" w:rsidP="001B6670">
      <w:pPr>
        <w:pStyle w:val="Akapitzlist"/>
        <w:numPr>
          <w:ilvl w:val="0"/>
          <w:numId w:val="5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ustawie z dnia 28 kwietnia 2022 r. o zasadach realizacji zadań finansowanych ze środk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europejskich w perspektywie finansowej 2021-2027 (Dz. U. z 2022 r. poz. 1079), zwanej dalej „ustawą wdrożeniową”;</w:t>
      </w:r>
    </w:p>
    <w:p w14:paraId="4C84ED87" w14:textId="465D9249" w:rsidR="003E423A" w:rsidRPr="000F0C02" w:rsidRDefault="00AD55A3" w:rsidP="000F0C02">
      <w:pPr>
        <w:pStyle w:val="Akapitzlist"/>
        <w:numPr>
          <w:ilvl w:val="0"/>
          <w:numId w:val="5"/>
        </w:numPr>
        <w:spacing w:after="240" w:line="276" w:lineRule="auto"/>
        <w:ind w:left="425" w:hanging="357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ustawie z dnia 14 lipca 1983 r. o narodowym zasobie archiwalnym i archiwach (Dz. U. z</w:t>
      </w:r>
      <w:r w:rsidR="007E35A2">
        <w:rPr>
          <w:sz w:val="24"/>
          <w:szCs w:val="24"/>
        </w:rPr>
        <w:t> </w:t>
      </w:r>
      <w:r w:rsidRPr="0030753F">
        <w:rPr>
          <w:sz w:val="24"/>
          <w:szCs w:val="24"/>
        </w:rPr>
        <w:t>2020 r. poz. 164, z późn. zm.) w zw. z rozporządzeniem Prezesa Rady Ministr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z dnia 18 stycznia 2011 r. w sprawie instrukcji kancelaryjnej, jednolitych rzeczowych wykaz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akt oraz instrukcji w sprawie organizacji i zakresu działania archiw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zakładowych (Dz. U. z</w:t>
      </w:r>
      <w:r w:rsidR="000F0C02">
        <w:rPr>
          <w:sz w:val="24"/>
          <w:szCs w:val="24"/>
        </w:rPr>
        <w:t> </w:t>
      </w:r>
      <w:r w:rsidRPr="0030753F">
        <w:rPr>
          <w:sz w:val="24"/>
          <w:szCs w:val="24"/>
        </w:rPr>
        <w:t>2011 r. Nr 14, poz. 67, z późn. zm.).</w:t>
      </w:r>
    </w:p>
    <w:p w14:paraId="229935FA" w14:textId="6043541C" w:rsidR="003E423A" w:rsidRPr="0030753F" w:rsidRDefault="00AD55A3" w:rsidP="000F0C02">
      <w:pPr>
        <w:pStyle w:val="Akapitzlist"/>
        <w:spacing w:after="0" w:line="276" w:lineRule="auto"/>
        <w:ind w:left="0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Podstawą prawną przetwarzania Pani/Pana danych osobowych jest:</w:t>
      </w:r>
    </w:p>
    <w:p w14:paraId="6AB87ACE" w14:textId="707DB9C6" w:rsidR="003E423A" w:rsidRPr="0030753F" w:rsidRDefault="00AD55A3" w:rsidP="000F0C02">
      <w:pPr>
        <w:pStyle w:val="Akapitzlist"/>
        <w:numPr>
          <w:ilvl w:val="0"/>
          <w:numId w:val="7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art. 6 ust. 1 lit. a RODO – przetwarzanie danych osobowych (wizerunku) następuje na</w:t>
      </w:r>
      <w:r w:rsidR="00987B4D">
        <w:rPr>
          <w:sz w:val="24"/>
          <w:szCs w:val="24"/>
        </w:rPr>
        <w:t> </w:t>
      </w:r>
      <w:r w:rsidRPr="0030753F">
        <w:rPr>
          <w:sz w:val="24"/>
          <w:szCs w:val="24"/>
        </w:rPr>
        <w:t>podstawie wyrażonej przez Panią/Pana zgody w jednym lub w większej liczbie określonych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w;</w:t>
      </w:r>
    </w:p>
    <w:p w14:paraId="424C1983" w14:textId="78C8EC09" w:rsidR="003E423A" w:rsidRPr="0030753F" w:rsidRDefault="00AD55A3" w:rsidP="000F0C02">
      <w:pPr>
        <w:pStyle w:val="Akapitzlist"/>
        <w:numPr>
          <w:ilvl w:val="0"/>
          <w:numId w:val="7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art. 6 ust. 1 lit. c RODO w zw. z art. 87 ust. 1 i art. 88 ustawy wdrożeniowej – przetwarzanie danych osobowych jest niezbędne do wypełniania obowiązku prawnego ciążącego na</w:t>
      </w:r>
      <w:r w:rsidR="00FB71B8">
        <w:rPr>
          <w:sz w:val="24"/>
          <w:szCs w:val="24"/>
        </w:rPr>
        <w:t> </w:t>
      </w:r>
      <w:r w:rsidRPr="0030753F">
        <w:rPr>
          <w:sz w:val="24"/>
          <w:szCs w:val="24"/>
        </w:rPr>
        <w:t>Administratorze;</w:t>
      </w:r>
    </w:p>
    <w:p w14:paraId="7C7B86E9" w14:textId="287B999F" w:rsidR="003E423A" w:rsidRPr="0030753F" w:rsidRDefault="00AD55A3" w:rsidP="000F0C02">
      <w:pPr>
        <w:pStyle w:val="Akapitzlist"/>
        <w:numPr>
          <w:ilvl w:val="0"/>
          <w:numId w:val="7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 xml:space="preserve">art. 6 ust. 1 lit. c RODO w zw. z art. 6 ust. 1, 1a, </w:t>
      </w:r>
      <w:r w:rsidRPr="0030753F">
        <w:rPr>
          <w:sz w:val="24"/>
          <w:szCs w:val="24"/>
          <w:lang w:val="da-DK"/>
        </w:rPr>
        <w:t xml:space="preserve">2b i 2d </w:t>
      </w:r>
      <w:r w:rsidRPr="0030753F">
        <w:rPr>
          <w:sz w:val="24"/>
          <w:szCs w:val="24"/>
        </w:rPr>
        <w:t>ustawy o narodowym zasobie archiwalnym i archiwach oraz rozporządzeniem Prezesa Rady Ministr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w sprawie instrukcji kancelaryjnej, jednolitych rzeczowych wykaz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akt oraz instrukcji w sprawie organizacji i zakresu działania archiw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zakładowych – przetwarzanie danych osobowych jest niezbędne do wypełniania obowiązku prawnego ciążącego na Administratorze;</w:t>
      </w:r>
    </w:p>
    <w:p w14:paraId="29F38E0F" w14:textId="52CF46EF" w:rsidR="003E423A" w:rsidRPr="0030753F" w:rsidRDefault="00AD55A3" w:rsidP="000F0C02">
      <w:pPr>
        <w:pStyle w:val="Akapitzlist"/>
        <w:numPr>
          <w:ilvl w:val="0"/>
          <w:numId w:val="7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art. 9 ust. 2 lit. g RODO w zw. z art. 87 ust. 3 ustawy wdrożeniowej – przetwarzanie danych dotyczących pochodzenia rasowego lub etnicznego lub zdrowia, 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rych mowa w art. 9 RODO, jest niezbędne ze względ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związanych z ważnym interesem publicznym, na</w:t>
      </w:r>
      <w:r w:rsidR="00DC2EFE">
        <w:rPr>
          <w:sz w:val="24"/>
          <w:szCs w:val="24"/>
        </w:rPr>
        <w:t> </w:t>
      </w:r>
      <w:r w:rsidRPr="0030753F">
        <w:rPr>
          <w:sz w:val="24"/>
          <w:szCs w:val="24"/>
        </w:rPr>
        <w:t>podstawie prawa Unii lub prawa państwa członkowskiego,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re są proporcjonalne do</w:t>
      </w:r>
      <w:r w:rsidR="00A94BC1">
        <w:rPr>
          <w:sz w:val="24"/>
          <w:szCs w:val="24"/>
        </w:rPr>
        <w:t> </w:t>
      </w:r>
      <w:r w:rsidRPr="0030753F">
        <w:rPr>
          <w:sz w:val="24"/>
          <w:szCs w:val="24"/>
        </w:rPr>
        <w:t>wyznaczonego celu, nie naruszają istoty prawa do ochrony danych i przewidują odpowiednie i konkretne środki ochrony praw podstawowych i interes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osoby,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rej </w:t>
      </w:r>
      <w:r w:rsidRPr="0030753F">
        <w:rPr>
          <w:sz w:val="24"/>
          <w:szCs w:val="24"/>
        </w:rPr>
        <w:lastRenderedPageBreak/>
        <w:t>dane dotyczą, z obowiązkiem zachowaniem poufności tych danych przez osoby upoważnione do ich przetwarzania;</w:t>
      </w:r>
    </w:p>
    <w:p w14:paraId="5D3E13DE" w14:textId="4C03806B" w:rsidR="003E423A" w:rsidRPr="00321267" w:rsidRDefault="00AD55A3" w:rsidP="00321267">
      <w:pPr>
        <w:pStyle w:val="Akapitzlist"/>
        <w:numPr>
          <w:ilvl w:val="0"/>
          <w:numId w:val="7"/>
        </w:numPr>
        <w:spacing w:after="240" w:line="276" w:lineRule="auto"/>
        <w:ind w:left="357" w:hanging="357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art. 10 RODO w zw. z art. 87 ust. 3 ustawy wdrożeniowej – przetwarzanie danych dotyczących terminu zakończenia odbywania kary pozbawienia wolności przez osoby skazane, 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rych mowa w art. 10 RODO, odnoszących się do tych os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b, może być dokonywane na podstawie art. 6 ust. 1 RODO wyłącznie pod nadzorem władz publicznych lub jeżeli przetwarzanie jest dozwolone prawem Unii lub prawem państwa członkowskiego przewidującymi odpowiednie zabezpieczenia praw i wolności os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b,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rych dane dotyczą, z obowiązkiem zachowaniem poufności tych danych przez osoby upoważnione do ich przetwarzania.</w:t>
      </w:r>
    </w:p>
    <w:p w14:paraId="0B2C51AC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 xml:space="preserve">Kategorie odnośnych danych osobowych </w:t>
      </w:r>
    </w:p>
    <w:p w14:paraId="18DD1283" w14:textId="63FE8B80" w:rsidR="003E423A" w:rsidRPr="0030753F" w:rsidRDefault="00AD55A3" w:rsidP="00321267">
      <w:pPr>
        <w:tabs>
          <w:tab w:val="left" w:pos="284"/>
        </w:tabs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Zakres Pani/Pana danych osobowych,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re może przetwarzać Administrator wynika z art. 87 ust. 2 i 3 ustawy wdrożeniowej.</w:t>
      </w:r>
      <w:r w:rsidRPr="0030753F">
        <w:rPr>
          <w:sz w:val="24"/>
          <w:szCs w:val="24"/>
          <w:lang w:val="pt-PT"/>
        </w:rPr>
        <w:t xml:space="preserve"> Administrator mo</w:t>
      </w:r>
      <w:r w:rsidRPr="0030753F">
        <w:rPr>
          <w:sz w:val="24"/>
          <w:szCs w:val="24"/>
        </w:rPr>
        <w:t>że przetwarzać także Pani/Pana wizerunek na podstawie wyrażonej przez Panią/Pana zgody.</w:t>
      </w:r>
    </w:p>
    <w:p w14:paraId="741BD82B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Źr</w:t>
      </w:r>
      <w:r w:rsidRPr="0030753F">
        <w:rPr>
          <w:b/>
          <w:bCs/>
          <w:sz w:val="24"/>
          <w:szCs w:val="24"/>
          <w:lang w:val="es-ES_tradnl"/>
        </w:rPr>
        <w:t>ó</w:t>
      </w:r>
      <w:r w:rsidRPr="0030753F">
        <w:rPr>
          <w:b/>
          <w:bCs/>
          <w:sz w:val="24"/>
          <w:szCs w:val="24"/>
        </w:rPr>
        <w:t>dło pochodzenia danych osobowych</w:t>
      </w:r>
    </w:p>
    <w:p w14:paraId="6B40ECBE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 xml:space="preserve">Zgodnie z art. 87 ust. 1 ustawy wdrożeniowej Pani/Pana dane osobowe są pozyskiwane: </w:t>
      </w:r>
    </w:p>
    <w:p w14:paraId="34C7306E" w14:textId="28C13677" w:rsidR="003E423A" w:rsidRPr="0030753F" w:rsidRDefault="00AD55A3" w:rsidP="000F0C02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bezpośrednio od Pani/Pana;</w:t>
      </w:r>
    </w:p>
    <w:p w14:paraId="5899CC18" w14:textId="77777777" w:rsidR="003E423A" w:rsidRPr="0030753F" w:rsidRDefault="00AD55A3" w:rsidP="000F0C02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z systemu teleinformatycznego lub</w:t>
      </w:r>
    </w:p>
    <w:p w14:paraId="31A6F2A6" w14:textId="7090BE44" w:rsidR="003E423A" w:rsidRPr="00321267" w:rsidRDefault="00AD55A3" w:rsidP="00321267">
      <w:pPr>
        <w:pStyle w:val="Akapitzlist"/>
        <w:numPr>
          <w:ilvl w:val="0"/>
          <w:numId w:val="9"/>
        </w:numPr>
        <w:spacing w:after="240" w:line="276" w:lineRule="auto"/>
        <w:ind w:left="714" w:hanging="357"/>
        <w:jc w:val="both"/>
        <w:rPr>
          <w:sz w:val="24"/>
          <w:szCs w:val="24"/>
        </w:rPr>
      </w:pPr>
      <w:r w:rsidRPr="0030753F">
        <w:rPr>
          <w:sz w:val="24"/>
          <w:szCs w:val="24"/>
        </w:rPr>
        <w:t>z rejestr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publicznych, 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rych mowa w art. 92 ust. 2 ustawy wdrożeniowej.</w:t>
      </w:r>
    </w:p>
    <w:p w14:paraId="6CB791A2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Odbiorcy danych osobowych</w:t>
      </w:r>
    </w:p>
    <w:p w14:paraId="10DE9402" w14:textId="46734470" w:rsidR="003E423A" w:rsidRPr="00321267" w:rsidRDefault="00AD55A3" w:rsidP="00321267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Pani/Pana dane osobowe mogą zostać ujawnione m.in. innym podmiotom na podstawie przepis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prawa, w szczeg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lności podmiotom, 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rych mowa w art. 87 </w:t>
      </w:r>
      <w:bookmarkStart w:id="1" w:name="_Hlk156816293"/>
      <w:r w:rsidRPr="0030753F">
        <w:rPr>
          <w:sz w:val="24"/>
          <w:szCs w:val="24"/>
        </w:rPr>
        <w:t xml:space="preserve">ust. 1 </w:t>
      </w:r>
      <w:bookmarkEnd w:id="1"/>
      <w:r w:rsidRPr="0030753F">
        <w:rPr>
          <w:sz w:val="24"/>
          <w:szCs w:val="24"/>
        </w:rPr>
        <w:t>i art. 89 ust. 1 ustawie wdrożeniowej, organom Komisji Europejskiej, podmiotom upoważnionym przez Administratora, w tym pracownikom i współpracownikom Administratora, podmiotom,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re wykonują usługi związane z obsługą i rozwojem system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 teleinformatycznych, a także zapewnieniem łączności, np. dostawcom rozwiązań IT i operatorom telekomunikacyjnym, operatorom pocztowym lub kurierskim. Ponadto, w zakresie stanowiącym informację publiczną, Pani/Pana dane osobowe mogą być ujawniane każdemu zainteresowanemu taką informacją lub publikowane w Biuletynie Informacji Publicznej Urzędu Marszałkowskiego Wojew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dztwa Świętokrzyskiego w Kielcach. </w:t>
      </w:r>
    </w:p>
    <w:p w14:paraId="45E0D61C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 xml:space="preserve">Przekazanie danych osobowych do państwa trzeciego lub organizacji międzynarodowej </w:t>
      </w:r>
    </w:p>
    <w:p w14:paraId="3607EEB3" w14:textId="471BD770" w:rsidR="004B1F5E" w:rsidRPr="00321267" w:rsidRDefault="00AD55A3" w:rsidP="00321267">
      <w:pPr>
        <w:spacing w:after="240" w:line="276" w:lineRule="auto"/>
        <w:jc w:val="both"/>
        <w:rPr>
          <w:rFonts w:eastAsia="Arial"/>
          <w:i/>
          <w:iCs/>
          <w:sz w:val="24"/>
          <w:szCs w:val="24"/>
        </w:rPr>
      </w:pPr>
      <w:r w:rsidRPr="0030753F">
        <w:rPr>
          <w:sz w:val="24"/>
          <w:szCs w:val="24"/>
        </w:rPr>
        <w:t>Pani/Pana dane osobowe nie będą przekazywane do państwa trzeciego ani do organizacji międzynarodowej.</w:t>
      </w:r>
    </w:p>
    <w:p w14:paraId="0F819CB8" w14:textId="7A65FF81" w:rsidR="004B1F5E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Okres przechowywania danych osobowych</w:t>
      </w:r>
    </w:p>
    <w:p w14:paraId="4C6E7A6A" w14:textId="695D2629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sz w:val="24"/>
          <w:szCs w:val="24"/>
        </w:rPr>
        <w:t>Pani/Pana dane osobowe są przechowywane przez okres niezbędny do realizacji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w, </w:t>
      </w:r>
      <w:r w:rsidR="004B1F5E">
        <w:rPr>
          <w:sz w:val="24"/>
          <w:szCs w:val="24"/>
        </w:rPr>
        <w:br/>
      </w:r>
      <w:r w:rsidRPr="0030753F">
        <w:rPr>
          <w:sz w:val="24"/>
          <w:szCs w:val="24"/>
        </w:rPr>
        <w:t>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rych mowa powyżej.</w:t>
      </w:r>
    </w:p>
    <w:p w14:paraId="455B1FA8" w14:textId="77777777" w:rsidR="003E423A" w:rsidRDefault="003E423A" w:rsidP="000F0C0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14:paraId="0DA98272" w14:textId="77777777" w:rsidR="00321267" w:rsidRPr="0030753F" w:rsidRDefault="00321267" w:rsidP="000F0C0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14:paraId="53DA4021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lastRenderedPageBreak/>
        <w:t>Prawa osoby, kt</w:t>
      </w:r>
      <w:r w:rsidRPr="0030753F">
        <w:rPr>
          <w:b/>
          <w:bCs/>
          <w:sz w:val="24"/>
          <w:szCs w:val="24"/>
          <w:lang w:val="es-ES_tradnl"/>
        </w:rPr>
        <w:t>ó</w:t>
      </w:r>
      <w:r w:rsidRPr="0030753F">
        <w:rPr>
          <w:b/>
          <w:bCs/>
          <w:sz w:val="24"/>
          <w:szCs w:val="24"/>
        </w:rPr>
        <w:t>rej dane dotyczą</w:t>
      </w:r>
    </w:p>
    <w:p w14:paraId="76DB127E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Jeśli podstawą przetwarzania Pani/Pana danych osobowych są art. 6 ust. 1 lit. c, art. 9 ust. 2 lit. g, art. 10 RODO, posiada Pani/Pan prawo:</w:t>
      </w:r>
    </w:p>
    <w:p w14:paraId="4D616A2D" w14:textId="77777777" w:rsidR="003E423A" w:rsidRPr="0030753F" w:rsidRDefault="00AD55A3" w:rsidP="000F0C02">
      <w:pPr>
        <w:pStyle w:val="Akapitzlist"/>
        <w:numPr>
          <w:ilvl w:val="0"/>
          <w:numId w:val="11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 xml:space="preserve">dostępu do treści danych osobowych i uzyskania ich kopii (art. 15 RODO); </w:t>
      </w:r>
    </w:p>
    <w:p w14:paraId="2D332AAC" w14:textId="77777777" w:rsidR="003E423A" w:rsidRPr="0030753F" w:rsidRDefault="00AD55A3" w:rsidP="000F0C02">
      <w:pPr>
        <w:pStyle w:val="Akapitzlist"/>
        <w:numPr>
          <w:ilvl w:val="0"/>
          <w:numId w:val="11"/>
        </w:numPr>
        <w:spacing w:after="0" w:line="276" w:lineRule="auto"/>
        <w:jc w:val="both"/>
        <w:rPr>
          <w:sz w:val="24"/>
          <w:szCs w:val="24"/>
        </w:rPr>
      </w:pPr>
      <w:r w:rsidRPr="0030753F">
        <w:rPr>
          <w:sz w:val="24"/>
          <w:szCs w:val="24"/>
        </w:rPr>
        <w:t xml:space="preserve">do sprostowania danych (art. 16 RODO); </w:t>
      </w:r>
    </w:p>
    <w:p w14:paraId="4B9C8C82" w14:textId="044576EE" w:rsidR="003E423A" w:rsidRPr="00321267" w:rsidRDefault="00AD55A3" w:rsidP="00321267">
      <w:pPr>
        <w:pStyle w:val="Akapitzlist"/>
        <w:numPr>
          <w:ilvl w:val="0"/>
          <w:numId w:val="11"/>
        </w:numPr>
        <w:spacing w:after="240" w:line="276" w:lineRule="auto"/>
        <w:ind w:left="714" w:hanging="357"/>
        <w:jc w:val="both"/>
        <w:rPr>
          <w:sz w:val="24"/>
          <w:szCs w:val="24"/>
        </w:rPr>
      </w:pPr>
      <w:r w:rsidRPr="0030753F">
        <w:rPr>
          <w:sz w:val="24"/>
          <w:szCs w:val="24"/>
        </w:rPr>
        <w:t xml:space="preserve">do ograniczenia przetwarzania (art. 18 RODO). </w:t>
      </w:r>
    </w:p>
    <w:p w14:paraId="26CF1511" w14:textId="2700B7AB" w:rsidR="003E423A" w:rsidRPr="0030753F" w:rsidRDefault="00AD55A3" w:rsidP="00DD1F60">
      <w:pPr>
        <w:pStyle w:val="Akapitzlist"/>
        <w:tabs>
          <w:tab w:val="left" w:pos="720"/>
        </w:tabs>
        <w:spacing w:after="240" w:line="276" w:lineRule="auto"/>
        <w:ind w:left="0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Ponadto jeśli podstawą prawną przetwarzania Pani/Pana danych osobowych jest art. 6 ust. 1 lit. a RODO, posiada Pani/Pan także prawo</w:t>
      </w:r>
      <w:r w:rsidRPr="0030753F">
        <w:rPr>
          <w:sz w:val="24"/>
          <w:szCs w:val="24"/>
          <w:lang w:val="pt-PT"/>
        </w:rPr>
        <w:t xml:space="preserve"> do </w:t>
      </w:r>
      <w:r w:rsidRPr="0030753F">
        <w:rPr>
          <w:sz w:val="24"/>
          <w:szCs w:val="24"/>
        </w:rPr>
        <w:t>usunięcia danych – „prawo do bycia zapomnianym” (art. 17 RODO), prawo do przenoszenia danych (art. 20 RODO) oraz prawo do</w:t>
      </w:r>
      <w:r w:rsidR="00102FFE">
        <w:rPr>
          <w:sz w:val="24"/>
          <w:szCs w:val="24"/>
        </w:rPr>
        <w:t> </w:t>
      </w:r>
      <w:r w:rsidRPr="0030753F">
        <w:rPr>
          <w:sz w:val="24"/>
          <w:szCs w:val="24"/>
        </w:rPr>
        <w:t>cofnięcia zgody w dowolnym momencie bez wpływu na zgodność z prawem przetwarzania,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rego dokonano na podstawie zgody przed jej cofnięciem.</w:t>
      </w:r>
    </w:p>
    <w:p w14:paraId="7167F2DB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Prawo wniesienia skargi do organu nadzorczego</w:t>
      </w:r>
    </w:p>
    <w:p w14:paraId="1DAEBE81" w14:textId="7D0FD1C8" w:rsidR="003E423A" w:rsidRPr="0030753F" w:rsidRDefault="00AD55A3" w:rsidP="00DD1F60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Na  podstawie art. 77 RODO ma Pani/Pan prawo do wniesienia skargi do organu nadzorczego, tj. Prezesa Urzędu Ochrony Danych Osobowych z siedzibą w Warszawie, ul. Stawki 2, 00-193 Warszawa, gdy uzna Pani/Pan, że przetwarzanie danych osobowych Pani/Pana dotyczących narusza przepisy RODO.</w:t>
      </w:r>
    </w:p>
    <w:p w14:paraId="53CF1801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Informacja o wymogu podania danych osobowych</w:t>
      </w:r>
    </w:p>
    <w:p w14:paraId="78616613" w14:textId="0C89D7B3" w:rsidR="003E423A" w:rsidRPr="0030753F" w:rsidRDefault="00AD55A3" w:rsidP="00DD1F60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Podanie przez Panią/Pana danych osobowych (za wyjątkiem wizerunku) jest wymogiem ustawowym. Ich niepodanie uniemożliwi realizację przez Administratora cel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 xml:space="preserve">w określonych powyżej. </w:t>
      </w:r>
    </w:p>
    <w:p w14:paraId="4B95E575" w14:textId="77777777" w:rsidR="003E423A" w:rsidRPr="0030753F" w:rsidRDefault="00AD55A3" w:rsidP="000F0C02">
      <w:pPr>
        <w:spacing w:after="0" w:line="276" w:lineRule="auto"/>
        <w:jc w:val="both"/>
        <w:rPr>
          <w:rFonts w:eastAsia="Arial"/>
          <w:b/>
          <w:bCs/>
          <w:sz w:val="24"/>
          <w:szCs w:val="24"/>
        </w:rPr>
      </w:pPr>
      <w:r w:rsidRPr="0030753F">
        <w:rPr>
          <w:b/>
          <w:bCs/>
          <w:sz w:val="24"/>
          <w:szCs w:val="24"/>
        </w:rPr>
        <w:t>Informacja dotycząca zautomatyzowanego przetwarzania danych osobowych, w tym profilowania</w:t>
      </w:r>
    </w:p>
    <w:p w14:paraId="5440B659" w14:textId="53FD90EC" w:rsidR="003E423A" w:rsidRPr="0030753F" w:rsidRDefault="00AD55A3" w:rsidP="00DD1F60">
      <w:pPr>
        <w:spacing w:after="24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Pani/Pana dane osobowe nie podlegają zautomatyzowanemu podejmowaniu decyzji, w tym r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wnież profilowaniu, o kt</w:t>
      </w:r>
      <w:r w:rsidRPr="0030753F">
        <w:rPr>
          <w:sz w:val="24"/>
          <w:szCs w:val="24"/>
          <w:lang w:val="es-ES_tradnl"/>
        </w:rPr>
        <w:t>ó</w:t>
      </w:r>
      <w:r w:rsidRPr="0030753F">
        <w:rPr>
          <w:sz w:val="24"/>
          <w:szCs w:val="24"/>
        </w:rPr>
        <w:t>rym mowa w art. 22 ust. 1 i 4 RODO.</w:t>
      </w:r>
    </w:p>
    <w:p w14:paraId="22E14965" w14:textId="25DFBA23" w:rsidR="003E423A" w:rsidRPr="0030753F" w:rsidRDefault="00AD55A3" w:rsidP="000F0C02">
      <w:pPr>
        <w:spacing w:after="0" w:line="276" w:lineRule="auto"/>
        <w:jc w:val="both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Oświadczam, że zapoznał</w:t>
      </w:r>
      <w:r w:rsidRPr="0030753F">
        <w:rPr>
          <w:sz w:val="24"/>
          <w:szCs w:val="24"/>
          <w:lang w:val="pt-PT"/>
        </w:rPr>
        <w:t>em si</w:t>
      </w:r>
      <w:r w:rsidRPr="0030753F">
        <w:rPr>
          <w:sz w:val="24"/>
          <w:szCs w:val="24"/>
        </w:rPr>
        <w:t>ę z zawartymi w niniejszej klauzuli informacjami na temat przetwarzania danych osobowych.</w:t>
      </w:r>
    </w:p>
    <w:p w14:paraId="37C95B78" w14:textId="77777777" w:rsidR="003E423A" w:rsidRPr="0030753F" w:rsidRDefault="003E423A">
      <w:pPr>
        <w:spacing w:after="0" w:line="276" w:lineRule="auto"/>
        <w:rPr>
          <w:rFonts w:eastAsia="Arial"/>
          <w:sz w:val="24"/>
          <w:szCs w:val="24"/>
        </w:rPr>
      </w:pPr>
    </w:p>
    <w:p w14:paraId="42C6D1C7" w14:textId="77777777" w:rsidR="003E423A" w:rsidRPr="0030753F" w:rsidRDefault="00AD55A3">
      <w:pPr>
        <w:spacing w:after="0" w:line="276" w:lineRule="auto"/>
        <w:jc w:val="right"/>
        <w:rPr>
          <w:rFonts w:eastAsia="Arial"/>
          <w:sz w:val="24"/>
          <w:szCs w:val="24"/>
        </w:rPr>
      </w:pPr>
      <w:r w:rsidRPr="0030753F">
        <w:rPr>
          <w:sz w:val="24"/>
          <w:szCs w:val="24"/>
        </w:rPr>
        <w:t>…………………………………………………….</w:t>
      </w:r>
    </w:p>
    <w:p w14:paraId="606A8832" w14:textId="22A189A7" w:rsidR="003E423A" w:rsidRPr="0030753F" w:rsidRDefault="00DD1F60" w:rsidP="00DD1F60">
      <w:pPr>
        <w:spacing w:after="0" w:line="276" w:lineRule="auto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AD55A3" w:rsidRPr="0030753F">
        <w:rPr>
          <w:sz w:val="24"/>
          <w:szCs w:val="24"/>
        </w:rPr>
        <w:t>(miejscowość, data, podpis</w:t>
      </w:r>
      <w:r w:rsidR="00AD55A3" w:rsidRPr="0030753F">
        <w:rPr>
          <w:rFonts w:eastAsia="Arial"/>
          <w:sz w:val="24"/>
          <w:szCs w:val="24"/>
          <w:vertAlign w:val="superscript"/>
        </w:rPr>
        <w:footnoteReference w:id="2"/>
      </w:r>
      <w:r w:rsidR="00AD55A3" w:rsidRPr="0030753F">
        <w:rPr>
          <w:sz w:val="24"/>
          <w:szCs w:val="24"/>
        </w:rPr>
        <w:t xml:space="preserve">) </w:t>
      </w:r>
    </w:p>
    <w:sectPr w:rsidR="003E423A" w:rsidRPr="0030753F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4E16" w14:textId="77777777" w:rsidR="00741A86" w:rsidRDefault="00741A86">
      <w:pPr>
        <w:spacing w:after="0" w:line="240" w:lineRule="auto"/>
      </w:pPr>
      <w:r>
        <w:separator/>
      </w:r>
    </w:p>
  </w:endnote>
  <w:endnote w:type="continuationSeparator" w:id="0">
    <w:p w14:paraId="060A406F" w14:textId="77777777" w:rsidR="00741A86" w:rsidRDefault="0074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2004" w14:textId="77777777" w:rsidR="003E423A" w:rsidRDefault="00AD55A3">
    <w:pPr>
      <w:pStyle w:val="Stopka"/>
      <w:tabs>
        <w:tab w:val="clear" w:pos="9072"/>
        <w:tab w:val="right" w:pos="9046"/>
      </w:tabs>
      <w:jc w:val="right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</w:rPr>
      <w:t>5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2C00" w14:textId="77777777" w:rsidR="00741A86" w:rsidRDefault="00741A86">
      <w:r>
        <w:separator/>
      </w:r>
    </w:p>
  </w:footnote>
  <w:footnote w:type="continuationSeparator" w:id="0">
    <w:p w14:paraId="5CE6C80F" w14:textId="77777777" w:rsidR="00741A86" w:rsidRDefault="00741A86">
      <w:r>
        <w:continuationSeparator/>
      </w:r>
    </w:p>
  </w:footnote>
  <w:footnote w:type="continuationNotice" w:id="1">
    <w:p w14:paraId="3C5AF50F" w14:textId="77777777" w:rsidR="00741A86" w:rsidRDefault="00741A86"/>
  </w:footnote>
  <w:footnote w:id="2">
    <w:p w14:paraId="420A0632" w14:textId="358DEAA2" w:rsidR="003E423A" w:rsidRDefault="003E423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E42D" w14:textId="77777777" w:rsidR="003E423A" w:rsidRDefault="00AD55A3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4E4D7858" wp14:editId="0D0E990B">
          <wp:extent cx="5756910" cy="445770"/>
          <wp:effectExtent l="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Zestawienie znaków tj.: &#10;Znak marki Fundusze Europejskie dla Świętokrzyskiego, &#10;Znak barw Rzeczpospolitej Polskiej, Znak UE, Znak województwa świętokrzyskiego" descr="Zestawienie znaków tj.: Znak marki Fundusze Europejskie dla Świętokrzyskiego, 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245A"/>
    <w:multiLevelType w:val="hybridMultilevel"/>
    <w:tmpl w:val="D2386DE4"/>
    <w:numStyleLink w:val="Zaimportowanystyl5"/>
  </w:abstractNum>
  <w:abstractNum w:abstractNumId="1" w15:restartNumberingAfterBreak="0">
    <w:nsid w:val="17FB38A0"/>
    <w:multiLevelType w:val="hybridMultilevel"/>
    <w:tmpl w:val="016839EA"/>
    <w:styleLink w:val="Zaimportowanystyl6"/>
    <w:lvl w:ilvl="0" w:tplc="17464E5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38813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385B0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2809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B2E4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F8955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C1B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2CB5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52CC8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F25F54"/>
    <w:multiLevelType w:val="hybridMultilevel"/>
    <w:tmpl w:val="C3D413E2"/>
    <w:numStyleLink w:val="Zaimportowanystyl3"/>
  </w:abstractNum>
  <w:abstractNum w:abstractNumId="3" w15:restartNumberingAfterBreak="0">
    <w:nsid w:val="203434A3"/>
    <w:multiLevelType w:val="hybridMultilevel"/>
    <w:tmpl w:val="016839EA"/>
    <w:numStyleLink w:val="Zaimportowanystyl6"/>
  </w:abstractNum>
  <w:abstractNum w:abstractNumId="4" w15:restartNumberingAfterBreak="0">
    <w:nsid w:val="248E1F5D"/>
    <w:multiLevelType w:val="hybridMultilevel"/>
    <w:tmpl w:val="C3D413E2"/>
    <w:styleLink w:val="Zaimportowanystyl3"/>
    <w:lvl w:ilvl="0" w:tplc="4942C986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FC905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82A9DA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BE4DEC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8AB2B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54D410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82088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EC525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668704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F4D4C7E"/>
    <w:multiLevelType w:val="hybridMultilevel"/>
    <w:tmpl w:val="FB7EB9DE"/>
    <w:numStyleLink w:val="Zaimportowanystyl4"/>
  </w:abstractNum>
  <w:abstractNum w:abstractNumId="6" w15:restartNumberingAfterBreak="0">
    <w:nsid w:val="4D4F079B"/>
    <w:multiLevelType w:val="hybridMultilevel"/>
    <w:tmpl w:val="D2386DE4"/>
    <w:styleLink w:val="Zaimportowanystyl5"/>
    <w:lvl w:ilvl="0" w:tplc="66960A0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ECE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E60B4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0C5A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2BA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2AA59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5C0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1092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C10E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E3C2CA4"/>
    <w:multiLevelType w:val="hybridMultilevel"/>
    <w:tmpl w:val="933CF572"/>
    <w:numStyleLink w:val="Zaimportowanystyl1"/>
  </w:abstractNum>
  <w:abstractNum w:abstractNumId="8" w15:restartNumberingAfterBreak="0">
    <w:nsid w:val="65496460"/>
    <w:multiLevelType w:val="hybridMultilevel"/>
    <w:tmpl w:val="FB7EB9DE"/>
    <w:styleLink w:val="Zaimportowanystyl4"/>
    <w:lvl w:ilvl="0" w:tplc="0AB4DC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C288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86612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883E4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FC7B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24EE4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E021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7C319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88438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84966A6"/>
    <w:multiLevelType w:val="hybridMultilevel"/>
    <w:tmpl w:val="933CF572"/>
    <w:styleLink w:val="Zaimportowanystyl1"/>
    <w:lvl w:ilvl="0" w:tplc="97760DEC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6EC5E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ECE892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C854EA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044958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98101A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CADB22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888374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544708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37376512">
    <w:abstractNumId w:val="9"/>
  </w:num>
  <w:num w:numId="2" w16cid:durableId="1148740100">
    <w:abstractNumId w:val="7"/>
  </w:num>
  <w:num w:numId="3" w16cid:durableId="1768768641">
    <w:abstractNumId w:val="7"/>
    <w:lvlOverride w:ilvl="0">
      <w:lvl w:ilvl="0" w:tplc="1A3E459C">
        <w:start w:val="1"/>
        <w:numFmt w:val="decimal"/>
        <w:lvlText w:val="%1)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38B8E2">
        <w:start w:val="1"/>
        <w:numFmt w:val="decimal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A08542">
        <w:start w:val="1"/>
        <w:numFmt w:val="decimal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9868E4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B64542">
        <w:start w:val="1"/>
        <w:numFmt w:val="decimal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BAAEFA">
        <w:start w:val="1"/>
        <w:numFmt w:val="decimal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C69328">
        <w:start w:val="1"/>
        <w:numFmt w:val="decimal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5C468A">
        <w:start w:val="1"/>
        <w:numFmt w:val="decimal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B7ED06A">
        <w:start w:val="1"/>
        <w:numFmt w:val="decimal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96011109">
    <w:abstractNumId w:val="4"/>
  </w:num>
  <w:num w:numId="5" w16cid:durableId="2085912049">
    <w:abstractNumId w:val="2"/>
  </w:num>
  <w:num w:numId="6" w16cid:durableId="1729065339">
    <w:abstractNumId w:val="8"/>
  </w:num>
  <w:num w:numId="7" w16cid:durableId="323360413">
    <w:abstractNumId w:val="5"/>
  </w:num>
  <w:num w:numId="8" w16cid:durableId="1925725883">
    <w:abstractNumId w:val="6"/>
  </w:num>
  <w:num w:numId="9" w16cid:durableId="109519582">
    <w:abstractNumId w:val="0"/>
  </w:num>
  <w:num w:numId="10" w16cid:durableId="26637707">
    <w:abstractNumId w:val="1"/>
  </w:num>
  <w:num w:numId="11" w16cid:durableId="78212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3A"/>
    <w:rsid w:val="000147FA"/>
    <w:rsid w:val="000F0C02"/>
    <w:rsid w:val="00102FFE"/>
    <w:rsid w:val="00117704"/>
    <w:rsid w:val="001A71CC"/>
    <w:rsid w:val="001B6670"/>
    <w:rsid w:val="002179C1"/>
    <w:rsid w:val="00231758"/>
    <w:rsid w:val="00241241"/>
    <w:rsid w:val="00290190"/>
    <w:rsid w:val="002A783B"/>
    <w:rsid w:val="002B0E94"/>
    <w:rsid w:val="002C2EE2"/>
    <w:rsid w:val="002C40EA"/>
    <w:rsid w:val="0030753F"/>
    <w:rsid w:val="00321267"/>
    <w:rsid w:val="0035739A"/>
    <w:rsid w:val="003654D2"/>
    <w:rsid w:val="003B5E53"/>
    <w:rsid w:val="003E423A"/>
    <w:rsid w:val="004172DF"/>
    <w:rsid w:val="004513D3"/>
    <w:rsid w:val="004848B2"/>
    <w:rsid w:val="004B1F5E"/>
    <w:rsid w:val="004F1835"/>
    <w:rsid w:val="004F3BCE"/>
    <w:rsid w:val="005324A5"/>
    <w:rsid w:val="00572289"/>
    <w:rsid w:val="005D1961"/>
    <w:rsid w:val="005E42D6"/>
    <w:rsid w:val="00615B5A"/>
    <w:rsid w:val="00664BBD"/>
    <w:rsid w:val="006936BB"/>
    <w:rsid w:val="00741A86"/>
    <w:rsid w:val="00762234"/>
    <w:rsid w:val="00790D40"/>
    <w:rsid w:val="007C4571"/>
    <w:rsid w:val="007C7FBC"/>
    <w:rsid w:val="007E35A2"/>
    <w:rsid w:val="007E3723"/>
    <w:rsid w:val="00831B1C"/>
    <w:rsid w:val="008E1973"/>
    <w:rsid w:val="00933EB1"/>
    <w:rsid w:val="009732D1"/>
    <w:rsid w:val="00987B4D"/>
    <w:rsid w:val="00A52D67"/>
    <w:rsid w:val="00A6753B"/>
    <w:rsid w:val="00A94BC1"/>
    <w:rsid w:val="00AD55A3"/>
    <w:rsid w:val="00B02B32"/>
    <w:rsid w:val="00B02F92"/>
    <w:rsid w:val="00B409E1"/>
    <w:rsid w:val="00BD6084"/>
    <w:rsid w:val="00BF68DA"/>
    <w:rsid w:val="00C05670"/>
    <w:rsid w:val="00C21832"/>
    <w:rsid w:val="00C41B55"/>
    <w:rsid w:val="00CA35D6"/>
    <w:rsid w:val="00CD154D"/>
    <w:rsid w:val="00CD63A2"/>
    <w:rsid w:val="00D172DC"/>
    <w:rsid w:val="00DC2EFE"/>
    <w:rsid w:val="00DD1F60"/>
    <w:rsid w:val="00E531E4"/>
    <w:rsid w:val="00EF4B47"/>
    <w:rsid w:val="00F504A5"/>
    <w:rsid w:val="00F5321C"/>
    <w:rsid w:val="00FB71B8"/>
    <w:rsid w:val="00FD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3364"/>
  <w15:docId w15:val="{B3FF393B-F345-4F3B-A27B-AFE72A96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4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Zaimportowanystyl5">
    <w:name w:val="Zaimportowany styl 5"/>
    <w:pPr>
      <w:numPr>
        <w:numId w:val="8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paragraph" w:styleId="Tekstprzypisudolnego">
    <w:name w:val="footnote text"/>
    <w:rPr>
      <w:rFonts w:ascii="Calibri" w:eastAsia="Calibri" w:hAnsi="Calibri" w:cs="Calibri"/>
      <w:color w:val="000000"/>
      <w:u w:color="00000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2901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F1EDF-0751-47BE-8838-9CA4E1FB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1346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Wiatrowska, Agnieszka</dc:creator>
  <cp:lastModifiedBy>Dominika Hajduk</cp:lastModifiedBy>
  <cp:revision>9</cp:revision>
  <dcterms:created xsi:type="dcterms:W3CDTF">2025-05-07T07:00:00Z</dcterms:created>
  <dcterms:modified xsi:type="dcterms:W3CDTF">2025-05-07T11:28:00Z</dcterms:modified>
</cp:coreProperties>
</file>