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266" w14:textId="77777777" w:rsidR="00B657C6" w:rsidRPr="004D52F9" w:rsidRDefault="008B7CF2" w:rsidP="004D52F9">
      <w:pPr>
        <w:jc w:val="center"/>
        <w:rPr>
          <w:rFonts w:eastAsia="Lato" w:cs="Calibri"/>
          <w:b/>
          <w:bCs/>
          <w:sz w:val="24"/>
          <w:szCs w:val="24"/>
        </w:rPr>
      </w:pPr>
      <w:r w:rsidRPr="009C4B18">
        <w:rPr>
          <w:b/>
          <w:bCs/>
          <w:sz w:val="24"/>
          <w:szCs w:val="24"/>
        </w:rPr>
        <w:t xml:space="preserve">Załącznik nr </w:t>
      </w:r>
      <w:r w:rsidR="006F73D8" w:rsidRPr="009C4B18">
        <w:rPr>
          <w:b/>
          <w:bCs/>
          <w:sz w:val="24"/>
          <w:szCs w:val="24"/>
        </w:rPr>
        <w:t>10</w:t>
      </w:r>
      <w:r w:rsidRPr="009C4B18">
        <w:rPr>
          <w:b/>
          <w:bCs/>
          <w:sz w:val="24"/>
          <w:szCs w:val="24"/>
        </w:rPr>
        <w:t xml:space="preserve"> do Regulaminu uczestnictwa w konkursie na grant w ramach </w:t>
      </w:r>
      <w:r w:rsidRPr="009C4B18">
        <w:rPr>
          <w:b/>
          <w:bCs/>
          <w:color w:val="000000"/>
          <w:sz w:val="24"/>
          <w:szCs w:val="24"/>
        </w:rPr>
        <w:t xml:space="preserve">w ramach </w:t>
      </w:r>
      <w:r w:rsidR="009C4B18" w:rsidRPr="009C4B18">
        <w:rPr>
          <w:rFonts w:eastAsia="Lato"/>
          <w:b/>
          <w:bCs/>
          <w:sz w:val="24"/>
          <w:szCs w:val="24"/>
        </w:rPr>
        <w:t>projektu Science</w:t>
      </w:r>
      <w:r w:rsidRPr="009C4B18">
        <w:rPr>
          <w:rFonts w:eastAsia="Lato"/>
          <w:b/>
          <w:bCs/>
          <w:sz w:val="24"/>
          <w:szCs w:val="24"/>
        </w:rPr>
        <w:t xml:space="preserve">4Business – Nauka dla Biznesu w celu realizacji zadania nr 1 „Inkubator </w:t>
      </w:r>
      <w:r w:rsidRPr="00ED2DB7">
        <w:rPr>
          <w:rFonts w:eastAsia="Lato" w:cs="Calibri"/>
          <w:b/>
          <w:bCs/>
          <w:sz w:val="24"/>
          <w:szCs w:val="24"/>
        </w:rPr>
        <w:t>Rozwoj</w:t>
      </w:r>
      <w:r w:rsidR="004D52F9">
        <w:rPr>
          <w:rFonts w:eastAsia="Lato" w:cs="Calibri"/>
          <w:b/>
          <w:bCs/>
          <w:sz w:val="24"/>
          <w:szCs w:val="24"/>
        </w:rPr>
        <w:t>u”</w:t>
      </w:r>
    </w:p>
    <w:p w14:paraId="2C8E32D9" w14:textId="77777777" w:rsidR="00146D44" w:rsidRPr="004D52F9" w:rsidRDefault="006F73D8" w:rsidP="004D52F9">
      <w:pPr>
        <w:jc w:val="center"/>
        <w:rPr>
          <w:rFonts w:cs="Calibri"/>
          <w:b/>
          <w:sz w:val="24"/>
          <w:szCs w:val="24"/>
        </w:rPr>
      </w:pPr>
      <w:r w:rsidRPr="00ED2DB7">
        <w:rPr>
          <w:rFonts w:cs="Calibri"/>
          <w:b/>
          <w:sz w:val="24"/>
          <w:szCs w:val="24"/>
        </w:rPr>
        <w:t>Lista Partnerów zadania Inkubator Rozwoju</w:t>
      </w:r>
    </w:p>
    <w:p w14:paraId="664188F8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Akademia Górniczo-Hutnicza im. Stanisława Staszica w Krakowie Centrum Współpracy i Transferu Technologii AGH (</w:t>
      </w:r>
      <w:proofErr w:type="spellStart"/>
      <w:r w:rsidRPr="00ED2DB7">
        <w:rPr>
          <w:rFonts w:cs="Calibri"/>
          <w:sz w:val="24"/>
          <w:szCs w:val="24"/>
        </w:rPr>
        <w:t>CWiTT</w:t>
      </w:r>
      <w:proofErr w:type="spellEnd"/>
      <w:r w:rsidRPr="00ED2DB7">
        <w:rPr>
          <w:rFonts w:cs="Calibri"/>
          <w:sz w:val="24"/>
          <w:szCs w:val="24"/>
        </w:rPr>
        <w:t>)</w:t>
      </w:r>
      <w:r w:rsidR="00ED2DB7">
        <w:rPr>
          <w:rFonts w:cs="Calibri"/>
          <w:sz w:val="24"/>
          <w:szCs w:val="24"/>
        </w:rPr>
        <w:t>;</w:t>
      </w:r>
    </w:p>
    <w:p w14:paraId="7B307FA3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 xml:space="preserve">AMU </w:t>
      </w:r>
      <w:proofErr w:type="spellStart"/>
      <w:r w:rsidRPr="00ED2DB7">
        <w:rPr>
          <w:rFonts w:cs="Calibri"/>
          <w:sz w:val="24"/>
          <w:szCs w:val="24"/>
        </w:rPr>
        <w:t>Innovation</w:t>
      </w:r>
      <w:proofErr w:type="spellEnd"/>
      <w:r w:rsidRPr="00ED2DB7">
        <w:rPr>
          <w:rFonts w:cs="Calibri"/>
          <w:sz w:val="24"/>
          <w:szCs w:val="24"/>
        </w:rPr>
        <w:t xml:space="preserve"> sp. z o. o.</w:t>
      </w:r>
      <w:r w:rsidR="00ED2DB7">
        <w:rPr>
          <w:rFonts w:cs="Calibri"/>
          <w:sz w:val="24"/>
          <w:szCs w:val="24"/>
        </w:rPr>
        <w:t>;</w:t>
      </w:r>
    </w:p>
    <w:p w14:paraId="0E9D7F7D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Centrum Innowacji Uniwersytetu Rolniczego w Krakowie Sp. z o.o.</w:t>
      </w:r>
      <w:r w:rsidR="00ED2DB7">
        <w:rPr>
          <w:rFonts w:cs="Calibri"/>
          <w:sz w:val="24"/>
          <w:szCs w:val="24"/>
        </w:rPr>
        <w:t>;</w:t>
      </w:r>
    </w:p>
    <w:p w14:paraId="4B3087D8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Centrum Innowacyjnych Technologii Pomorskiego Uniwersytetu Medycznego</w:t>
      </w:r>
      <w:r w:rsidR="00ED2DB7">
        <w:rPr>
          <w:rFonts w:cs="Calibri"/>
          <w:sz w:val="24"/>
          <w:szCs w:val="24"/>
        </w:rPr>
        <w:br/>
      </w:r>
      <w:r w:rsidRPr="00ED2DB7">
        <w:rPr>
          <w:rFonts w:cs="Calibri"/>
          <w:sz w:val="24"/>
          <w:szCs w:val="24"/>
        </w:rPr>
        <w:t>w Szczecinie Spółka z ograniczoną</w:t>
      </w:r>
      <w:r w:rsidR="00ED2DB7">
        <w:rPr>
          <w:rFonts w:cs="Calibri"/>
          <w:sz w:val="24"/>
          <w:szCs w:val="24"/>
        </w:rPr>
        <w:t xml:space="preserve"> </w:t>
      </w:r>
      <w:r w:rsidRPr="00ED2DB7">
        <w:rPr>
          <w:rFonts w:cs="Calibri"/>
          <w:sz w:val="24"/>
          <w:szCs w:val="24"/>
        </w:rPr>
        <w:t>odpowiedzialnością</w:t>
      </w:r>
      <w:r w:rsidR="00ED2DB7">
        <w:rPr>
          <w:rFonts w:cs="Calibri"/>
          <w:sz w:val="24"/>
          <w:szCs w:val="24"/>
        </w:rPr>
        <w:t>;</w:t>
      </w:r>
    </w:p>
    <w:p w14:paraId="1FD85478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proofErr w:type="spellStart"/>
      <w:r w:rsidRPr="00ED2DB7">
        <w:rPr>
          <w:rFonts w:cs="Calibri"/>
          <w:sz w:val="24"/>
          <w:szCs w:val="24"/>
        </w:rPr>
        <w:t>Excento</w:t>
      </w:r>
      <w:proofErr w:type="spellEnd"/>
      <w:r w:rsidRPr="00ED2DB7">
        <w:rPr>
          <w:rFonts w:cs="Calibri"/>
          <w:sz w:val="24"/>
          <w:szCs w:val="24"/>
        </w:rPr>
        <w:t xml:space="preserve"> Sp. z o.o.</w:t>
      </w:r>
      <w:r w:rsidR="00ED2DB7">
        <w:rPr>
          <w:rFonts w:cs="Calibri"/>
          <w:sz w:val="24"/>
          <w:szCs w:val="24"/>
        </w:rPr>
        <w:t>;</w:t>
      </w:r>
    </w:p>
    <w:p w14:paraId="492D41C1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Gdański Uniwersytet Medyczny</w:t>
      </w:r>
      <w:r w:rsidR="00ED2DB7">
        <w:rPr>
          <w:rFonts w:cs="Calibri"/>
          <w:sz w:val="24"/>
          <w:szCs w:val="24"/>
        </w:rPr>
        <w:t>;</w:t>
      </w:r>
    </w:p>
    <w:p w14:paraId="684071DC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Główny Instytut Górnictwa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0B5D0295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proofErr w:type="spellStart"/>
      <w:r w:rsidRPr="00ED2DB7">
        <w:rPr>
          <w:rFonts w:cs="Calibri"/>
          <w:sz w:val="24"/>
          <w:szCs w:val="24"/>
        </w:rPr>
        <w:t>InnoCel</w:t>
      </w:r>
      <w:proofErr w:type="spellEnd"/>
      <w:r w:rsidRPr="00ED2DB7">
        <w:rPr>
          <w:rFonts w:cs="Calibri"/>
          <w:sz w:val="24"/>
          <w:szCs w:val="24"/>
        </w:rPr>
        <w:t xml:space="preserve"> Sp. z o.o.</w:t>
      </w:r>
      <w:r w:rsidR="00ED2DB7">
        <w:rPr>
          <w:rFonts w:cs="Calibri"/>
          <w:sz w:val="24"/>
          <w:szCs w:val="24"/>
        </w:rPr>
        <w:t>;</w:t>
      </w:r>
    </w:p>
    <w:p w14:paraId="0A38B2B3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proofErr w:type="spellStart"/>
      <w:r w:rsidRPr="00ED2DB7">
        <w:rPr>
          <w:rFonts w:cs="Calibri"/>
          <w:sz w:val="24"/>
          <w:szCs w:val="24"/>
        </w:rPr>
        <w:t>InnoPm</w:t>
      </w:r>
      <w:proofErr w:type="spellEnd"/>
      <w:r w:rsidRPr="00ED2DB7">
        <w:rPr>
          <w:rFonts w:cs="Calibri"/>
          <w:sz w:val="24"/>
          <w:szCs w:val="24"/>
        </w:rPr>
        <w:t xml:space="preserve"> Sp. z o.o.</w:t>
      </w:r>
      <w:r w:rsidR="00ED2DB7">
        <w:rPr>
          <w:rFonts w:cs="Calibri"/>
          <w:sz w:val="24"/>
          <w:szCs w:val="24"/>
        </w:rPr>
        <w:t>;</w:t>
      </w:r>
    </w:p>
    <w:p w14:paraId="3C2C22B8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Badań Stosowanych Politechniki Warszawskiej sp. z o.o.</w:t>
      </w:r>
      <w:r w:rsidR="00ED2DB7">
        <w:rPr>
          <w:rFonts w:cs="Calibri"/>
          <w:sz w:val="24"/>
          <w:szCs w:val="24"/>
        </w:rPr>
        <w:t>;</w:t>
      </w:r>
    </w:p>
    <w:p w14:paraId="043CAE5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Biotechnologii Przemysłu Rolno-Spożywczego im. prof. Wacława</w:t>
      </w:r>
      <w:r w:rsidR="00ED2DB7">
        <w:rPr>
          <w:rFonts w:cs="Calibri"/>
          <w:sz w:val="24"/>
          <w:szCs w:val="24"/>
        </w:rPr>
        <w:t xml:space="preserve"> </w:t>
      </w:r>
      <w:r w:rsidRPr="00ED2DB7">
        <w:rPr>
          <w:rFonts w:cs="Calibri"/>
          <w:sz w:val="24"/>
          <w:szCs w:val="24"/>
        </w:rPr>
        <w:t>Dąbrowskiego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26F8C34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Chemii Bioorganicznej Polskiej Akademii Nauk</w:t>
      </w:r>
      <w:r w:rsidR="00ED2DB7">
        <w:rPr>
          <w:rFonts w:cs="Calibri"/>
          <w:sz w:val="24"/>
          <w:szCs w:val="24"/>
        </w:rPr>
        <w:t>;</w:t>
      </w:r>
    </w:p>
    <w:p w14:paraId="306850D0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Chemii Fizycznej Polskiej Akademii Nauk</w:t>
      </w:r>
      <w:r w:rsidR="00ED2DB7">
        <w:rPr>
          <w:rFonts w:cs="Calibri"/>
          <w:sz w:val="24"/>
          <w:szCs w:val="24"/>
        </w:rPr>
        <w:t>;</w:t>
      </w:r>
    </w:p>
    <w:p w14:paraId="2CF1031F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Farmakologii im. Jerzego Maja Polskiej Akademii Nauk Dział Transferu Technologii</w:t>
      </w:r>
      <w:r w:rsidR="00ED2DB7">
        <w:rPr>
          <w:rFonts w:cs="Calibri"/>
          <w:sz w:val="24"/>
          <w:szCs w:val="24"/>
        </w:rPr>
        <w:t>;</w:t>
      </w:r>
    </w:p>
    <w:p w14:paraId="351181A5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Fizyki Polskiej Akademii Nauk</w:t>
      </w:r>
      <w:r w:rsidR="00ED2DB7">
        <w:rPr>
          <w:rFonts w:cs="Calibri"/>
          <w:sz w:val="24"/>
          <w:szCs w:val="24"/>
        </w:rPr>
        <w:t>;</w:t>
      </w:r>
    </w:p>
    <w:p w14:paraId="7BA7786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Genetyki Człowieka PAN</w:t>
      </w:r>
      <w:r w:rsidR="00ED2DB7">
        <w:rPr>
          <w:rFonts w:cs="Calibri"/>
          <w:sz w:val="24"/>
          <w:szCs w:val="24"/>
        </w:rPr>
        <w:t>;</w:t>
      </w:r>
    </w:p>
    <w:p w14:paraId="62C3AD23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Immunologii i Terapii Doświadczalnej im. Ludwika Hirszfelda PAN</w:t>
      </w:r>
      <w:r w:rsidR="00ED2DB7">
        <w:rPr>
          <w:rFonts w:cs="Calibri"/>
          <w:sz w:val="24"/>
          <w:szCs w:val="24"/>
        </w:rPr>
        <w:t>;</w:t>
      </w:r>
    </w:p>
    <w:p w14:paraId="07D5F2C2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Innowacji i Technologii Politechniki Białostockiej sp. z o.o.</w:t>
      </w:r>
      <w:r w:rsidR="00ED2DB7">
        <w:rPr>
          <w:rFonts w:cs="Calibri"/>
          <w:sz w:val="24"/>
          <w:szCs w:val="24"/>
        </w:rPr>
        <w:t>;</w:t>
      </w:r>
    </w:p>
    <w:p w14:paraId="35CEA431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lastRenderedPageBreak/>
        <w:t>Instytut Maszyn Przepływowych im. Roberta Szewalskiego Polskiej Akademii Nauk</w:t>
      </w:r>
      <w:r w:rsidR="00ED2DB7">
        <w:rPr>
          <w:rFonts w:cs="Calibri"/>
          <w:sz w:val="24"/>
          <w:szCs w:val="24"/>
        </w:rPr>
        <w:t>;</w:t>
      </w:r>
    </w:p>
    <w:p w14:paraId="537DA99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Medycyny Doświadczalnej i Klinicznej im. Mirosława Mossakowskiego Polskiej Akademii Nauk</w:t>
      </w:r>
      <w:r w:rsidR="00ED2DB7">
        <w:rPr>
          <w:rFonts w:cs="Calibri"/>
          <w:sz w:val="24"/>
          <w:szCs w:val="24"/>
        </w:rPr>
        <w:t>;</w:t>
      </w:r>
    </w:p>
    <w:p w14:paraId="16E0E69F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Ochrony Roślin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4CFC1B88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Ogrodnictwa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7EB90BF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Techniki Górniczej KOMAG</w:t>
      </w:r>
      <w:r w:rsidR="00ED2DB7">
        <w:rPr>
          <w:rFonts w:cs="Calibri"/>
          <w:sz w:val="24"/>
          <w:szCs w:val="24"/>
        </w:rPr>
        <w:t>;</w:t>
      </w:r>
    </w:p>
    <w:p w14:paraId="1C0D019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Technologii Bezpieczeństwa "MORATEX"</w:t>
      </w:r>
      <w:r w:rsidR="00ED2DB7">
        <w:rPr>
          <w:rFonts w:cs="Calibri"/>
          <w:sz w:val="24"/>
          <w:szCs w:val="24"/>
        </w:rPr>
        <w:t>;</w:t>
      </w:r>
    </w:p>
    <w:p w14:paraId="3A029EE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Uprawy Nawożenia i Gleboznawstwa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1196BB5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Instytut Włókien Naturalnych i Roślin Zielarskich Państwowy Instytut Badawczy</w:t>
      </w:r>
      <w:r w:rsidR="00ED2DB7">
        <w:rPr>
          <w:rFonts w:cs="Calibri"/>
          <w:sz w:val="24"/>
          <w:szCs w:val="24"/>
        </w:rPr>
        <w:t>;</w:t>
      </w:r>
    </w:p>
    <w:p w14:paraId="5E9EC882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INTECH PK Sp. z o.o.</w:t>
      </w:r>
      <w:r w:rsidR="00ED2DB7">
        <w:rPr>
          <w:rFonts w:cs="Calibri"/>
          <w:sz w:val="24"/>
          <w:szCs w:val="24"/>
        </w:rPr>
        <w:t>;</w:t>
      </w:r>
    </w:p>
    <w:p w14:paraId="0C7F0862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  <w:lang w:val="en-US"/>
        </w:rPr>
        <w:t xml:space="preserve">INVENTUR sp. z </w:t>
      </w:r>
      <w:proofErr w:type="spellStart"/>
      <w:proofErr w:type="gramStart"/>
      <w:r w:rsidRPr="00ED2DB7">
        <w:rPr>
          <w:rFonts w:cs="Calibri"/>
          <w:sz w:val="24"/>
          <w:szCs w:val="24"/>
          <w:lang w:val="en-US"/>
        </w:rPr>
        <w:t>o.o.</w:t>
      </w:r>
      <w:proofErr w:type="spellEnd"/>
      <w:r w:rsidR="00ED2DB7">
        <w:rPr>
          <w:rFonts w:cs="Calibri"/>
          <w:sz w:val="24"/>
          <w:szCs w:val="24"/>
          <w:lang w:val="en-US"/>
        </w:rPr>
        <w:t>;</w:t>
      </w:r>
      <w:proofErr w:type="gramEnd"/>
    </w:p>
    <w:p w14:paraId="00715353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Krakowskie Centrum Innowacyjnych Technologii INNOAGH Sp. z o.o.</w:t>
      </w:r>
      <w:r w:rsidR="00ED2DB7">
        <w:rPr>
          <w:rFonts w:cs="Calibri"/>
          <w:sz w:val="24"/>
          <w:szCs w:val="24"/>
        </w:rPr>
        <w:t>;</w:t>
      </w:r>
    </w:p>
    <w:p w14:paraId="169641B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Narodowe Centrum Badań</w:t>
      </w:r>
      <w:r w:rsidR="00ED2DB7">
        <w:rPr>
          <w:rFonts w:cs="Calibri"/>
          <w:sz w:val="24"/>
          <w:szCs w:val="24"/>
        </w:rPr>
        <w:t xml:space="preserve"> </w:t>
      </w:r>
      <w:r w:rsidRPr="00ED2DB7">
        <w:rPr>
          <w:rFonts w:cs="Calibri"/>
          <w:sz w:val="24"/>
          <w:szCs w:val="24"/>
        </w:rPr>
        <w:t>Jądrowych</w:t>
      </w:r>
      <w:r w:rsidR="00ED2DB7">
        <w:rPr>
          <w:rFonts w:cs="Calibri"/>
          <w:sz w:val="24"/>
          <w:szCs w:val="24"/>
        </w:rPr>
        <w:t>;</w:t>
      </w:r>
    </w:p>
    <w:p w14:paraId="1D63C38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Naukowa i Akademicka Sieć Komputerowa – Państwowy Instytut Badawczy</w:t>
      </w:r>
      <w:r w:rsidR="00ED2DB7">
        <w:rPr>
          <w:rFonts w:cs="Calibri"/>
          <w:sz w:val="24"/>
          <w:szCs w:val="24"/>
        </w:rPr>
        <w:t>;</w:t>
      </w:r>
    </w:p>
    <w:p w14:paraId="1751D4CD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Państwowa Akademia Nauk Stosowanych im. Ignacego Mościckiego w Ciechanowie</w:t>
      </w:r>
      <w:r w:rsidR="00ED2DB7">
        <w:rPr>
          <w:rFonts w:cs="Calibri"/>
          <w:sz w:val="24"/>
          <w:szCs w:val="24"/>
        </w:rPr>
        <w:t>;</w:t>
      </w:r>
    </w:p>
    <w:p w14:paraId="395D6CC4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Bydgoska im. Jana i Jędrzeja Śniadeckich</w:t>
      </w:r>
      <w:r w:rsidR="00ED2DB7">
        <w:rPr>
          <w:rFonts w:cs="Calibri"/>
          <w:sz w:val="24"/>
          <w:szCs w:val="24"/>
        </w:rPr>
        <w:t>;’</w:t>
      </w:r>
    </w:p>
    <w:p w14:paraId="50226472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Akademia WSB</w:t>
      </w:r>
      <w:r w:rsidR="00ED2DB7">
        <w:rPr>
          <w:rFonts w:cs="Calibri"/>
          <w:sz w:val="24"/>
          <w:szCs w:val="24"/>
        </w:rPr>
        <w:t>;</w:t>
      </w:r>
    </w:p>
    <w:p w14:paraId="5274454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Centra Badawczo - Rozwojowe Uniwersytetu Zielonogórskiego Sp. z o.o.</w:t>
      </w:r>
      <w:r w:rsidR="00ED2DB7">
        <w:rPr>
          <w:rFonts w:cs="Calibri"/>
          <w:sz w:val="24"/>
          <w:szCs w:val="24"/>
        </w:rPr>
        <w:t>;</w:t>
      </w:r>
    </w:p>
    <w:p w14:paraId="519282C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Gdańska</w:t>
      </w:r>
      <w:r w:rsidR="00ED2DB7">
        <w:rPr>
          <w:rFonts w:cs="Calibri"/>
          <w:sz w:val="24"/>
          <w:szCs w:val="24"/>
        </w:rPr>
        <w:t>;</w:t>
      </w:r>
    </w:p>
    <w:p w14:paraId="7CB082F4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Krakowska im. Tadeusza Kościuszki Centrum Transferu Technologii Politechnika Krakowska</w:t>
      </w:r>
      <w:r w:rsidR="00ED2DB7">
        <w:rPr>
          <w:rFonts w:cs="Calibri"/>
          <w:sz w:val="24"/>
          <w:szCs w:val="24"/>
        </w:rPr>
        <w:t>;</w:t>
      </w:r>
    </w:p>
    <w:p w14:paraId="1A9CC95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Lubelsk</w:t>
      </w:r>
      <w:r w:rsidR="00ED2DB7">
        <w:rPr>
          <w:rFonts w:cs="Calibri"/>
          <w:sz w:val="24"/>
          <w:szCs w:val="24"/>
        </w:rPr>
        <w:t>a;</w:t>
      </w:r>
    </w:p>
    <w:p w14:paraId="0BE514C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Łódzka</w:t>
      </w:r>
      <w:r w:rsidR="00ED2DB7">
        <w:rPr>
          <w:rFonts w:cs="Calibri"/>
          <w:sz w:val="24"/>
          <w:szCs w:val="24"/>
        </w:rPr>
        <w:t>;</w:t>
      </w:r>
    </w:p>
    <w:p w14:paraId="6E5BE28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Poznańska</w:t>
      </w:r>
      <w:r w:rsidR="00ED2DB7">
        <w:rPr>
          <w:rFonts w:cs="Calibri"/>
          <w:sz w:val="24"/>
          <w:szCs w:val="24"/>
        </w:rPr>
        <w:t>;</w:t>
      </w:r>
    </w:p>
    <w:p w14:paraId="560E17A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Rzeszowska im. Ignacego Łukasiewicza</w:t>
      </w:r>
      <w:r w:rsidR="00ED2DB7">
        <w:rPr>
          <w:rFonts w:cs="Calibri"/>
          <w:sz w:val="24"/>
          <w:szCs w:val="24"/>
        </w:rPr>
        <w:t>;</w:t>
      </w:r>
    </w:p>
    <w:p w14:paraId="75AE4DF0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Śląska</w:t>
      </w:r>
      <w:r w:rsidR="00ED2DB7">
        <w:rPr>
          <w:rFonts w:cs="Calibri"/>
          <w:sz w:val="24"/>
          <w:szCs w:val="24"/>
        </w:rPr>
        <w:t>;</w:t>
      </w:r>
    </w:p>
    <w:p w14:paraId="3AF0DC1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Politechnika Warszawska</w:t>
      </w:r>
      <w:r w:rsidR="00ED2DB7">
        <w:rPr>
          <w:rFonts w:cs="Calibri"/>
          <w:sz w:val="24"/>
          <w:szCs w:val="24"/>
        </w:rPr>
        <w:t>;</w:t>
      </w:r>
    </w:p>
    <w:p w14:paraId="4538010C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lastRenderedPageBreak/>
        <w:t>Politechnika Wrocławska</w:t>
      </w:r>
      <w:r w:rsidR="00ED2DB7">
        <w:rPr>
          <w:rFonts w:cs="Calibri"/>
          <w:sz w:val="24"/>
          <w:szCs w:val="24"/>
        </w:rPr>
        <w:t>;</w:t>
      </w:r>
    </w:p>
    <w:p w14:paraId="108D070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Pomorski Uniwersytet Medyczny w Szczecinie</w:t>
      </w:r>
      <w:r w:rsidR="00ED2DB7">
        <w:rPr>
          <w:rFonts w:cs="Calibri"/>
          <w:sz w:val="24"/>
          <w:szCs w:val="24"/>
        </w:rPr>
        <w:t>;</w:t>
      </w:r>
    </w:p>
    <w:p w14:paraId="0D53269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  <w:lang w:val="en-US"/>
        </w:rPr>
        <w:t xml:space="preserve">SPIN-US Sp. z </w:t>
      </w:r>
      <w:proofErr w:type="spellStart"/>
      <w:r w:rsidRPr="00ED2DB7">
        <w:rPr>
          <w:rFonts w:cs="Calibri"/>
          <w:sz w:val="24"/>
          <w:szCs w:val="24"/>
          <w:lang w:val="en-US"/>
        </w:rPr>
        <w:t>o.</w:t>
      </w:r>
      <w:proofErr w:type="gramStart"/>
      <w:r w:rsidRPr="00ED2DB7">
        <w:rPr>
          <w:rFonts w:cs="Calibri"/>
          <w:sz w:val="24"/>
          <w:szCs w:val="24"/>
          <w:lang w:val="en-US"/>
        </w:rPr>
        <w:t>o</w:t>
      </w:r>
      <w:proofErr w:type="spellEnd"/>
      <w:r w:rsidR="00ED2DB7">
        <w:rPr>
          <w:rFonts w:cs="Calibri"/>
          <w:sz w:val="24"/>
          <w:szCs w:val="24"/>
          <w:lang w:val="en-US"/>
        </w:rPr>
        <w:t>;</w:t>
      </w:r>
      <w:proofErr w:type="gramEnd"/>
    </w:p>
    <w:p w14:paraId="49FCCF5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proofErr w:type="spellStart"/>
      <w:r w:rsidRPr="00ED2DB7">
        <w:rPr>
          <w:rFonts w:cs="Calibri"/>
          <w:sz w:val="24"/>
          <w:szCs w:val="24"/>
        </w:rPr>
        <w:t>Startova</w:t>
      </w:r>
      <w:proofErr w:type="spellEnd"/>
      <w:r w:rsidRPr="00ED2DB7">
        <w:rPr>
          <w:rFonts w:cs="Calibri"/>
          <w:sz w:val="24"/>
          <w:szCs w:val="24"/>
        </w:rPr>
        <w:t xml:space="preserve"> UMK sp. z o.o.</w:t>
      </w:r>
      <w:r w:rsidR="00ED2DB7">
        <w:rPr>
          <w:rFonts w:cs="Calibri"/>
          <w:sz w:val="24"/>
          <w:szCs w:val="24"/>
        </w:rPr>
        <w:t>;</w:t>
      </w:r>
    </w:p>
    <w:p w14:paraId="02AB1DF1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Szkoła Główna Gospodarstwa Wiejskiego w Warszawie</w:t>
      </w:r>
      <w:r w:rsidR="00ED2DB7">
        <w:rPr>
          <w:rFonts w:cs="Calibri"/>
          <w:sz w:val="24"/>
          <w:szCs w:val="24"/>
        </w:rPr>
        <w:t>;</w:t>
      </w:r>
    </w:p>
    <w:p w14:paraId="79A8582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Szkoła Główna Handlowa w Warszawie</w:t>
      </w:r>
      <w:r w:rsidR="00ED2DB7">
        <w:rPr>
          <w:rFonts w:cs="Calibri"/>
          <w:sz w:val="24"/>
          <w:szCs w:val="24"/>
        </w:rPr>
        <w:t>;</w:t>
      </w:r>
    </w:p>
    <w:p w14:paraId="4A4AB373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proofErr w:type="spellStart"/>
      <w:r w:rsidRPr="00ED2DB7">
        <w:rPr>
          <w:rFonts w:cs="Calibri"/>
          <w:sz w:val="24"/>
          <w:szCs w:val="24"/>
        </w:rPr>
        <w:t>Univentum</w:t>
      </w:r>
      <w:proofErr w:type="spellEnd"/>
      <w:r w:rsidRPr="00ED2DB7">
        <w:rPr>
          <w:rFonts w:cs="Calibri"/>
          <w:sz w:val="24"/>
          <w:szCs w:val="24"/>
        </w:rPr>
        <w:t xml:space="preserve"> </w:t>
      </w:r>
      <w:proofErr w:type="spellStart"/>
      <w:r w:rsidRPr="00ED2DB7">
        <w:rPr>
          <w:rFonts w:cs="Calibri"/>
          <w:sz w:val="24"/>
          <w:szCs w:val="24"/>
        </w:rPr>
        <w:t>Labs</w:t>
      </w:r>
      <w:proofErr w:type="spellEnd"/>
      <w:r w:rsidRPr="00ED2DB7">
        <w:rPr>
          <w:rFonts w:cs="Calibri"/>
          <w:sz w:val="24"/>
          <w:szCs w:val="24"/>
        </w:rPr>
        <w:t xml:space="preserve"> Sp. z o.o.</w:t>
      </w:r>
      <w:r w:rsidR="00ED2DB7">
        <w:rPr>
          <w:rFonts w:cs="Calibri"/>
          <w:sz w:val="24"/>
          <w:szCs w:val="24"/>
        </w:rPr>
        <w:t>;</w:t>
      </w:r>
    </w:p>
    <w:p w14:paraId="2ED3271C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Ekonomiczny w Krakowie Dział Transferu Wiedzy</w:t>
      </w:r>
      <w:r w:rsidR="00ED2DB7">
        <w:rPr>
          <w:rFonts w:cs="Calibri"/>
          <w:sz w:val="24"/>
          <w:szCs w:val="24"/>
        </w:rPr>
        <w:t>;</w:t>
      </w:r>
    </w:p>
    <w:p w14:paraId="759018F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Ekonomiczny w Poznaniu</w:t>
      </w:r>
      <w:r w:rsidR="00ED2DB7">
        <w:rPr>
          <w:rFonts w:cs="Calibri"/>
          <w:sz w:val="24"/>
          <w:szCs w:val="24"/>
        </w:rPr>
        <w:t>;</w:t>
      </w:r>
    </w:p>
    <w:p w14:paraId="341A939F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Ekonomiczny we Wrocławiu</w:t>
      </w:r>
      <w:r w:rsidR="00ED2DB7">
        <w:rPr>
          <w:rFonts w:cs="Calibri"/>
          <w:sz w:val="24"/>
          <w:szCs w:val="24"/>
        </w:rPr>
        <w:t>;</w:t>
      </w:r>
    </w:p>
    <w:p w14:paraId="7A9E1725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Gdański</w:t>
      </w:r>
      <w:r w:rsidR="00ED2DB7">
        <w:rPr>
          <w:rFonts w:cs="Calibri"/>
          <w:sz w:val="24"/>
          <w:szCs w:val="24"/>
        </w:rPr>
        <w:t>;</w:t>
      </w:r>
    </w:p>
    <w:p w14:paraId="1DEAE53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im. Adama Mickiewicza w Poznaniu</w:t>
      </w:r>
      <w:r w:rsidR="00ED2DB7">
        <w:rPr>
          <w:rFonts w:cs="Calibri"/>
          <w:sz w:val="24"/>
          <w:szCs w:val="24"/>
        </w:rPr>
        <w:t>;</w:t>
      </w:r>
    </w:p>
    <w:p w14:paraId="57687C12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Jagielloński</w:t>
      </w:r>
      <w:r w:rsidR="00ED2DB7">
        <w:rPr>
          <w:rFonts w:cs="Calibri"/>
          <w:sz w:val="24"/>
          <w:szCs w:val="24"/>
        </w:rPr>
        <w:t>;</w:t>
      </w:r>
    </w:p>
    <w:p w14:paraId="5E6C9980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Jana Długosza w Częstochowie</w:t>
      </w:r>
      <w:r w:rsidR="00ED2DB7">
        <w:rPr>
          <w:rFonts w:cs="Calibri"/>
          <w:sz w:val="24"/>
          <w:szCs w:val="24"/>
        </w:rPr>
        <w:t>;</w:t>
      </w:r>
    </w:p>
    <w:p w14:paraId="0749B0F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Jana Kochanowskiego w Kielcach</w:t>
      </w:r>
      <w:r w:rsidR="00ED2DB7">
        <w:rPr>
          <w:rFonts w:cs="Calibri"/>
          <w:sz w:val="24"/>
          <w:szCs w:val="24"/>
        </w:rPr>
        <w:t>;</w:t>
      </w:r>
    </w:p>
    <w:p w14:paraId="31170265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Kazimierza Wielkiego w Bydgoszczy</w:t>
      </w:r>
      <w:r w:rsidR="00ED2DB7">
        <w:rPr>
          <w:rFonts w:cs="Calibri"/>
          <w:sz w:val="24"/>
          <w:szCs w:val="24"/>
        </w:rPr>
        <w:t>;</w:t>
      </w:r>
    </w:p>
    <w:p w14:paraId="5AC3B08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Marii Curie Skłodowskiej w Lublinie</w:t>
      </w:r>
      <w:r w:rsidR="00ED2DB7">
        <w:rPr>
          <w:rFonts w:cs="Calibri"/>
          <w:sz w:val="24"/>
          <w:szCs w:val="24"/>
        </w:rPr>
        <w:t>;</w:t>
      </w:r>
    </w:p>
    <w:p w14:paraId="20585B6D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Medyczny im. Karola Marcinkowskiego w Poznaniu</w:t>
      </w:r>
      <w:r w:rsidR="00ED2DB7">
        <w:rPr>
          <w:rFonts w:cs="Calibri"/>
          <w:sz w:val="24"/>
          <w:szCs w:val="24"/>
        </w:rPr>
        <w:t>;</w:t>
      </w:r>
    </w:p>
    <w:p w14:paraId="78B82E6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Medyczny w Białymstoku</w:t>
      </w:r>
      <w:r w:rsidR="00ED2DB7">
        <w:rPr>
          <w:rFonts w:cs="Calibri"/>
          <w:sz w:val="24"/>
          <w:szCs w:val="24"/>
        </w:rPr>
        <w:t>;</w:t>
      </w:r>
    </w:p>
    <w:p w14:paraId="4CD8FC0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Medyczny w Lublinie</w:t>
      </w:r>
      <w:r w:rsidR="00ED2DB7">
        <w:rPr>
          <w:rFonts w:cs="Calibri"/>
          <w:sz w:val="24"/>
          <w:szCs w:val="24"/>
        </w:rPr>
        <w:t>;</w:t>
      </w:r>
    </w:p>
    <w:p w14:paraId="3B49BE3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Medyczny w Łodzi</w:t>
      </w:r>
      <w:r w:rsidR="00ED2DB7">
        <w:rPr>
          <w:rFonts w:cs="Calibri"/>
          <w:sz w:val="24"/>
          <w:szCs w:val="24"/>
        </w:rPr>
        <w:t>;</w:t>
      </w:r>
    </w:p>
    <w:p w14:paraId="1712E866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Mikołaja Kopernika w Toruniu</w:t>
      </w:r>
      <w:r w:rsidR="00ED2DB7">
        <w:rPr>
          <w:rFonts w:cs="Calibri"/>
          <w:sz w:val="24"/>
          <w:szCs w:val="24"/>
        </w:rPr>
        <w:t>;</w:t>
      </w:r>
    </w:p>
    <w:p w14:paraId="4B6A4F2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Morski w Gdyni</w:t>
      </w:r>
      <w:r w:rsidR="00ED2DB7">
        <w:rPr>
          <w:rFonts w:cs="Calibri"/>
          <w:sz w:val="24"/>
          <w:szCs w:val="24"/>
        </w:rPr>
        <w:t>;</w:t>
      </w:r>
    </w:p>
    <w:p w14:paraId="486C14B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Przyrodniczy w Lublinie</w:t>
      </w:r>
      <w:r w:rsidR="00ED2DB7">
        <w:rPr>
          <w:rFonts w:cs="Calibri"/>
          <w:sz w:val="24"/>
          <w:szCs w:val="24"/>
        </w:rPr>
        <w:t>;</w:t>
      </w:r>
    </w:p>
    <w:p w14:paraId="75638020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Przyrodniczy w Poznaniu</w:t>
      </w:r>
      <w:r w:rsidR="00ED2DB7">
        <w:rPr>
          <w:rFonts w:cs="Calibri"/>
          <w:sz w:val="24"/>
          <w:szCs w:val="24"/>
        </w:rPr>
        <w:t>;</w:t>
      </w:r>
    </w:p>
    <w:p w14:paraId="05374F0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lastRenderedPageBreak/>
        <w:t>Uniwersytet Rolniczy im. Hugona Kołłątaja w Krakowie Centrum Transferu Technologii URK</w:t>
      </w:r>
      <w:r w:rsidR="00ED2DB7">
        <w:rPr>
          <w:rFonts w:cs="Calibri"/>
          <w:sz w:val="24"/>
          <w:szCs w:val="24"/>
        </w:rPr>
        <w:t>;</w:t>
      </w:r>
    </w:p>
    <w:p w14:paraId="35E07047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Rzeszowski</w:t>
      </w:r>
      <w:r w:rsidR="00ED2DB7">
        <w:rPr>
          <w:rFonts w:cs="Calibri"/>
          <w:sz w:val="24"/>
          <w:szCs w:val="24"/>
        </w:rPr>
        <w:t>;</w:t>
      </w:r>
    </w:p>
    <w:p w14:paraId="7E40235D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SWPS</w:t>
      </w:r>
      <w:r w:rsidR="00ED2DB7">
        <w:rPr>
          <w:rFonts w:cs="Calibri"/>
          <w:sz w:val="24"/>
          <w:szCs w:val="24"/>
        </w:rPr>
        <w:t>;</w:t>
      </w:r>
    </w:p>
    <w:p w14:paraId="7D99A33D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Śląski w Katowicach</w:t>
      </w:r>
      <w:r w:rsidR="00ED2DB7">
        <w:rPr>
          <w:rFonts w:cs="Calibri"/>
          <w:sz w:val="24"/>
          <w:szCs w:val="24"/>
        </w:rPr>
        <w:t>;</w:t>
      </w:r>
    </w:p>
    <w:p w14:paraId="0A185020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Warmińsko-Mazurskim w Olsztynie</w:t>
      </w:r>
      <w:r w:rsidR="00ED2DB7">
        <w:rPr>
          <w:rFonts w:cs="Calibri"/>
          <w:sz w:val="24"/>
          <w:szCs w:val="24"/>
        </w:rPr>
        <w:t>;</w:t>
      </w:r>
    </w:p>
    <w:p w14:paraId="61C6A3EE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Warszawski</w:t>
      </w:r>
      <w:r w:rsidR="00ED2DB7">
        <w:rPr>
          <w:rFonts w:cs="Calibri"/>
          <w:sz w:val="24"/>
          <w:szCs w:val="24"/>
        </w:rPr>
        <w:t>;</w:t>
      </w:r>
    </w:p>
    <w:p w14:paraId="1C8BC62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w Białymstoku</w:t>
      </w:r>
      <w:r w:rsidR="00ED2DB7">
        <w:rPr>
          <w:rFonts w:cs="Calibri"/>
          <w:sz w:val="24"/>
          <w:szCs w:val="24"/>
        </w:rPr>
        <w:t>;</w:t>
      </w:r>
    </w:p>
    <w:p w14:paraId="393E17E5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Wrocławski</w:t>
      </w:r>
      <w:r w:rsidR="004D52F9">
        <w:rPr>
          <w:rFonts w:cs="Calibri"/>
          <w:sz w:val="24"/>
          <w:szCs w:val="24"/>
        </w:rPr>
        <w:t>;</w:t>
      </w:r>
    </w:p>
    <w:p w14:paraId="1E276F7B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Uniwersytet Zielonogórski</w:t>
      </w:r>
      <w:r w:rsidR="004D52F9">
        <w:rPr>
          <w:rFonts w:cs="Calibri"/>
          <w:sz w:val="24"/>
          <w:szCs w:val="24"/>
        </w:rPr>
        <w:t>;</w:t>
      </w:r>
    </w:p>
    <w:p w14:paraId="69EC7981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UWRC sp. z o.o.</w:t>
      </w:r>
      <w:r w:rsidR="004D52F9">
        <w:rPr>
          <w:rFonts w:cs="Calibri"/>
          <w:sz w:val="24"/>
          <w:szCs w:val="24"/>
        </w:rPr>
        <w:t>;</w:t>
      </w:r>
    </w:p>
    <w:p w14:paraId="2FFE3011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Warszawski Uniwersytet Medyczny</w:t>
      </w:r>
      <w:r w:rsidR="004D52F9">
        <w:rPr>
          <w:rFonts w:cs="Calibri"/>
          <w:sz w:val="24"/>
          <w:szCs w:val="24"/>
        </w:rPr>
        <w:t>;</w:t>
      </w:r>
    </w:p>
    <w:p w14:paraId="4586CCB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Wojskowa Akademia Techniczna im. Jarosława Dąbrowskiego</w:t>
      </w:r>
      <w:r w:rsidR="004D52F9">
        <w:rPr>
          <w:rFonts w:cs="Calibri"/>
          <w:sz w:val="24"/>
          <w:szCs w:val="24"/>
        </w:rPr>
        <w:t>;</w:t>
      </w:r>
    </w:p>
    <w:p w14:paraId="5F68B929" w14:textId="77777777" w:rsid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Wyższa Szkoła Gospodarki w Bydgoszczy</w:t>
      </w:r>
      <w:r w:rsidR="004D52F9">
        <w:rPr>
          <w:rFonts w:cs="Calibri"/>
          <w:sz w:val="24"/>
          <w:szCs w:val="24"/>
        </w:rPr>
        <w:t>;</w:t>
      </w:r>
    </w:p>
    <w:p w14:paraId="4F943F92" w14:textId="77777777" w:rsidR="006F73D8" w:rsidRPr="00ED2DB7" w:rsidRDefault="006F73D8" w:rsidP="00ED2DB7">
      <w:pPr>
        <w:numPr>
          <w:ilvl w:val="0"/>
          <w:numId w:val="15"/>
        </w:numPr>
        <w:jc w:val="both"/>
        <w:rPr>
          <w:rFonts w:cs="Calibri"/>
          <w:sz w:val="24"/>
          <w:szCs w:val="24"/>
        </w:rPr>
      </w:pPr>
      <w:r w:rsidRPr="00ED2DB7">
        <w:rPr>
          <w:rFonts w:cs="Calibri"/>
          <w:sz w:val="24"/>
          <w:szCs w:val="24"/>
        </w:rPr>
        <w:t>Zachodniopomorski Uniwersytet Technologiczny w Szczecinie</w:t>
      </w:r>
      <w:r w:rsidR="004D52F9">
        <w:rPr>
          <w:rFonts w:cs="Calibri"/>
          <w:sz w:val="24"/>
          <w:szCs w:val="24"/>
        </w:rPr>
        <w:t>.</w:t>
      </w:r>
    </w:p>
    <w:sectPr w:rsidR="006F73D8" w:rsidRPr="00ED2DB7" w:rsidSect="00ED2DB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A4B7" w14:textId="77777777" w:rsidR="007F1B26" w:rsidRDefault="007F1B26" w:rsidP="000B5315">
      <w:pPr>
        <w:spacing w:after="0" w:line="240" w:lineRule="auto"/>
      </w:pPr>
      <w:r>
        <w:separator/>
      </w:r>
    </w:p>
  </w:endnote>
  <w:endnote w:type="continuationSeparator" w:id="0">
    <w:p w14:paraId="62AB559F" w14:textId="77777777" w:rsidR="007F1B26" w:rsidRDefault="007F1B26" w:rsidP="000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AE6C" w14:textId="77777777" w:rsidR="00854643" w:rsidRDefault="008546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6287" w:rsidRPr="009B6287">
      <w:rPr>
        <w:noProof/>
        <w:lang w:val="pl-PL"/>
      </w:rPr>
      <w:t>6</w:t>
    </w:r>
    <w:r>
      <w:fldChar w:fldCharType="end"/>
    </w:r>
  </w:p>
  <w:p w14:paraId="330B0588" w14:textId="77777777" w:rsidR="00854643" w:rsidRDefault="008546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75B9" w14:textId="77777777" w:rsidR="00482F4A" w:rsidRDefault="00482F4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6287" w:rsidRPr="009B6287">
      <w:rPr>
        <w:noProof/>
        <w:lang w:val="pl-PL"/>
      </w:rPr>
      <w:t>1</w:t>
    </w:r>
    <w:r>
      <w:fldChar w:fldCharType="end"/>
    </w:r>
  </w:p>
  <w:p w14:paraId="546DFBD8" w14:textId="77777777" w:rsidR="00B25CC3" w:rsidRDefault="00B2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D01E" w14:textId="77777777" w:rsidR="007F1B26" w:rsidRDefault="007F1B26" w:rsidP="000B5315">
      <w:pPr>
        <w:spacing w:after="0" w:line="240" w:lineRule="auto"/>
      </w:pPr>
      <w:r>
        <w:separator/>
      </w:r>
    </w:p>
  </w:footnote>
  <w:footnote w:type="continuationSeparator" w:id="0">
    <w:p w14:paraId="646BC77D" w14:textId="77777777" w:rsidR="007F1B26" w:rsidRDefault="007F1B26" w:rsidP="000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7943" w14:textId="77777777" w:rsidR="008B7CF2" w:rsidRDefault="008B7CF2" w:rsidP="00976467">
    <w:pPr>
      <w:pStyle w:val="Nagwek"/>
      <w:jc w:val="center"/>
      <w:rPr>
        <w:b/>
        <w:bCs/>
        <w:lang w:val="pl-PL"/>
      </w:rPr>
    </w:pPr>
  </w:p>
  <w:p w14:paraId="1C1DEF6F" w14:textId="7FB35D90" w:rsidR="00B25CC3" w:rsidRPr="009070E9" w:rsidRDefault="00123F54" w:rsidP="00976467">
    <w:pPr>
      <w:pStyle w:val="Nagwek"/>
      <w:jc w:val="center"/>
      <w:rPr>
        <w:color w:val="D9D9D9"/>
      </w:rPr>
    </w:pPr>
    <w:r w:rsidRPr="00A41361">
      <w:rPr>
        <w:noProof/>
      </w:rPr>
      <w:drawing>
        <wp:inline distT="0" distB="0" distL="0" distR="0" wp14:anchorId="6897CE57" wp14:editId="15051996">
          <wp:extent cx="5915025" cy="809625"/>
          <wp:effectExtent l="0" t="0" r="0" b="0"/>
          <wp:docPr id="1" name="Obraz 16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Users\mkaja\Desktop\FENG_RP_UE_RGB-1 2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2F4A" w:rsidRPr="00482F4A">
      <w:rPr>
        <w:b/>
        <w:bCs/>
        <w:lang w:val="pl-PL"/>
      </w:rPr>
      <w:t>POUFNE</w:t>
    </w:r>
  </w:p>
  <w:p w14:paraId="437744F9" w14:textId="77777777" w:rsidR="00B25CC3" w:rsidRDefault="00B25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AB1"/>
    <w:multiLevelType w:val="hybridMultilevel"/>
    <w:tmpl w:val="A43C0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898"/>
    <w:multiLevelType w:val="hybridMultilevel"/>
    <w:tmpl w:val="8898A926"/>
    <w:lvl w:ilvl="0" w:tplc="0415000F">
      <w:start w:val="1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E3805E0"/>
    <w:multiLevelType w:val="multilevel"/>
    <w:tmpl w:val="2D7402C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4202"/>
    <w:multiLevelType w:val="multilevel"/>
    <w:tmpl w:val="63E6D8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CF6B6E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A787321"/>
    <w:multiLevelType w:val="hybridMultilevel"/>
    <w:tmpl w:val="F176B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3298E"/>
    <w:multiLevelType w:val="hybridMultilevel"/>
    <w:tmpl w:val="A168A764"/>
    <w:lvl w:ilvl="0" w:tplc="E0F82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A72073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B14"/>
    <w:multiLevelType w:val="hybridMultilevel"/>
    <w:tmpl w:val="4A4CC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17B60"/>
    <w:multiLevelType w:val="hybridMultilevel"/>
    <w:tmpl w:val="F57C448C"/>
    <w:lvl w:ilvl="0" w:tplc="25EAFA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27E1"/>
    <w:multiLevelType w:val="hybridMultilevel"/>
    <w:tmpl w:val="1C0A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4791">
    <w:abstractNumId w:val="2"/>
  </w:num>
  <w:num w:numId="2" w16cid:durableId="825900384">
    <w:abstractNumId w:val="7"/>
  </w:num>
  <w:num w:numId="3" w16cid:durableId="989601910">
    <w:abstractNumId w:val="6"/>
  </w:num>
  <w:num w:numId="4" w16cid:durableId="14693493">
    <w:abstractNumId w:val="5"/>
  </w:num>
  <w:num w:numId="5" w16cid:durableId="417606499">
    <w:abstractNumId w:val="3"/>
  </w:num>
  <w:num w:numId="6" w16cid:durableId="1084760240">
    <w:abstractNumId w:val="8"/>
  </w:num>
  <w:num w:numId="7" w16cid:durableId="999507897">
    <w:abstractNumId w:val="1"/>
  </w:num>
  <w:num w:numId="11" w16cid:durableId="1985623572">
    <w:abstractNumId w:val="4"/>
  </w:num>
  <w:num w:numId="12" w16cid:durableId="1326133105">
    <w:abstractNumId w:val="11"/>
  </w:num>
  <w:num w:numId="13" w16cid:durableId="874272109">
    <w:abstractNumId w:val="0"/>
  </w:num>
  <w:num w:numId="14" w16cid:durableId="2091609751">
    <w:abstractNumId w:val="12"/>
  </w:num>
  <w:num w:numId="15" w16cid:durableId="177224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15"/>
    <w:rsid w:val="00005397"/>
    <w:rsid w:val="0001370E"/>
    <w:rsid w:val="00016A83"/>
    <w:rsid w:val="00043238"/>
    <w:rsid w:val="00072310"/>
    <w:rsid w:val="00075A73"/>
    <w:rsid w:val="00076D00"/>
    <w:rsid w:val="000B5315"/>
    <w:rsid w:val="000C6115"/>
    <w:rsid w:val="000D757E"/>
    <w:rsid w:val="0010359A"/>
    <w:rsid w:val="00107EE9"/>
    <w:rsid w:val="00111611"/>
    <w:rsid w:val="00123F54"/>
    <w:rsid w:val="00130DA5"/>
    <w:rsid w:val="0013486A"/>
    <w:rsid w:val="00146D44"/>
    <w:rsid w:val="001627BA"/>
    <w:rsid w:val="00170C37"/>
    <w:rsid w:val="0018384A"/>
    <w:rsid w:val="00193184"/>
    <w:rsid w:val="001A3032"/>
    <w:rsid w:val="001B538C"/>
    <w:rsid w:val="001B5994"/>
    <w:rsid w:val="001D7175"/>
    <w:rsid w:val="001F34C9"/>
    <w:rsid w:val="00211983"/>
    <w:rsid w:val="00231AA1"/>
    <w:rsid w:val="00251CBE"/>
    <w:rsid w:val="00275617"/>
    <w:rsid w:val="002761D7"/>
    <w:rsid w:val="00286BF4"/>
    <w:rsid w:val="00300EC7"/>
    <w:rsid w:val="00303161"/>
    <w:rsid w:val="00324439"/>
    <w:rsid w:val="003273C7"/>
    <w:rsid w:val="003472EE"/>
    <w:rsid w:val="003658BC"/>
    <w:rsid w:val="00374CB9"/>
    <w:rsid w:val="003856F1"/>
    <w:rsid w:val="00394B6C"/>
    <w:rsid w:val="003A445F"/>
    <w:rsid w:val="003C0EDC"/>
    <w:rsid w:val="003C1B97"/>
    <w:rsid w:val="003D37D5"/>
    <w:rsid w:val="003D6F10"/>
    <w:rsid w:val="003F57B1"/>
    <w:rsid w:val="00401904"/>
    <w:rsid w:val="0040690F"/>
    <w:rsid w:val="00415EA6"/>
    <w:rsid w:val="00424ABF"/>
    <w:rsid w:val="00433331"/>
    <w:rsid w:val="00440579"/>
    <w:rsid w:val="0048294F"/>
    <w:rsid w:val="00482F4A"/>
    <w:rsid w:val="00486483"/>
    <w:rsid w:val="00491F1A"/>
    <w:rsid w:val="004C4934"/>
    <w:rsid w:val="004D52F9"/>
    <w:rsid w:val="004E6364"/>
    <w:rsid w:val="004F34AC"/>
    <w:rsid w:val="004F406F"/>
    <w:rsid w:val="004F781B"/>
    <w:rsid w:val="005121D1"/>
    <w:rsid w:val="00520A93"/>
    <w:rsid w:val="00527927"/>
    <w:rsid w:val="00527C68"/>
    <w:rsid w:val="00533159"/>
    <w:rsid w:val="005503A5"/>
    <w:rsid w:val="00556608"/>
    <w:rsid w:val="00563BFE"/>
    <w:rsid w:val="00590F54"/>
    <w:rsid w:val="00595969"/>
    <w:rsid w:val="005C3711"/>
    <w:rsid w:val="005F54FE"/>
    <w:rsid w:val="00624B86"/>
    <w:rsid w:val="00624DE8"/>
    <w:rsid w:val="00625CB6"/>
    <w:rsid w:val="00636753"/>
    <w:rsid w:val="0066074B"/>
    <w:rsid w:val="0066600F"/>
    <w:rsid w:val="00690195"/>
    <w:rsid w:val="006C3D69"/>
    <w:rsid w:val="006C4809"/>
    <w:rsid w:val="006D3E30"/>
    <w:rsid w:val="006D639C"/>
    <w:rsid w:val="006D6C6D"/>
    <w:rsid w:val="006E10B4"/>
    <w:rsid w:val="006E6CAD"/>
    <w:rsid w:val="006E6E0C"/>
    <w:rsid w:val="006F73D8"/>
    <w:rsid w:val="00715CDA"/>
    <w:rsid w:val="00722104"/>
    <w:rsid w:val="00740F26"/>
    <w:rsid w:val="00755C96"/>
    <w:rsid w:val="00760149"/>
    <w:rsid w:val="0076598E"/>
    <w:rsid w:val="00774802"/>
    <w:rsid w:val="00781198"/>
    <w:rsid w:val="00782251"/>
    <w:rsid w:val="00797905"/>
    <w:rsid w:val="007A5586"/>
    <w:rsid w:val="007B1804"/>
    <w:rsid w:val="007B4DD5"/>
    <w:rsid w:val="007B6C0F"/>
    <w:rsid w:val="007B700C"/>
    <w:rsid w:val="007C682B"/>
    <w:rsid w:val="007C6C31"/>
    <w:rsid w:val="007F1B26"/>
    <w:rsid w:val="007F2CB2"/>
    <w:rsid w:val="007F4E89"/>
    <w:rsid w:val="00810A57"/>
    <w:rsid w:val="00851CD8"/>
    <w:rsid w:val="008544BC"/>
    <w:rsid w:val="00854643"/>
    <w:rsid w:val="00861732"/>
    <w:rsid w:val="00873EDE"/>
    <w:rsid w:val="00882B9D"/>
    <w:rsid w:val="00892589"/>
    <w:rsid w:val="008B77C4"/>
    <w:rsid w:val="008B7CF2"/>
    <w:rsid w:val="008D66B5"/>
    <w:rsid w:val="008F01B6"/>
    <w:rsid w:val="008F0FE9"/>
    <w:rsid w:val="00902363"/>
    <w:rsid w:val="009070E9"/>
    <w:rsid w:val="0091133D"/>
    <w:rsid w:val="00916DC7"/>
    <w:rsid w:val="009268A6"/>
    <w:rsid w:val="0093757A"/>
    <w:rsid w:val="00947C12"/>
    <w:rsid w:val="009675F3"/>
    <w:rsid w:val="00976467"/>
    <w:rsid w:val="00985260"/>
    <w:rsid w:val="00985417"/>
    <w:rsid w:val="009B6287"/>
    <w:rsid w:val="009B7570"/>
    <w:rsid w:val="009C4B18"/>
    <w:rsid w:val="009E11C4"/>
    <w:rsid w:val="009F1664"/>
    <w:rsid w:val="009F1DBB"/>
    <w:rsid w:val="00A07B84"/>
    <w:rsid w:val="00A30A98"/>
    <w:rsid w:val="00A3369E"/>
    <w:rsid w:val="00A47A7A"/>
    <w:rsid w:val="00A523D6"/>
    <w:rsid w:val="00A76EF3"/>
    <w:rsid w:val="00A90620"/>
    <w:rsid w:val="00AA1207"/>
    <w:rsid w:val="00AC0AE7"/>
    <w:rsid w:val="00AC22A5"/>
    <w:rsid w:val="00AC75F3"/>
    <w:rsid w:val="00AF0CB4"/>
    <w:rsid w:val="00AF3D57"/>
    <w:rsid w:val="00B122AC"/>
    <w:rsid w:val="00B25CC3"/>
    <w:rsid w:val="00B315E9"/>
    <w:rsid w:val="00B40067"/>
    <w:rsid w:val="00B657C6"/>
    <w:rsid w:val="00B65B4D"/>
    <w:rsid w:val="00B662B3"/>
    <w:rsid w:val="00B71C3E"/>
    <w:rsid w:val="00B74D8F"/>
    <w:rsid w:val="00B76B30"/>
    <w:rsid w:val="00B91850"/>
    <w:rsid w:val="00BB52AA"/>
    <w:rsid w:val="00BC7AB0"/>
    <w:rsid w:val="00BD75FA"/>
    <w:rsid w:val="00C004D1"/>
    <w:rsid w:val="00C0577B"/>
    <w:rsid w:val="00C063F2"/>
    <w:rsid w:val="00C16B49"/>
    <w:rsid w:val="00C22656"/>
    <w:rsid w:val="00C30B95"/>
    <w:rsid w:val="00C36D62"/>
    <w:rsid w:val="00C44B25"/>
    <w:rsid w:val="00C63743"/>
    <w:rsid w:val="00C76336"/>
    <w:rsid w:val="00C9401D"/>
    <w:rsid w:val="00CA6AA6"/>
    <w:rsid w:val="00CD1900"/>
    <w:rsid w:val="00D07338"/>
    <w:rsid w:val="00D15A8C"/>
    <w:rsid w:val="00D23629"/>
    <w:rsid w:val="00D33F53"/>
    <w:rsid w:val="00D36483"/>
    <w:rsid w:val="00DA15F7"/>
    <w:rsid w:val="00DC2C8E"/>
    <w:rsid w:val="00DC5F46"/>
    <w:rsid w:val="00DD6F12"/>
    <w:rsid w:val="00DF617F"/>
    <w:rsid w:val="00E0722D"/>
    <w:rsid w:val="00E10540"/>
    <w:rsid w:val="00E65536"/>
    <w:rsid w:val="00E67341"/>
    <w:rsid w:val="00E72979"/>
    <w:rsid w:val="00E96B44"/>
    <w:rsid w:val="00E97BF3"/>
    <w:rsid w:val="00EA7D1F"/>
    <w:rsid w:val="00EB10E3"/>
    <w:rsid w:val="00EC1B84"/>
    <w:rsid w:val="00EC2F5D"/>
    <w:rsid w:val="00EC770E"/>
    <w:rsid w:val="00ED2DB7"/>
    <w:rsid w:val="00ED79BE"/>
    <w:rsid w:val="00EE1775"/>
    <w:rsid w:val="00EE2AF0"/>
    <w:rsid w:val="00EE7800"/>
    <w:rsid w:val="00F10F0C"/>
    <w:rsid w:val="00F228CD"/>
    <w:rsid w:val="00F379E4"/>
    <w:rsid w:val="00F473B5"/>
    <w:rsid w:val="00F477A0"/>
    <w:rsid w:val="00F52D87"/>
    <w:rsid w:val="00F642D6"/>
    <w:rsid w:val="00F70C79"/>
    <w:rsid w:val="00F87374"/>
    <w:rsid w:val="00FA1C69"/>
    <w:rsid w:val="00FC6BF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1C935"/>
  <w15:chartTrackingRefBased/>
  <w15:docId w15:val="{DE89B17B-0BEA-4E3E-B332-9F5D487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2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401D"/>
    <w:pPr>
      <w:keepNext/>
      <w:keepLines/>
      <w:spacing w:before="480" w:after="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1"/>
    </w:pPr>
    <w:rPr>
      <w:rFonts w:eastAsia="Times New Roman"/>
      <w:b/>
      <w:bCs/>
      <w:color w:val="4F81BD"/>
      <w:sz w:val="26"/>
      <w:szCs w:val="26"/>
      <w:lang w:val="x-none"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75A73"/>
    <w:pPr>
      <w:keepNext/>
      <w:keepLines/>
      <w:widowControl w:val="0"/>
      <w:adjustRightInd w:val="0"/>
      <w:spacing w:before="200" w:after="0" w:line="360" w:lineRule="atLeast"/>
      <w:jc w:val="both"/>
      <w:textAlignment w:val="baseline"/>
      <w:outlineLvl w:val="2"/>
    </w:pPr>
    <w:rPr>
      <w:rFonts w:eastAsia="Times New Roman"/>
      <w:b/>
      <w:bCs/>
      <w:color w:val="4F81BD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9401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075A73"/>
    <w:rPr>
      <w:rFonts w:eastAsia="Times New Roman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075A73"/>
    <w:rPr>
      <w:rFonts w:eastAsia="Times New Roman" w:cs="Times New Roman"/>
      <w:b/>
      <w:bCs/>
      <w:color w:val="4F81BD"/>
      <w:sz w:val="24"/>
      <w:szCs w:val="24"/>
      <w:lang w:eastAsia="pl-PL"/>
    </w:rPr>
  </w:style>
  <w:style w:type="paragraph" w:customStyle="1" w:styleId="Prostytytul">
    <w:name w:val="Prosty_tytul"/>
    <w:basedOn w:val="Normalny"/>
    <w:link w:val="ProstytytulZnak"/>
    <w:uiPriority w:val="99"/>
    <w:rsid w:val="00DC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</w:pPr>
    <w:rPr>
      <w:rFonts w:ascii="Cambria" w:hAnsi="Cambria"/>
      <w:color w:val="A6A6A6"/>
      <w:sz w:val="40"/>
      <w:szCs w:val="40"/>
      <w:lang w:val="x-none" w:eastAsia="pl-PL"/>
    </w:rPr>
  </w:style>
  <w:style w:type="character" w:customStyle="1" w:styleId="ProstytytulZnak">
    <w:name w:val="Prosty_tytul Znak"/>
    <w:link w:val="Prostytytul"/>
    <w:uiPriority w:val="99"/>
    <w:locked/>
    <w:rsid w:val="00DC5F46"/>
    <w:rPr>
      <w:rFonts w:ascii="Cambria" w:hAnsi="Cambria" w:cs="Courier New"/>
      <w:color w:val="A6A6A6"/>
      <w:sz w:val="40"/>
      <w:szCs w:val="40"/>
      <w:lang w:eastAsia="pl-PL"/>
    </w:rPr>
  </w:style>
  <w:style w:type="paragraph" w:customStyle="1" w:styleId="Default">
    <w:name w:val="Default"/>
    <w:rsid w:val="000B53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uiPriority w:val="99"/>
    <w:rsid w:val="000B531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0B53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53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0B5315"/>
    <w:rPr>
      <w:rFonts w:cs="Times New Roman"/>
    </w:rPr>
  </w:style>
  <w:style w:type="character" w:styleId="Uwydatnienie">
    <w:name w:val="Emphasis"/>
    <w:uiPriority w:val="99"/>
    <w:qFormat/>
    <w:rsid w:val="000B5315"/>
    <w:rPr>
      <w:rFonts w:cs="Times New Roman"/>
      <w:i/>
    </w:rPr>
  </w:style>
  <w:style w:type="paragraph" w:styleId="Akapitzlist">
    <w:name w:val="List Paragraph"/>
    <w:basedOn w:val="Normalny"/>
    <w:uiPriority w:val="99"/>
    <w:qFormat/>
    <w:rsid w:val="00AC22A5"/>
    <w:pPr>
      <w:ind w:left="720"/>
      <w:contextualSpacing/>
    </w:pPr>
  </w:style>
  <w:style w:type="character" w:styleId="Odwoaniedokomentarza">
    <w:name w:val="annotation reference"/>
    <w:uiPriority w:val="99"/>
    <w:semiHidden/>
    <w:rsid w:val="00715CD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5CDA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15CD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5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15CDA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15CD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15CDA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52D87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76014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locked/>
    <w:rsid w:val="00690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locked/>
    <w:rsid w:val="00F37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7e1f868321d1654a317002bfad00e8df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140dcf9929f2aa6fcacfa02f69d01ada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Props1.xml><?xml version="1.0" encoding="utf-8"?>
<ds:datastoreItem xmlns:ds="http://schemas.openxmlformats.org/officeDocument/2006/customXml" ds:itemID="{90B54E17-F58E-4BBC-861C-19ECE8B6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65A28-6F6D-418B-9C64-84049D098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DAD64-ABEB-4BEC-979C-8110689B8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50AAA-156E-4548-BA3D-699AA0ED05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3470</Characters>
  <Application>Microsoft Office Word</Application>
  <DocSecurity>0</DocSecurity>
  <Lines>86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UCZESTNICTWO W KONKURSIE NA GRANT</vt:lpstr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19-2026 Regulamin S4B - załącznik 10</dc:title>
  <dc:subject/>
  <dc:creator>Rektor UJK</dc:creator>
  <cp:keywords>Zarządzenie</cp:keywords>
  <cp:lastModifiedBy>Nikola Chruścińska</cp:lastModifiedBy>
  <cp:revision>4</cp:revision>
  <cp:lastPrinted>2026-01-26T13:48:00Z</cp:lastPrinted>
  <dcterms:created xsi:type="dcterms:W3CDTF">2026-01-26T13:48:00Z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